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7D3" w:rsidRPr="005917D3" w:rsidRDefault="005917D3">
      <w:pPr>
        <w:rPr>
          <w:b/>
        </w:rPr>
      </w:pPr>
      <w:r w:rsidRPr="005917D3">
        <w:rPr>
          <w:b/>
        </w:rPr>
        <w:t xml:space="preserve">Ответы </w:t>
      </w:r>
    </w:p>
    <w:p w:rsidR="003D1FA1" w:rsidRDefault="005917D3">
      <w:pPr>
        <w:rPr>
          <w:b/>
        </w:rPr>
      </w:pPr>
      <w:r w:rsidRPr="005917D3">
        <w:rPr>
          <w:b/>
        </w:rPr>
        <w:t>на дистанционную олимпиаду по русскому языку</w:t>
      </w:r>
    </w:p>
    <w:p w:rsidR="005917D3" w:rsidRPr="00FC494B" w:rsidRDefault="00FC494B" w:rsidP="005917D3">
      <w:pPr>
        <w:pStyle w:val="a3"/>
        <w:numPr>
          <w:ilvl w:val="0"/>
          <w:numId w:val="1"/>
        </w:numPr>
        <w:jc w:val="left"/>
        <w:rPr>
          <w:b/>
        </w:rPr>
      </w:pPr>
      <w:r>
        <w:t xml:space="preserve">Ответ: </w:t>
      </w:r>
      <w:r w:rsidR="005917D3">
        <w:t>1) Зловещий холодный свет грозно бросал отблески на воронки, в которых, казалось, кипела вода</w:t>
      </w:r>
      <w:proofErr w:type="gramStart"/>
      <w:r w:rsidR="005917D3">
        <w:t>.</w:t>
      </w:r>
      <w:proofErr w:type="gramEnd"/>
      <w:r w:rsidR="005917D3">
        <w:t xml:space="preserve"> </w:t>
      </w:r>
      <w:r w:rsidR="005917D3">
        <w:br/>
        <w:t>(</w:t>
      </w:r>
      <w:proofErr w:type="gramStart"/>
      <w:r w:rsidR="005917D3">
        <w:t>о</w:t>
      </w:r>
      <w:proofErr w:type="gramEnd"/>
      <w:r w:rsidR="005917D3">
        <w:t xml:space="preserve">шибки в звуковой организации речи, неуместные аллитерации ) </w:t>
      </w:r>
      <w:r w:rsidR="005917D3">
        <w:br/>
        <w:t xml:space="preserve">2) История арфы как инструмента начинается с того времени, когда был найден способ изменять высоту звучания ее струн. </w:t>
      </w:r>
      <w:r w:rsidR="005917D3">
        <w:br/>
        <w:t xml:space="preserve">( Случайные рифмы, замена рифмующихся слов синонимами.) </w:t>
      </w:r>
      <w:r w:rsidR="005917D3">
        <w:br/>
        <w:t xml:space="preserve">3) Мы с Толиком работаем в новом кабинете этого просторного офиса. </w:t>
      </w:r>
      <w:r w:rsidR="005917D3">
        <w:br/>
        <w:t>(Случайные звуковые повторы при употреблении слов с одинаковыми окончаниями, т.е. при эпифоре</w:t>
      </w:r>
      <w:proofErr w:type="gramStart"/>
      <w:r w:rsidR="005917D3">
        <w:t xml:space="preserve"> )</w:t>
      </w:r>
      <w:proofErr w:type="gramEnd"/>
      <w:r w:rsidR="005917D3">
        <w:t xml:space="preserve"> </w:t>
      </w:r>
      <w:r w:rsidR="005917D3">
        <w:br/>
        <w:t xml:space="preserve">4) За одержанную победу любимец публики удостоен приза. </w:t>
      </w:r>
      <w:r w:rsidR="005917D3">
        <w:br/>
        <w:t>( Столкновение предлогов с омонимичными приставками.</w:t>
      </w:r>
      <w:proofErr w:type="gramStart"/>
      <w:r w:rsidR="005917D3">
        <w:t xml:space="preserve"> )</w:t>
      </w:r>
      <w:proofErr w:type="gramEnd"/>
      <w:r w:rsidR="005917D3">
        <w:t xml:space="preserve"> </w:t>
      </w:r>
      <w:r w:rsidR="005917D3">
        <w:br/>
        <w:t xml:space="preserve">5)Наш старый и голый сад был тих и пуст. </w:t>
      </w:r>
      <w:r w:rsidR="005917D3">
        <w:br/>
        <w:t xml:space="preserve">В нашем старом саду было тихо и пусто, он был гол. </w:t>
      </w:r>
      <w:r w:rsidR="005917D3">
        <w:br/>
      </w:r>
      <w:proofErr w:type="gramStart"/>
      <w:r w:rsidR="005917D3">
        <w:t>(Стечение в речи коротких слов, которое делает фразу отрывистой, рубленой, нарушая благозвучие.</w:t>
      </w:r>
      <w:proofErr w:type="gramEnd"/>
      <w:r w:rsidR="005917D3">
        <w:t xml:space="preserve"> Речь благозвучна, если </w:t>
      </w:r>
      <w:proofErr w:type="gramStart"/>
      <w:r w:rsidR="005917D3">
        <w:t>многосложные</w:t>
      </w:r>
      <w:proofErr w:type="gramEnd"/>
      <w:r w:rsidR="005917D3">
        <w:t xml:space="preserve"> слова чередуются с </w:t>
      </w:r>
      <w:proofErr w:type="gramStart"/>
      <w:r w:rsidR="005917D3">
        <w:t>короткими</w:t>
      </w:r>
      <w:proofErr w:type="gramEnd"/>
      <w:r w:rsidR="005917D3">
        <w:t xml:space="preserve">. </w:t>
      </w:r>
      <w:proofErr w:type="gramStart"/>
      <w:r w:rsidR="005917D3">
        <w:t>В этом случае ударные слоги располагаются не подряд и не слишком далеко друг от друга)</w:t>
      </w:r>
      <w:proofErr w:type="gramEnd"/>
    </w:p>
    <w:p w:rsidR="005917D3" w:rsidRPr="00F405A1" w:rsidRDefault="00FC494B" w:rsidP="005917D3">
      <w:pPr>
        <w:pStyle w:val="a3"/>
        <w:numPr>
          <w:ilvl w:val="0"/>
          <w:numId w:val="1"/>
        </w:numPr>
        <w:tabs>
          <w:tab w:val="left" w:pos="426"/>
          <w:tab w:val="left" w:pos="851"/>
          <w:tab w:val="left" w:pos="993"/>
          <w:tab w:val="left" w:pos="1134"/>
        </w:tabs>
        <w:spacing w:after="0"/>
        <w:jc w:val="left"/>
        <w:rPr>
          <w:rFonts w:cs="Times New Roman"/>
          <w:color w:val="000000" w:themeColor="text1"/>
          <w:szCs w:val="28"/>
        </w:rPr>
      </w:pPr>
      <w:r>
        <w:rPr>
          <w:rFonts w:cs="Times New Roman"/>
          <w:b/>
          <w:szCs w:val="28"/>
        </w:rPr>
        <w:t>Ответ</w:t>
      </w:r>
      <w:r w:rsidR="005917D3" w:rsidRPr="005917D3">
        <w:rPr>
          <w:rFonts w:cs="Times New Roman"/>
          <w:b/>
          <w:szCs w:val="28"/>
        </w:rPr>
        <w:t>:</w:t>
      </w:r>
      <w:r w:rsidR="005917D3" w:rsidRPr="005917D3">
        <w:rPr>
          <w:rFonts w:cs="Times New Roman"/>
          <w:b/>
          <w:i/>
          <w:color w:val="000000" w:themeColor="text1"/>
          <w:szCs w:val="28"/>
        </w:rPr>
        <w:t xml:space="preserve"> </w:t>
      </w:r>
    </w:p>
    <w:p w:rsidR="005917D3" w:rsidRDefault="005917D3" w:rsidP="005917D3">
      <w:pPr>
        <w:pStyle w:val="a3"/>
        <w:tabs>
          <w:tab w:val="left" w:pos="426"/>
          <w:tab w:val="left" w:pos="851"/>
          <w:tab w:val="left" w:pos="993"/>
          <w:tab w:val="left" w:pos="1134"/>
        </w:tabs>
        <w:spacing w:after="0"/>
        <w:jc w:val="both"/>
        <w:rPr>
          <w:rFonts w:cs="Times New Roman"/>
          <w:color w:val="000000" w:themeColor="text1"/>
          <w:szCs w:val="28"/>
        </w:rPr>
      </w:pPr>
      <w:proofErr w:type="gramStart"/>
      <w:r w:rsidRPr="00F405A1">
        <w:rPr>
          <w:rFonts w:cs="Times New Roman"/>
          <w:i/>
          <w:color w:val="000000" w:themeColor="text1"/>
          <w:szCs w:val="28"/>
        </w:rPr>
        <w:t>Здоровый</w:t>
      </w:r>
      <w:proofErr w:type="gramEnd"/>
      <w:r w:rsidRPr="00F405A1">
        <w:rPr>
          <w:rFonts w:cs="Times New Roman"/>
          <w:i/>
          <w:color w:val="000000" w:themeColor="text1"/>
          <w:szCs w:val="28"/>
        </w:rPr>
        <w:t>, крепкий</w:t>
      </w:r>
      <w:r w:rsidRPr="00F405A1">
        <w:rPr>
          <w:rFonts w:cs="Times New Roman"/>
          <w:color w:val="000000" w:themeColor="text1"/>
          <w:szCs w:val="28"/>
        </w:rPr>
        <w:t xml:space="preserve">» - Валентина, </w:t>
      </w:r>
      <w:r>
        <w:rPr>
          <w:rFonts w:cs="Times New Roman"/>
          <w:color w:val="000000" w:themeColor="text1"/>
          <w:szCs w:val="28"/>
        </w:rPr>
        <w:t>Валерия</w:t>
      </w:r>
    </w:p>
    <w:p w:rsidR="005917D3" w:rsidRPr="005917D3" w:rsidRDefault="005917D3" w:rsidP="005917D3">
      <w:pPr>
        <w:pStyle w:val="a3"/>
        <w:tabs>
          <w:tab w:val="left" w:pos="426"/>
          <w:tab w:val="left" w:pos="851"/>
          <w:tab w:val="left" w:pos="993"/>
          <w:tab w:val="left" w:pos="1134"/>
        </w:tabs>
        <w:spacing w:after="0"/>
        <w:jc w:val="both"/>
        <w:rPr>
          <w:rFonts w:cs="Times New Roman"/>
          <w:color w:val="000000" w:themeColor="text1"/>
          <w:szCs w:val="28"/>
        </w:rPr>
      </w:pPr>
      <w:r w:rsidRPr="00F405A1">
        <w:rPr>
          <w:rFonts w:cs="Times New Roman"/>
          <w:color w:val="000000" w:themeColor="text1"/>
          <w:szCs w:val="28"/>
        </w:rPr>
        <w:t>«</w:t>
      </w:r>
      <w:r w:rsidRPr="00F405A1">
        <w:rPr>
          <w:rFonts w:cs="Times New Roman"/>
          <w:i/>
          <w:color w:val="000000" w:themeColor="text1"/>
          <w:szCs w:val="28"/>
        </w:rPr>
        <w:t>Красивая</w:t>
      </w:r>
      <w:r>
        <w:rPr>
          <w:rFonts w:cs="Times New Roman"/>
          <w:color w:val="000000" w:themeColor="text1"/>
          <w:szCs w:val="28"/>
        </w:rPr>
        <w:t>» -</w:t>
      </w:r>
      <w:r w:rsidRPr="00F405A1">
        <w:rPr>
          <w:rFonts w:cs="Times New Roman"/>
          <w:color w:val="000000" w:themeColor="text1"/>
          <w:szCs w:val="28"/>
        </w:rPr>
        <w:t xml:space="preserve"> </w:t>
      </w:r>
      <w:proofErr w:type="spellStart"/>
      <w:r w:rsidRPr="00F405A1">
        <w:rPr>
          <w:rFonts w:cs="Times New Roman"/>
          <w:color w:val="000000" w:themeColor="text1"/>
          <w:szCs w:val="28"/>
        </w:rPr>
        <w:t>Джамиля</w:t>
      </w:r>
      <w:proofErr w:type="spellEnd"/>
      <w:r w:rsidRPr="00F405A1">
        <w:rPr>
          <w:rFonts w:cs="Times New Roman"/>
          <w:color w:val="000000" w:themeColor="text1"/>
          <w:szCs w:val="28"/>
        </w:rPr>
        <w:t xml:space="preserve">, </w:t>
      </w:r>
      <w:r>
        <w:rPr>
          <w:rFonts w:cs="Times New Roman"/>
          <w:color w:val="000000" w:themeColor="text1"/>
          <w:szCs w:val="28"/>
        </w:rPr>
        <w:t>Белла, Венера</w:t>
      </w:r>
    </w:p>
    <w:p w:rsidR="005917D3" w:rsidRPr="00F405A1" w:rsidRDefault="005917D3" w:rsidP="005917D3">
      <w:pPr>
        <w:pStyle w:val="a3"/>
        <w:tabs>
          <w:tab w:val="left" w:pos="426"/>
          <w:tab w:val="left" w:pos="851"/>
          <w:tab w:val="left" w:pos="993"/>
          <w:tab w:val="left" w:pos="1134"/>
        </w:tabs>
        <w:spacing w:after="0"/>
        <w:jc w:val="both"/>
        <w:rPr>
          <w:rFonts w:cs="Times New Roman"/>
          <w:color w:val="000000" w:themeColor="text1"/>
          <w:szCs w:val="28"/>
        </w:rPr>
      </w:pPr>
      <w:r w:rsidRPr="00F405A1">
        <w:rPr>
          <w:rFonts w:cs="Times New Roman"/>
          <w:color w:val="000000" w:themeColor="text1"/>
          <w:szCs w:val="28"/>
        </w:rPr>
        <w:t>«</w:t>
      </w:r>
      <w:r w:rsidRPr="00F405A1">
        <w:rPr>
          <w:rFonts w:cs="Times New Roman"/>
          <w:i/>
          <w:color w:val="000000" w:themeColor="text1"/>
          <w:szCs w:val="28"/>
        </w:rPr>
        <w:t>Иностранка</w:t>
      </w:r>
      <w:r w:rsidRPr="00F405A1">
        <w:rPr>
          <w:rFonts w:cs="Times New Roman"/>
          <w:color w:val="000000" w:themeColor="text1"/>
          <w:szCs w:val="28"/>
        </w:rPr>
        <w:t>» - Ксения,</w:t>
      </w:r>
      <w:r>
        <w:rPr>
          <w:rFonts w:cs="Times New Roman"/>
          <w:color w:val="000000" w:themeColor="text1"/>
          <w:szCs w:val="28"/>
        </w:rPr>
        <w:t xml:space="preserve"> Оксана </w:t>
      </w:r>
    </w:p>
    <w:p w:rsidR="005917D3" w:rsidRPr="00F405A1" w:rsidRDefault="005917D3" w:rsidP="005917D3">
      <w:pPr>
        <w:pStyle w:val="a3"/>
        <w:tabs>
          <w:tab w:val="left" w:pos="426"/>
          <w:tab w:val="left" w:pos="851"/>
          <w:tab w:val="left" w:pos="993"/>
          <w:tab w:val="left" w:pos="1134"/>
        </w:tabs>
        <w:spacing w:after="0"/>
        <w:jc w:val="both"/>
        <w:rPr>
          <w:rFonts w:cs="Times New Roman"/>
          <w:color w:val="000000" w:themeColor="text1"/>
          <w:szCs w:val="28"/>
        </w:rPr>
      </w:pPr>
      <w:r w:rsidRPr="00F405A1">
        <w:rPr>
          <w:rFonts w:cs="Times New Roman"/>
          <w:color w:val="000000" w:themeColor="text1"/>
          <w:szCs w:val="28"/>
        </w:rPr>
        <w:t>«</w:t>
      </w:r>
      <w:r w:rsidRPr="00F405A1">
        <w:rPr>
          <w:rFonts w:cs="Times New Roman"/>
          <w:i/>
          <w:color w:val="000000" w:themeColor="text1"/>
          <w:szCs w:val="28"/>
        </w:rPr>
        <w:t>Жемчужина</w:t>
      </w:r>
      <w:r w:rsidRPr="00F405A1">
        <w:rPr>
          <w:rFonts w:cs="Times New Roman"/>
          <w:color w:val="000000" w:themeColor="text1"/>
          <w:szCs w:val="28"/>
        </w:rPr>
        <w:t>» - Маргарита,</w:t>
      </w:r>
    </w:p>
    <w:p w:rsidR="005917D3" w:rsidRPr="00F405A1" w:rsidRDefault="005917D3" w:rsidP="005917D3">
      <w:pPr>
        <w:pStyle w:val="a3"/>
        <w:tabs>
          <w:tab w:val="left" w:pos="426"/>
          <w:tab w:val="left" w:pos="851"/>
          <w:tab w:val="left" w:pos="993"/>
          <w:tab w:val="left" w:pos="1134"/>
        </w:tabs>
        <w:spacing w:after="0"/>
        <w:jc w:val="both"/>
        <w:rPr>
          <w:rFonts w:cs="Times New Roman"/>
          <w:color w:val="000000" w:themeColor="text1"/>
          <w:szCs w:val="28"/>
        </w:rPr>
      </w:pPr>
      <w:r w:rsidRPr="00F405A1">
        <w:rPr>
          <w:rFonts w:cs="Times New Roman"/>
          <w:color w:val="000000" w:themeColor="text1"/>
          <w:szCs w:val="28"/>
        </w:rPr>
        <w:t xml:space="preserve"> «</w:t>
      </w:r>
      <w:r w:rsidRPr="00F405A1">
        <w:rPr>
          <w:rFonts w:cs="Times New Roman"/>
          <w:i/>
          <w:color w:val="000000" w:themeColor="text1"/>
          <w:szCs w:val="28"/>
        </w:rPr>
        <w:t>Морская</w:t>
      </w:r>
      <w:r w:rsidRPr="00F405A1">
        <w:rPr>
          <w:rFonts w:cs="Times New Roman"/>
          <w:color w:val="000000" w:themeColor="text1"/>
          <w:szCs w:val="28"/>
        </w:rPr>
        <w:t>» - Марина</w:t>
      </w:r>
    </w:p>
    <w:p w:rsidR="005917D3" w:rsidRDefault="005917D3" w:rsidP="005917D3">
      <w:pPr>
        <w:pStyle w:val="a3"/>
        <w:tabs>
          <w:tab w:val="left" w:pos="426"/>
          <w:tab w:val="left" w:pos="851"/>
          <w:tab w:val="left" w:pos="993"/>
          <w:tab w:val="left" w:pos="1134"/>
        </w:tabs>
        <w:spacing w:after="0"/>
        <w:jc w:val="both"/>
        <w:rPr>
          <w:rFonts w:cs="Times New Roman"/>
          <w:szCs w:val="28"/>
        </w:rPr>
      </w:pPr>
      <w:r w:rsidRPr="00F405A1">
        <w:rPr>
          <w:rFonts w:cs="Times New Roman"/>
          <w:b/>
          <w:color w:val="FF0000"/>
          <w:szCs w:val="28"/>
        </w:rPr>
        <w:t>-</w:t>
      </w:r>
      <w:proofErr w:type="spellStart"/>
      <w:r w:rsidRPr="00F405A1">
        <w:rPr>
          <w:rFonts w:cs="Times New Roman"/>
          <w:b/>
          <w:color w:val="FF0000"/>
          <w:szCs w:val="28"/>
        </w:rPr>
        <w:t>Валентинка</w:t>
      </w:r>
      <w:proofErr w:type="spellEnd"/>
      <w:r w:rsidRPr="00F405A1">
        <w:rPr>
          <w:rFonts w:cs="Times New Roman"/>
          <w:szCs w:val="28"/>
        </w:rPr>
        <w:t xml:space="preserve"> - открытка, обычно в форме сердца, которую принято дарить любимым людям в День святого Валентина.</w:t>
      </w:r>
    </w:p>
    <w:p w:rsidR="005917D3" w:rsidRPr="005917D3" w:rsidRDefault="005917D3" w:rsidP="005917D3">
      <w:pPr>
        <w:pStyle w:val="a3"/>
        <w:tabs>
          <w:tab w:val="left" w:pos="426"/>
          <w:tab w:val="left" w:pos="851"/>
          <w:tab w:val="left" w:pos="993"/>
          <w:tab w:val="left" w:pos="1134"/>
        </w:tabs>
        <w:spacing w:after="0"/>
        <w:jc w:val="both"/>
        <w:rPr>
          <w:rFonts w:cs="Times New Roman"/>
          <w:szCs w:val="28"/>
        </w:rPr>
      </w:pPr>
      <w:r w:rsidRPr="005917D3">
        <w:rPr>
          <w:rFonts w:cs="Times New Roman"/>
          <w:b/>
          <w:color w:val="FF0000"/>
          <w:szCs w:val="28"/>
        </w:rPr>
        <w:t>-Венера</w:t>
      </w:r>
      <w:r w:rsidRPr="005917D3">
        <w:rPr>
          <w:rFonts w:cs="Times New Roman"/>
          <w:szCs w:val="28"/>
        </w:rPr>
        <w:t xml:space="preserve"> – планета Солнечной системы. </w:t>
      </w:r>
    </w:p>
    <w:p w:rsidR="005917D3" w:rsidRDefault="005917D3" w:rsidP="005917D3">
      <w:pPr>
        <w:pStyle w:val="a3"/>
        <w:tabs>
          <w:tab w:val="left" w:pos="426"/>
          <w:tab w:val="left" w:pos="851"/>
          <w:tab w:val="left" w:pos="993"/>
          <w:tab w:val="left" w:pos="1134"/>
        </w:tabs>
        <w:spacing w:after="0"/>
        <w:jc w:val="both"/>
        <w:rPr>
          <w:rFonts w:cs="Times New Roman"/>
          <w:szCs w:val="28"/>
        </w:rPr>
      </w:pPr>
      <w:r w:rsidRPr="00F405A1">
        <w:rPr>
          <w:rFonts w:cs="Times New Roman"/>
          <w:b/>
          <w:bCs/>
          <w:color w:val="FF0000"/>
          <w:szCs w:val="28"/>
        </w:rPr>
        <w:t>-Оксалаты</w:t>
      </w:r>
      <w:r w:rsidRPr="00F405A1">
        <w:rPr>
          <w:rFonts w:cs="Times New Roman"/>
          <w:szCs w:val="28"/>
        </w:rPr>
        <w:t xml:space="preserve"> – это соли и сложные эфиры щавелевой кислоты</w:t>
      </w:r>
    </w:p>
    <w:p w:rsidR="00550DAB" w:rsidRPr="00550DAB" w:rsidRDefault="005917D3" w:rsidP="005917D3">
      <w:pPr>
        <w:pStyle w:val="a3"/>
        <w:numPr>
          <w:ilvl w:val="0"/>
          <w:numId w:val="1"/>
        </w:numPr>
        <w:spacing w:after="0"/>
        <w:jc w:val="left"/>
        <w:rPr>
          <w:rFonts w:cs="Times New Roman"/>
          <w:b/>
          <w:szCs w:val="28"/>
        </w:rPr>
      </w:pPr>
      <w:r>
        <w:lastRenderedPageBreak/>
        <w:t xml:space="preserve">В школьные годы не все задумываются о выборе профессии, в этом возрасте обычно </w:t>
      </w:r>
      <w:r w:rsidRPr="00FC494B">
        <w:rPr>
          <w:b/>
          <w:color w:val="FF0000"/>
        </w:rPr>
        <w:t>море по колено</w:t>
      </w:r>
      <w:r w:rsidR="0057077A">
        <w:t xml:space="preserve"> и кажется,</w:t>
      </w:r>
      <w:r>
        <w:t xml:space="preserve"> что все еще впереди. </w:t>
      </w:r>
      <w:r>
        <w:br/>
        <w:t>После учебы все мы начинаем искать для себя приемлемую работу. Я долго не могла определиться с выборо</w:t>
      </w:r>
      <w:r w:rsidR="0057077A">
        <w:t xml:space="preserve">м </w:t>
      </w:r>
      <w:proofErr w:type="gramStart"/>
      <w:r w:rsidR="0057077A">
        <w:t xml:space="preserve">( </w:t>
      </w:r>
      <w:proofErr w:type="gramEnd"/>
      <w:r w:rsidR="0057077A">
        <w:t xml:space="preserve">а он у меня был большой), и </w:t>
      </w:r>
      <w:r>
        <w:t xml:space="preserve"> в конечном итоге остановилась на модельном бизнесе. Уже в школе у меня были выявлены способности к рукоделию, а точнее - к шитью. Выбрала российский вуз по подготовке модельеров и дизайнеров одежды. Я решила, что создавать моду и работать с различными стилистами мне будет по душе, так как на такую деятельность</w:t>
      </w:r>
      <w:r w:rsidR="0057077A">
        <w:t xml:space="preserve"> </w:t>
      </w:r>
      <w:r>
        <w:t xml:space="preserve"> у меня </w:t>
      </w:r>
      <w:r w:rsidRPr="00FC494B">
        <w:rPr>
          <w:b/>
          <w:color w:val="FF0000"/>
        </w:rPr>
        <w:t>легкая рука</w:t>
      </w:r>
      <w:r>
        <w:t xml:space="preserve">. В то же время я была уверена в том, что с людьми, создающими высокую моду, мне придется </w:t>
      </w:r>
      <w:proofErr w:type="gramStart"/>
      <w:r>
        <w:t>работать</w:t>
      </w:r>
      <w:proofErr w:type="gramEnd"/>
      <w:r>
        <w:t xml:space="preserve"> </w:t>
      </w:r>
      <w:r w:rsidRPr="00FC494B">
        <w:rPr>
          <w:b/>
          <w:color w:val="FF0000"/>
        </w:rPr>
        <w:t>засучив рукава</w:t>
      </w:r>
      <w:r>
        <w:t xml:space="preserve">. Те, кто работает в модельном бизнесе уже много лет и имеет большой стаж, будут иметь обыкновение проверять и сравнивать новичков, а также заставлять их делать свою работу на совесть. Но </w:t>
      </w:r>
      <w:proofErr w:type="gramStart"/>
      <w:r>
        <w:t>зачем</w:t>
      </w:r>
      <w:proofErr w:type="gramEnd"/>
      <w:r>
        <w:t xml:space="preserve"> же нам жить, если эта жизнь без рисков? Так что попытаемся попасть в этот мир элиты. </w:t>
      </w:r>
      <w:r w:rsidR="00550DAB">
        <w:rPr>
          <w:rFonts w:cs="Times New Roman"/>
          <w:color w:val="000000"/>
          <w:szCs w:val="28"/>
          <w:shd w:val="clear" w:color="auto" w:fill="FFFFFF"/>
        </w:rPr>
        <w:t xml:space="preserve">Я </w:t>
      </w:r>
      <w:r w:rsidR="00550DAB" w:rsidRPr="00550DAB">
        <w:rPr>
          <w:rFonts w:cs="Times New Roman"/>
          <w:color w:val="000000"/>
          <w:szCs w:val="28"/>
          <w:shd w:val="clear" w:color="auto" w:fill="FFFFFF"/>
        </w:rPr>
        <w:t xml:space="preserve"> </w:t>
      </w:r>
      <w:r w:rsidR="00550DAB" w:rsidRPr="00FC494B">
        <w:rPr>
          <w:rFonts w:cs="Times New Roman"/>
          <w:color w:val="000000"/>
          <w:szCs w:val="28"/>
          <w:shd w:val="clear" w:color="auto" w:fill="FFFFFF"/>
        </w:rPr>
        <w:t>готова</w:t>
      </w:r>
      <w:r w:rsidR="00550DAB" w:rsidRPr="00FC494B">
        <w:rPr>
          <w:rFonts w:cs="Times New Roman"/>
          <w:b/>
          <w:color w:val="000000"/>
          <w:szCs w:val="28"/>
          <w:shd w:val="clear" w:color="auto" w:fill="FFFFFF"/>
        </w:rPr>
        <w:t xml:space="preserve"> </w:t>
      </w:r>
      <w:r w:rsidR="00550DAB" w:rsidRPr="00F81927">
        <w:rPr>
          <w:rFonts w:cs="Times New Roman"/>
          <w:b/>
          <w:color w:val="FF0000"/>
          <w:szCs w:val="28"/>
          <w:shd w:val="clear" w:color="auto" w:fill="FFFFFF"/>
        </w:rPr>
        <w:t>идти в огонь и в воду</w:t>
      </w:r>
      <w:r w:rsidR="00550DAB" w:rsidRPr="00550DAB">
        <w:rPr>
          <w:rFonts w:cs="Times New Roman"/>
          <w:color w:val="000000"/>
          <w:szCs w:val="28"/>
          <w:shd w:val="clear" w:color="auto" w:fill="FFFFFF"/>
        </w:rPr>
        <w:t xml:space="preserve"> ради осуществления своей мечты.</w:t>
      </w:r>
    </w:p>
    <w:p w:rsidR="005917D3" w:rsidRPr="00550DAB" w:rsidRDefault="005917D3" w:rsidP="005917D3">
      <w:pPr>
        <w:pStyle w:val="a3"/>
        <w:numPr>
          <w:ilvl w:val="0"/>
          <w:numId w:val="1"/>
        </w:numPr>
        <w:spacing w:after="0"/>
        <w:jc w:val="left"/>
        <w:rPr>
          <w:rFonts w:cs="Times New Roman"/>
          <w:b/>
          <w:szCs w:val="28"/>
        </w:rPr>
      </w:pPr>
      <w:r w:rsidRPr="00550DAB">
        <w:rPr>
          <w:rFonts w:cs="Times New Roman"/>
          <w:b/>
          <w:szCs w:val="28"/>
        </w:rPr>
        <w:t>Ответ:</w:t>
      </w:r>
    </w:p>
    <w:p w:rsidR="005917D3" w:rsidRPr="00F405A1" w:rsidRDefault="005917D3" w:rsidP="005917D3">
      <w:pPr>
        <w:pStyle w:val="a3"/>
        <w:tabs>
          <w:tab w:val="left" w:pos="426"/>
          <w:tab w:val="left" w:pos="1134"/>
        </w:tabs>
        <w:spacing w:after="0"/>
        <w:jc w:val="both"/>
        <w:rPr>
          <w:rFonts w:cs="Times New Roman"/>
          <w:szCs w:val="28"/>
        </w:rPr>
      </w:pPr>
      <w:r w:rsidRPr="00F405A1">
        <w:rPr>
          <w:rFonts w:cs="Times New Roman"/>
          <w:szCs w:val="28"/>
        </w:rPr>
        <w:t xml:space="preserve">Современное значение глагола </w:t>
      </w:r>
      <w:r w:rsidRPr="00F405A1">
        <w:rPr>
          <w:rFonts w:cs="Times New Roman"/>
          <w:i/>
          <w:iCs/>
          <w:szCs w:val="28"/>
        </w:rPr>
        <w:t>«честить»</w:t>
      </w:r>
      <w:r w:rsidRPr="00F405A1">
        <w:rPr>
          <w:rFonts w:cs="Times New Roman"/>
          <w:szCs w:val="28"/>
        </w:rPr>
        <w:t xml:space="preserve"> — </w:t>
      </w:r>
      <w:r w:rsidRPr="00F405A1">
        <w:rPr>
          <w:rFonts w:cs="Times New Roman"/>
          <w:i/>
          <w:iCs/>
          <w:szCs w:val="28"/>
        </w:rPr>
        <w:t>«бранить, обзывать обидными словами».</w:t>
      </w:r>
      <w:r w:rsidRPr="00F405A1">
        <w:rPr>
          <w:rFonts w:cs="Times New Roman"/>
          <w:szCs w:val="28"/>
        </w:rPr>
        <w:t xml:space="preserve"> В данном отрывке сло</w:t>
      </w:r>
      <w:r>
        <w:rPr>
          <w:rFonts w:cs="Times New Roman"/>
          <w:szCs w:val="28"/>
        </w:rPr>
        <w:t xml:space="preserve">во имеет значение благодарности (оказать честь). </w:t>
      </w:r>
      <w:r w:rsidRPr="00F405A1">
        <w:rPr>
          <w:rFonts w:cs="Times New Roman"/>
          <w:szCs w:val="28"/>
        </w:rPr>
        <w:t xml:space="preserve"> С течением времени значение слова «честить» приобрело противоположный — отрицательный — смысл, а первоначальный был утрачен. Другими словами, глагол «честить», видимо, только какой-то период обладал свойствами </w:t>
      </w:r>
      <w:proofErr w:type="spellStart"/>
      <w:r w:rsidRPr="00F405A1">
        <w:rPr>
          <w:rFonts w:cs="Times New Roman"/>
          <w:szCs w:val="28"/>
        </w:rPr>
        <w:t>энантиос</w:t>
      </w:r>
      <w:r>
        <w:rPr>
          <w:rFonts w:cs="Times New Roman"/>
          <w:szCs w:val="28"/>
        </w:rPr>
        <w:t>емии</w:t>
      </w:r>
      <w:proofErr w:type="spellEnd"/>
      <w:r>
        <w:rPr>
          <w:rFonts w:cs="Times New Roman"/>
          <w:szCs w:val="28"/>
        </w:rPr>
        <w:t>, когда употреблялся в противоположных</w:t>
      </w:r>
      <w:r w:rsidRPr="00F405A1">
        <w:rPr>
          <w:rFonts w:cs="Times New Roman"/>
          <w:szCs w:val="28"/>
        </w:rPr>
        <w:t xml:space="preserve"> значениях.</w:t>
      </w:r>
    </w:p>
    <w:p w:rsidR="005917D3" w:rsidRDefault="00A75F63" w:rsidP="005917D3">
      <w:pPr>
        <w:pStyle w:val="a3"/>
        <w:tabs>
          <w:tab w:val="left" w:pos="426"/>
          <w:tab w:val="left" w:pos="1134"/>
        </w:tabs>
        <w:spacing w:after="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 </w:t>
      </w:r>
      <w:proofErr w:type="gramStart"/>
      <w:r>
        <w:rPr>
          <w:rFonts w:cs="Times New Roman"/>
          <w:szCs w:val="28"/>
        </w:rPr>
        <w:t>П</w:t>
      </w:r>
      <w:r w:rsidR="005917D3" w:rsidRPr="00F405A1">
        <w:rPr>
          <w:rFonts w:cs="Times New Roman"/>
          <w:szCs w:val="28"/>
        </w:rPr>
        <w:t xml:space="preserve">рилагательное </w:t>
      </w:r>
      <w:r w:rsidR="005917D3" w:rsidRPr="00F405A1">
        <w:rPr>
          <w:rFonts w:cs="Times New Roman"/>
          <w:i/>
          <w:iCs/>
          <w:szCs w:val="28"/>
        </w:rPr>
        <w:t>«пресловутый»,</w:t>
      </w:r>
      <w:r w:rsidR="005917D3" w:rsidRPr="00F405A1">
        <w:rPr>
          <w:rFonts w:cs="Times New Roman"/>
          <w:szCs w:val="28"/>
        </w:rPr>
        <w:t xml:space="preserve"> современное значение которого — «получивший известность (часто — </w:t>
      </w:r>
      <w:r w:rsidR="005917D3">
        <w:rPr>
          <w:rFonts w:cs="Times New Roman"/>
          <w:szCs w:val="28"/>
        </w:rPr>
        <w:t>отрицательную или сомнительную), нашумевший»</w:t>
      </w:r>
      <w:r w:rsidR="005917D3" w:rsidRPr="00F405A1">
        <w:rPr>
          <w:rFonts w:cs="Times New Roman"/>
          <w:szCs w:val="28"/>
        </w:rPr>
        <w:t xml:space="preserve"> в данном отрывке имеет значение `славный, знаменитый, почитаемый, прославляемый'. </w:t>
      </w:r>
      <w:proofErr w:type="gramEnd"/>
    </w:p>
    <w:p w:rsidR="00A75F63" w:rsidRDefault="005917D3" w:rsidP="00A75F63">
      <w:pPr>
        <w:pStyle w:val="a3"/>
        <w:tabs>
          <w:tab w:val="left" w:pos="426"/>
          <w:tab w:val="left" w:pos="1134"/>
        </w:tabs>
        <w:spacing w:after="0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lastRenderedPageBreak/>
        <w:t>Трансформация семантики этих слов возможна при различных условиях, наблюдаются разные уровни влияния контекста на изменение значения слова</w:t>
      </w:r>
      <w:r w:rsidR="00A75F63">
        <w:rPr>
          <w:rFonts w:cs="Times New Roman"/>
          <w:szCs w:val="28"/>
        </w:rPr>
        <w:t>.</w:t>
      </w:r>
    </w:p>
    <w:p w:rsidR="00550DAB" w:rsidRDefault="005917D3" w:rsidP="00A75F63">
      <w:pPr>
        <w:pStyle w:val="a3"/>
        <w:tabs>
          <w:tab w:val="left" w:pos="426"/>
          <w:tab w:val="left" w:pos="1134"/>
        </w:tabs>
        <w:spacing w:after="0"/>
        <w:jc w:val="both"/>
        <w:rPr>
          <w:rFonts w:cs="Times New Roman"/>
          <w:szCs w:val="28"/>
        </w:rPr>
      </w:pPr>
      <w:r w:rsidRPr="005917D3">
        <w:rPr>
          <w:rFonts w:cs="Times New Roman"/>
          <w:szCs w:val="28"/>
        </w:rPr>
        <w:t xml:space="preserve">Это явление называется  лексической конверсией. </w:t>
      </w:r>
      <w:proofErr w:type="spellStart"/>
      <w:r w:rsidRPr="005917D3">
        <w:rPr>
          <w:rFonts w:cs="Times New Roman"/>
          <w:szCs w:val="28"/>
        </w:rPr>
        <w:t>Слова-конверсивы</w:t>
      </w:r>
      <w:proofErr w:type="spellEnd"/>
      <w:r w:rsidRPr="005917D3">
        <w:rPr>
          <w:rFonts w:cs="Times New Roman"/>
          <w:szCs w:val="28"/>
        </w:rPr>
        <w:t xml:space="preserve"> выражают отношение про</w:t>
      </w:r>
      <w:r w:rsidR="008F4BD0">
        <w:rPr>
          <w:rFonts w:cs="Times New Roman"/>
          <w:szCs w:val="28"/>
        </w:rPr>
        <w:t>ти</w:t>
      </w:r>
      <w:r w:rsidRPr="005917D3">
        <w:rPr>
          <w:rFonts w:cs="Times New Roman"/>
          <w:szCs w:val="28"/>
        </w:rPr>
        <w:t xml:space="preserve">воположности в исходном и измененном высказывании.  Лексическая конверсия,  в отличие от </w:t>
      </w:r>
      <w:proofErr w:type="gramStart"/>
      <w:r w:rsidRPr="005917D3">
        <w:rPr>
          <w:rFonts w:cs="Times New Roman"/>
          <w:szCs w:val="28"/>
        </w:rPr>
        <w:t>грамматической</w:t>
      </w:r>
      <w:proofErr w:type="gramEnd"/>
      <w:r w:rsidRPr="005917D3">
        <w:rPr>
          <w:rFonts w:cs="Times New Roman"/>
          <w:szCs w:val="28"/>
        </w:rPr>
        <w:t xml:space="preserve">, выражается не формами одного и того же слова, а разными словами, например, </w:t>
      </w:r>
      <w:proofErr w:type="spellStart"/>
      <w:r w:rsidRPr="005917D3">
        <w:rPr>
          <w:rFonts w:cs="Times New Roman"/>
          <w:szCs w:val="28"/>
        </w:rPr>
        <w:t>слева-справа</w:t>
      </w:r>
      <w:proofErr w:type="spellEnd"/>
      <w:r w:rsidRPr="005917D3">
        <w:rPr>
          <w:rFonts w:cs="Times New Roman"/>
          <w:szCs w:val="28"/>
        </w:rPr>
        <w:t xml:space="preserve">, </w:t>
      </w:r>
      <w:proofErr w:type="spellStart"/>
      <w:r w:rsidRPr="005917D3">
        <w:rPr>
          <w:rFonts w:cs="Times New Roman"/>
          <w:szCs w:val="28"/>
        </w:rPr>
        <w:t>выше-ниже</w:t>
      </w:r>
      <w:proofErr w:type="spellEnd"/>
      <w:r w:rsidRPr="005917D3">
        <w:rPr>
          <w:rFonts w:cs="Times New Roman"/>
          <w:szCs w:val="28"/>
        </w:rPr>
        <w:t xml:space="preserve">. </w:t>
      </w:r>
    </w:p>
    <w:p w:rsidR="005917D3" w:rsidRPr="005917D3" w:rsidRDefault="00550DAB" w:rsidP="00A75F63">
      <w:pPr>
        <w:pStyle w:val="a3"/>
        <w:tabs>
          <w:tab w:val="left" w:pos="426"/>
          <w:tab w:val="left" w:pos="1134"/>
        </w:tabs>
        <w:spacing w:after="0"/>
        <w:jc w:val="both"/>
        <w:rPr>
          <w:rFonts w:cs="Times New Roman"/>
          <w:szCs w:val="28"/>
        </w:rPr>
      </w:pPr>
      <w:proofErr w:type="spellStart"/>
      <w:r>
        <w:rPr>
          <w:rFonts w:cs="Times New Roman"/>
          <w:color w:val="333333"/>
          <w:szCs w:val="28"/>
          <w:shd w:val="clear" w:color="auto" w:fill="FFFFFF"/>
        </w:rPr>
        <w:t>Конверсивы</w:t>
      </w:r>
      <w:proofErr w:type="spellEnd"/>
      <w:r>
        <w:rPr>
          <w:rFonts w:cs="Times New Roman"/>
          <w:color w:val="333333"/>
          <w:szCs w:val="28"/>
          <w:shd w:val="clear" w:color="auto" w:fill="FFFFFF"/>
        </w:rPr>
        <w:t xml:space="preserve"> нужны </w:t>
      </w:r>
      <w:r w:rsidR="005917D3" w:rsidRPr="005917D3">
        <w:rPr>
          <w:rFonts w:cs="Times New Roman"/>
          <w:color w:val="333333"/>
          <w:szCs w:val="28"/>
          <w:shd w:val="clear" w:color="auto" w:fill="FFFFFF"/>
        </w:rPr>
        <w:t>в русском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r w:rsidR="005917D3" w:rsidRPr="005917D3">
        <w:rPr>
          <w:rFonts w:cs="Times New Roman"/>
          <w:bCs/>
          <w:color w:val="333333"/>
          <w:szCs w:val="28"/>
          <w:shd w:val="clear" w:color="auto" w:fill="FFFFFF"/>
        </w:rPr>
        <w:t>языке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r w:rsidR="005917D3" w:rsidRPr="005917D3">
        <w:rPr>
          <w:rFonts w:cs="Times New Roman"/>
          <w:color w:val="333333"/>
          <w:szCs w:val="28"/>
          <w:shd w:val="clear" w:color="auto" w:fill="FFFFFF"/>
        </w:rPr>
        <w:t>для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proofErr w:type="spellStart"/>
      <w:r w:rsidR="005917D3" w:rsidRPr="005917D3">
        <w:rPr>
          <w:rFonts w:cs="Times New Roman"/>
          <w:bCs/>
          <w:color w:val="333333"/>
          <w:szCs w:val="28"/>
          <w:shd w:val="clear" w:color="auto" w:fill="FFFFFF"/>
        </w:rPr>
        <w:t>того</w:t>
      </w:r>
      <w:proofErr w:type="gramStart"/>
      <w:r>
        <w:rPr>
          <w:rFonts w:cs="Times New Roman"/>
          <w:color w:val="333333"/>
          <w:szCs w:val="28"/>
          <w:shd w:val="clear" w:color="auto" w:fill="FFFFFF"/>
        </w:rPr>
        <w:t>,ч</w:t>
      </w:r>
      <w:proofErr w:type="gramEnd"/>
      <w:r>
        <w:rPr>
          <w:rFonts w:cs="Times New Roman"/>
          <w:color w:val="333333"/>
          <w:szCs w:val="28"/>
          <w:shd w:val="clear" w:color="auto" w:fill="FFFFFF"/>
        </w:rPr>
        <w:t>тобы</w:t>
      </w:r>
      <w:proofErr w:type="spellEnd"/>
      <w:r>
        <w:rPr>
          <w:rFonts w:cs="Times New Roman"/>
          <w:color w:val="333333"/>
          <w:szCs w:val="28"/>
          <w:shd w:val="clear" w:color="auto" w:fill="FFFFFF"/>
        </w:rPr>
        <w:t xml:space="preserve"> </w:t>
      </w:r>
      <w:r w:rsidR="005917D3" w:rsidRPr="005917D3">
        <w:rPr>
          <w:rFonts w:cs="Times New Roman"/>
          <w:color w:val="333333"/>
          <w:szCs w:val="28"/>
          <w:shd w:val="clear" w:color="auto" w:fill="FFFFFF"/>
        </w:rPr>
        <w:t>описывать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r w:rsidR="005917D3" w:rsidRPr="005917D3">
        <w:rPr>
          <w:rFonts w:cs="Times New Roman"/>
          <w:bCs/>
          <w:color w:val="333333"/>
          <w:szCs w:val="28"/>
          <w:shd w:val="clear" w:color="auto" w:fill="FFFFFF"/>
        </w:rPr>
        <w:t>одно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r w:rsidR="005917D3" w:rsidRPr="005917D3">
        <w:rPr>
          <w:rFonts w:cs="Times New Roman"/>
          <w:bCs/>
          <w:color w:val="333333"/>
          <w:szCs w:val="28"/>
          <w:shd w:val="clear" w:color="auto" w:fill="FFFFFF"/>
        </w:rPr>
        <w:t>и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r w:rsidR="005917D3" w:rsidRPr="005917D3">
        <w:rPr>
          <w:rFonts w:cs="Times New Roman"/>
          <w:bCs/>
          <w:color w:val="333333"/>
          <w:szCs w:val="28"/>
          <w:shd w:val="clear" w:color="auto" w:fill="FFFFFF"/>
        </w:rPr>
        <w:t>то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r w:rsidR="005917D3" w:rsidRPr="005917D3">
        <w:rPr>
          <w:rFonts w:cs="Times New Roman"/>
          <w:bCs/>
          <w:color w:val="333333"/>
          <w:szCs w:val="28"/>
          <w:shd w:val="clear" w:color="auto" w:fill="FFFFFF"/>
        </w:rPr>
        <w:t>же событие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r w:rsidR="005917D3" w:rsidRPr="005917D3">
        <w:rPr>
          <w:rFonts w:cs="Times New Roman"/>
          <w:color w:val="333333"/>
          <w:szCs w:val="28"/>
          <w:shd w:val="clear" w:color="auto" w:fill="FFFFFF"/>
        </w:rPr>
        <w:t>с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r w:rsidR="005917D3" w:rsidRPr="005917D3">
        <w:rPr>
          <w:rFonts w:cs="Times New Roman"/>
          <w:bCs/>
          <w:color w:val="333333"/>
          <w:szCs w:val="28"/>
          <w:shd w:val="clear" w:color="auto" w:fill="FFFFFF"/>
        </w:rPr>
        <w:t>разных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r w:rsidR="005917D3" w:rsidRPr="005917D3">
        <w:rPr>
          <w:rFonts w:cs="Times New Roman"/>
          <w:bCs/>
          <w:color w:val="333333"/>
          <w:szCs w:val="28"/>
          <w:shd w:val="clear" w:color="auto" w:fill="FFFFFF"/>
        </w:rPr>
        <w:t>точек</w:t>
      </w:r>
      <w:r w:rsidR="005917D3" w:rsidRPr="005917D3">
        <w:rPr>
          <w:rStyle w:val="apple-converted-space"/>
          <w:rFonts w:cs="Times New Roman"/>
          <w:color w:val="333333"/>
          <w:szCs w:val="28"/>
          <w:shd w:val="clear" w:color="auto" w:fill="FFFFFF"/>
        </w:rPr>
        <w:t> </w:t>
      </w:r>
      <w:r w:rsidR="005917D3" w:rsidRPr="005917D3">
        <w:rPr>
          <w:rFonts w:cs="Times New Roman"/>
          <w:bCs/>
          <w:color w:val="333333"/>
          <w:szCs w:val="28"/>
          <w:shd w:val="clear" w:color="auto" w:fill="FFFFFF"/>
        </w:rPr>
        <w:t>зрения</w:t>
      </w:r>
      <w:r w:rsidR="005917D3" w:rsidRPr="005917D3">
        <w:rPr>
          <w:rFonts w:cs="Times New Roman"/>
          <w:color w:val="333333"/>
          <w:szCs w:val="28"/>
          <w:shd w:val="clear" w:color="auto" w:fill="FFFFFF"/>
        </w:rPr>
        <w:t xml:space="preserve">. Например: </w:t>
      </w:r>
    </w:p>
    <w:p w:rsidR="005917D3" w:rsidRPr="00F405A1" w:rsidRDefault="005917D3" w:rsidP="005917D3">
      <w:pPr>
        <w:pStyle w:val="a3"/>
        <w:tabs>
          <w:tab w:val="left" w:pos="1134"/>
        </w:tabs>
        <w:spacing w:after="0"/>
        <w:jc w:val="left"/>
        <w:rPr>
          <w:rFonts w:cs="Times New Roman"/>
          <w:color w:val="FF0000"/>
          <w:szCs w:val="28"/>
        </w:rPr>
      </w:pPr>
      <w:r w:rsidRPr="00F405A1">
        <w:rPr>
          <w:rFonts w:cs="Times New Roman"/>
          <w:color w:val="FF0000"/>
          <w:szCs w:val="28"/>
        </w:rPr>
        <w:t>Дерево</w:t>
      </w:r>
      <w:r w:rsidRPr="00C12DFF">
        <w:rPr>
          <w:rFonts w:cs="Times New Roman"/>
          <w:b/>
          <w:color w:val="FF0000"/>
          <w:szCs w:val="28"/>
        </w:rPr>
        <w:t xml:space="preserve"> выше</w:t>
      </w:r>
      <w:r w:rsidRPr="00F405A1">
        <w:rPr>
          <w:rFonts w:cs="Times New Roman"/>
          <w:color w:val="FF0000"/>
          <w:szCs w:val="28"/>
        </w:rPr>
        <w:t xml:space="preserve"> куста – куст </w:t>
      </w:r>
      <w:r w:rsidRPr="00C12DFF">
        <w:rPr>
          <w:rFonts w:cs="Times New Roman"/>
          <w:b/>
          <w:color w:val="FF0000"/>
          <w:szCs w:val="28"/>
        </w:rPr>
        <w:t>ниже</w:t>
      </w:r>
      <w:r w:rsidRPr="00F405A1">
        <w:rPr>
          <w:rFonts w:cs="Times New Roman"/>
          <w:color w:val="FF0000"/>
          <w:szCs w:val="28"/>
        </w:rPr>
        <w:t xml:space="preserve"> дерева</w:t>
      </w:r>
    </w:p>
    <w:p w:rsidR="005917D3" w:rsidRPr="00F405A1" w:rsidRDefault="005917D3" w:rsidP="005917D3">
      <w:pPr>
        <w:pStyle w:val="a3"/>
        <w:tabs>
          <w:tab w:val="left" w:pos="1134"/>
        </w:tabs>
        <w:spacing w:after="0"/>
        <w:jc w:val="left"/>
        <w:rPr>
          <w:rFonts w:cs="Times New Roman"/>
          <w:color w:val="FF0000"/>
          <w:szCs w:val="28"/>
        </w:rPr>
      </w:pPr>
      <w:r w:rsidRPr="00F405A1">
        <w:rPr>
          <w:rFonts w:cs="Times New Roman"/>
          <w:color w:val="FF0000"/>
          <w:szCs w:val="28"/>
        </w:rPr>
        <w:t xml:space="preserve">Городские клубы </w:t>
      </w:r>
      <w:r w:rsidRPr="00C12DFF">
        <w:rPr>
          <w:rFonts w:cs="Times New Roman"/>
          <w:b/>
          <w:color w:val="FF0000"/>
          <w:szCs w:val="28"/>
        </w:rPr>
        <w:t xml:space="preserve">больше </w:t>
      </w:r>
      <w:proofErr w:type="gramStart"/>
      <w:r w:rsidRPr="00F405A1">
        <w:rPr>
          <w:rFonts w:cs="Times New Roman"/>
          <w:color w:val="FF0000"/>
          <w:szCs w:val="28"/>
        </w:rPr>
        <w:t>деревенских</w:t>
      </w:r>
      <w:proofErr w:type="gramEnd"/>
      <w:r w:rsidRPr="00F405A1">
        <w:rPr>
          <w:rFonts w:cs="Times New Roman"/>
          <w:color w:val="FF0000"/>
          <w:szCs w:val="28"/>
        </w:rPr>
        <w:t xml:space="preserve"> – деревенские клубы </w:t>
      </w:r>
      <w:r w:rsidRPr="00C12DFF">
        <w:rPr>
          <w:rFonts w:cs="Times New Roman"/>
          <w:b/>
          <w:color w:val="FF0000"/>
          <w:szCs w:val="28"/>
        </w:rPr>
        <w:t xml:space="preserve">меньше </w:t>
      </w:r>
      <w:r w:rsidRPr="00F405A1">
        <w:rPr>
          <w:rFonts w:cs="Times New Roman"/>
          <w:color w:val="FF0000"/>
          <w:szCs w:val="28"/>
        </w:rPr>
        <w:t>городских</w:t>
      </w:r>
    </w:p>
    <w:p w:rsidR="005917D3" w:rsidRPr="00F405A1" w:rsidRDefault="005917D3" w:rsidP="005917D3">
      <w:pPr>
        <w:pStyle w:val="a3"/>
        <w:tabs>
          <w:tab w:val="left" w:pos="1134"/>
        </w:tabs>
        <w:spacing w:after="0"/>
        <w:jc w:val="left"/>
        <w:rPr>
          <w:rFonts w:cs="Times New Roman"/>
          <w:color w:val="FF0000"/>
          <w:szCs w:val="28"/>
        </w:rPr>
      </w:pPr>
      <w:r w:rsidRPr="00F405A1">
        <w:rPr>
          <w:rFonts w:cs="Times New Roman"/>
          <w:color w:val="FF0000"/>
          <w:szCs w:val="28"/>
        </w:rPr>
        <w:t xml:space="preserve">Удав </w:t>
      </w:r>
      <w:r w:rsidRPr="00C12DFF">
        <w:rPr>
          <w:rFonts w:cs="Times New Roman"/>
          <w:b/>
          <w:color w:val="FF0000"/>
          <w:szCs w:val="28"/>
        </w:rPr>
        <w:t>длиннее,</w:t>
      </w:r>
      <w:r w:rsidRPr="00F405A1">
        <w:rPr>
          <w:rFonts w:cs="Times New Roman"/>
          <w:color w:val="FF0000"/>
          <w:szCs w:val="28"/>
        </w:rPr>
        <w:t xml:space="preserve"> чем уж - уж </w:t>
      </w:r>
      <w:r w:rsidRPr="00C12DFF">
        <w:rPr>
          <w:rFonts w:cs="Times New Roman"/>
          <w:b/>
          <w:color w:val="FF0000"/>
          <w:szCs w:val="28"/>
        </w:rPr>
        <w:t>короче</w:t>
      </w:r>
      <w:r w:rsidRPr="00F405A1">
        <w:rPr>
          <w:rFonts w:cs="Times New Roman"/>
          <w:color w:val="FF0000"/>
          <w:szCs w:val="28"/>
        </w:rPr>
        <w:t xml:space="preserve">, чем удав </w:t>
      </w:r>
    </w:p>
    <w:p w:rsidR="005917D3" w:rsidRPr="005917D3" w:rsidRDefault="005917D3" w:rsidP="005917D3">
      <w:pPr>
        <w:pStyle w:val="a3"/>
        <w:numPr>
          <w:ilvl w:val="0"/>
          <w:numId w:val="1"/>
        </w:numPr>
        <w:tabs>
          <w:tab w:val="left" w:pos="1134"/>
        </w:tabs>
        <w:spacing w:after="0"/>
        <w:jc w:val="both"/>
        <w:rPr>
          <w:rFonts w:cs="Times New Roman"/>
          <w:b/>
          <w:i/>
          <w:szCs w:val="28"/>
        </w:rPr>
      </w:pPr>
      <w:r w:rsidRPr="005917D3">
        <w:rPr>
          <w:rFonts w:cs="Times New Roman"/>
          <w:b/>
          <w:i/>
          <w:szCs w:val="28"/>
        </w:rPr>
        <w:t>Ответ: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b/>
          <w:szCs w:val="28"/>
        </w:rPr>
      </w:pPr>
      <w:r w:rsidRPr="005917D3">
        <w:rPr>
          <w:rFonts w:cs="Times New Roman"/>
          <w:b/>
          <w:szCs w:val="28"/>
        </w:rPr>
        <w:t>Одно слово: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  <w:r w:rsidRPr="005917D3">
        <w:rPr>
          <w:rFonts w:cs="Times New Roman"/>
          <w:szCs w:val="28"/>
        </w:rPr>
        <w:t>Шеф-повар (сложное слово, имя существительное),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  <w:r w:rsidRPr="005917D3">
        <w:rPr>
          <w:rFonts w:cs="Times New Roman"/>
          <w:szCs w:val="28"/>
        </w:rPr>
        <w:t xml:space="preserve"> до</w:t>
      </w:r>
      <w:r w:rsidR="00550DAB">
        <w:rPr>
          <w:rFonts w:cs="Times New Roman"/>
          <w:szCs w:val="28"/>
        </w:rPr>
        <w:t>чь-красавица (сложное слово, имя</w:t>
      </w:r>
      <w:r w:rsidRPr="005917D3">
        <w:rPr>
          <w:rFonts w:cs="Times New Roman"/>
          <w:szCs w:val="28"/>
        </w:rPr>
        <w:t xml:space="preserve"> существительное),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  <w:r w:rsidRPr="005917D3">
        <w:rPr>
          <w:rFonts w:cs="Times New Roman"/>
          <w:szCs w:val="28"/>
        </w:rPr>
        <w:t xml:space="preserve"> триста двадцать семь (составное числительное),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  <w:r w:rsidRPr="005917D3">
        <w:rPr>
          <w:rFonts w:cs="Times New Roman"/>
          <w:szCs w:val="28"/>
        </w:rPr>
        <w:t xml:space="preserve"> потому что (подчинительный союз),  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b/>
          <w:szCs w:val="28"/>
        </w:rPr>
      </w:pPr>
      <w:r w:rsidRPr="005917D3">
        <w:rPr>
          <w:rFonts w:cs="Times New Roman"/>
          <w:b/>
          <w:szCs w:val="28"/>
        </w:rPr>
        <w:t>Два слова: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  <w:r w:rsidRPr="005917D3">
        <w:rPr>
          <w:rFonts w:cs="Times New Roman"/>
          <w:szCs w:val="28"/>
        </w:rPr>
        <w:t xml:space="preserve">начал строить (глагол в </w:t>
      </w:r>
      <w:proofErr w:type="spellStart"/>
      <w:r w:rsidRPr="005917D3">
        <w:rPr>
          <w:rFonts w:cs="Times New Roman"/>
          <w:szCs w:val="28"/>
        </w:rPr>
        <w:t>прош</w:t>
      </w:r>
      <w:proofErr w:type="spellEnd"/>
      <w:r w:rsidRPr="005917D3">
        <w:rPr>
          <w:rFonts w:cs="Times New Roman"/>
          <w:szCs w:val="28"/>
        </w:rPr>
        <w:t xml:space="preserve">. </w:t>
      </w:r>
      <w:proofErr w:type="spellStart"/>
      <w:r w:rsidRPr="005917D3">
        <w:rPr>
          <w:rFonts w:cs="Times New Roman"/>
          <w:szCs w:val="28"/>
        </w:rPr>
        <w:t>вр</w:t>
      </w:r>
      <w:proofErr w:type="spellEnd"/>
      <w:r w:rsidRPr="005917D3">
        <w:rPr>
          <w:rFonts w:cs="Times New Roman"/>
          <w:szCs w:val="28"/>
        </w:rPr>
        <w:t>. + инфинитив)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  <w:r w:rsidRPr="005917D3">
        <w:rPr>
          <w:rFonts w:cs="Times New Roman"/>
          <w:szCs w:val="28"/>
        </w:rPr>
        <w:t xml:space="preserve">очень </w:t>
      </w:r>
      <w:proofErr w:type="gramStart"/>
      <w:r w:rsidRPr="005917D3">
        <w:rPr>
          <w:rFonts w:cs="Times New Roman"/>
          <w:szCs w:val="28"/>
        </w:rPr>
        <w:t>умный</w:t>
      </w:r>
      <w:proofErr w:type="gramEnd"/>
      <w:r w:rsidRPr="005917D3">
        <w:rPr>
          <w:rFonts w:cs="Times New Roman"/>
          <w:szCs w:val="28"/>
        </w:rPr>
        <w:t xml:space="preserve"> (</w:t>
      </w:r>
      <w:proofErr w:type="spellStart"/>
      <w:r w:rsidRPr="005917D3">
        <w:rPr>
          <w:rFonts w:cs="Times New Roman"/>
          <w:szCs w:val="28"/>
        </w:rPr>
        <w:t>наречие+прилагательное</w:t>
      </w:r>
      <w:proofErr w:type="spellEnd"/>
      <w:r w:rsidRPr="005917D3">
        <w:rPr>
          <w:rFonts w:cs="Times New Roman"/>
          <w:szCs w:val="28"/>
        </w:rPr>
        <w:t>)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  <w:r w:rsidRPr="005917D3">
        <w:rPr>
          <w:rFonts w:cs="Times New Roman"/>
          <w:szCs w:val="28"/>
        </w:rPr>
        <w:t>будем заниматься (глагол-связка быть в наст</w:t>
      </w:r>
      <w:proofErr w:type="gramStart"/>
      <w:r w:rsidRPr="005917D3">
        <w:rPr>
          <w:rFonts w:cs="Times New Roman"/>
          <w:szCs w:val="28"/>
        </w:rPr>
        <w:t>.</w:t>
      </w:r>
      <w:proofErr w:type="gramEnd"/>
      <w:r w:rsidRPr="005917D3">
        <w:rPr>
          <w:rFonts w:cs="Times New Roman"/>
          <w:szCs w:val="28"/>
        </w:rPr>
        <w:t xml:space="preserve"> </w:t>
      </w:r>
      <w:proofErr w:type="spellStart"/>
      <w:proofErr w:type="gramStart"/>
      <w:r w:rsidRPr="005917D3">
        <w:rPr>
          <w:rFonts w:cs="Times New Roman"/>
          <w:szCs w:val="28"/>
        </w:rPr>
        <w:t>в</w:t>
      </w:r>
      <w:proofErr w:type="gramEnd"/>
      <w:r w:rsidRPr="005917D3">
        <w:rPr>
          <w:rFonts w:cs="Times New Roman"/>
          <w:szCs w:val="28"/>
        </w:rPr>
        <w:t>р</w:t>
      </w:r>
      <w:proofErr w:type="spellEnd"/>
      <w:r w:rsidRPr="005917D3">
        <w:rPr>
          <w:rFonts w:cs="Times New Roman"/>
          <w:szCs w:val="28"/>
        </w:rPr>
        <w:t>. + инфинитив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  <w:r w:rsidRPr="005917D3">
        <w:rPr>
          <w:rFonts w:cs="Times New Roman"/>
          <w:szCs w:val="28"/>
        </w:rPr>
        <w:t>более грамотны</w:t>
      </w:r>
      <w:r w:rsidR="00550DAB">
        <w:rPr>
          <w:rFonts w:cs="Times New Roman"/>
          <w:szCs w:val="28"/>
        </w:rPr>
        <w:t>й (частица более +</w:t>
      </w:r>
      <w:r w:rsidRPr="005917D3">
        <w:rPr>
          <w:rFonts w:cs="Times New Roman"/>
          <w:szCs w:val="28"/>
        </w:rPr>
        <w:t xml:space="preserve"> прилагательное)</w:t>
      </w:r>
    </w:p>
    <w:p w:rsidR="005917D3" w:rsidRPr="005917D3" w:rsidRDefault="005917D3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  <w:r w:rsidRPr="005917D3">
        <w:rPr>
          <w:rFonts w:cs="Times New Roman"/>
          <w:szCs w:val="28"/>
        </w:rPr>
        <w:t xml:space="preserve">придет ли </w:t>
      </w:r>
      <w:proofErr w:type="gramStart"/>
      <w:r w:rsidRPr="005917D3">
        <w:rPr>
          <w:rFonts w:cs="Times New Roman"/>
          <w:szCs w:val="28"/>
        </w:rPr>
        <w:t xml:space="preserve">( </w:t>
      </w:r>
      <w:proofErr w:type="gramEnd"/>
      <w:r w:rsidRPr="005917D3">
        <w:rPr>
          <w:rFonts w:cs="Times New Roman"/>
          <w:szCs w:val="28"/>
        </w:rPr>
        <w:t>глагол + частица ли)</w:t>
      </w:r>
    </w:p>
    <w:p w:rsidR="005917D3" w:rsidRPr="005917D3" w:rsidRDefault="00550DAB" w:rsidP="005917D3">
      <w:pPr>
        <w:pStyle w:val="a3"/>
        <w:autoSpaceDE w:val="0"/>
        <w:autoSpaceDN w:val="0"/>
        <w:adjustRightInd w:val="0"/>
        <w:spacing w:line="276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на корточках (предлог на + </w:t>
      </w:r>
      <w:r w:rsidR="005917D3" w:rsidRPr="005917D3">
        <w:rPr>
          <w:rFonts w:cs="Times New Roman"/>
          <w:szCs w:val="28"/>
        </w:rPr>
        <w:t>существительное)</w:t>
      </w:r>
    </w:p>
    <w:p w:rsidR="005917D3" w:rsidRPr="005917D3" w:rsidRDefault="005917D3" w:rsidP="005917D3">
      <w:pPr>
        <w:pStyle w:val="a3"/>
        <w:numPr>
          <w:ilvl w:val="0"/>
          <w:numId w:val="1"/>
        </w:numPr>
        <w:tabs>
          <w:tab w:val="left" w:pos="1134"/>
        </w:tabs>
        <w:spacing w:after="0"/>
        <w:jc w:val="both"/>
        <w:rPr>
          <w:rFonts w:cs="Times New Roman"/>
          <w:b/>
          <w:i/>
          <w:szCs w:val="28"/>
        </w:rPr>
      </w:pPr>
      <w:r w:rsidRPr="005917D3">
        <w:rPr>
          <w:rFonts w:cs="Times New Roman"/>
          <w:b/>
          <w:i/>
          <w:iCs/>
          <w:szCs w:val="28"/>
        </w:rPr>
        <w:t>Ответ:</w:t>
      </w:r>
    </w:p>
    <w:p w:rsidR="005917D3" w:rsidRPr="00F405A1" w:rsidRDefault="005917D3" w:rsidP="005917D3">
      <w:pPr>
        <w:pStyle w:val="a3"/>
        <w:tabs>
          <w:tab w:val="left" w:pos="1134"/>
        </w:tabs>
        <w:spacing w:after="0"/>
        <w:jc w:val="both"/>
        <w:rPr>
          <w:rFonts w:cs="Times New Roman"/>
          <w:i/>
          <w:szCs w:val="28"/>
        </w:rPr>
      </w:pPr>
      <w:r w:rsidRPr="00F405A1">
        <w:rPr>
          <w:rFonts w:cs="Times New Roman"/>
          <w:i/>
          <w:szCs w:val="28"/>
        </w:rPr>
        <w:t>Герой – подлежащее</w:t>
      </w:r>
      <w:r>
        <w:rPr>
          <w:rFonts w:cs="Times New Roman"/>
          <w:i/>
          <w:szCs w:val="28"/>
        </w:rPr>
        <w:t>,</w:t>
      </w:r>
      <w:r w:rsidRPr="00F405A1">
        <w:rPr>
          <w:rFonts w:cs="Times New Roman"/>
          <w:i/>
          <w:szCs w:val="28"/>
        </w:rPr>
        <w:t xml:space="preserve"> односоставное назывное предложение</w:t>
      </w:r>
    </w:p>
    <w:p w:rsidR="005917D3" w:rsidRDefault="005917D3" w:rsidP="005917D3">
      <w:pPr>
        <w:pStyle w:val="a3"/>
        <w:tabs>
          <w:tab w:val="left" w:pos="1134"/>
        </w:tabs>
        <w:spacing w:after="0"/>
        <w:jc w:val="both"/>
        <w:rPr>
          <w:rFonts w:cs="Times New Roman"/>
          <w:i/>
          <w:szCs w:val="28"/>
        </w:rPr>
      </w:pPr>
      <w:r>
        <w:rPr>
          <w:rFonts w:cs="Times New Roman"/>
          <w:i/>
          <w:szCs w:val="28"/>
        </w:rPr>
        <w:t>Это г</w:t>
      </w:r>
      <w:r w:rsidRPr="00F405A1">
        <w:rPr>
          <w:rFonts w:cs="Times New Roman"/>
          <w:i/>
          <w:szCs w:val="28"/>
        </w:rPr>
        <w:t>ерой – подлежащее</w:t>
      </w:r>
      <w:r>
        <w:rPr>
          <w:rFonts w:cs="Times New Roman"/>
          <w:i/>
          <w:szCs w:val="28"/>
        </w:rPr>
        <w:t xml:space="preserve"> и сказуемое, дву</w:t>
      </w:r>
      <w:r w:rsidRPr="00F405A1">
        <w:rPr>
          <w:rFonts w:cs="Times New Roman"/>
          <w:i/>
          <w:szCs w:val="28"/>
        </w:rPr>
        <w:t>составное предложение</w:t>
      </w:r>
    </w:p>
    <w:p w:rsidR="005917D3" w:rsidRPr="005917D3" w:rsidRDefault="005917D3" w:rsidP="005917D3">
      <w:pPr>
        <w:pStyle w:val="a3"/>
        <w:tabs>
          <w:tab w:val="left" w:pos="1134"/>
        </w:tabs>
        <w:spacing w:after="0"/>
        <w:jc w:val="both"/>
        <w:rPr>
          <w:rFonts w:cs="Times New Roman"/>
          <w:i/>
          <w:szCs w:val="28"/>
        </w:rPr>
      </w:pPr>
      <w:r w:rsidRPr="005917D3">
        <w:rPr>
          <w:rFonts w:cs="Times New Roman"/>
          <w:i/>
          <w:szCs w:val="28"/>
        </w:rPr>
        <w:t>Вы идите – подлежащее и сказуемое, двусоставное  предложение</w:t>
      </w:r>
    </w:p>
    <w:p w:rsidR="005917D3" w:rsidRPr="005917D3" w:rsidRDefault="005917D3" w:rsidP="005917D3">
      <w:pPr>
        <w:pStyle w:val="a3"/>
        <w:tabs>
          <w:tab w:val="left" w:pos="1134"/>
        </w:tabs>
        <w:spacing w:after="0"/>
        <w:jc w:val="both"/>
        <w:rPr>
          <w:rFonts w:cs="Times New Roman"/>
          <w:i/>
          <w:szCs w:val="28"/>
        </w:rPr>
      </w:pPr>
      <w:r w:rsidRPr="005917D3">
        <w:rPr>
          <w:rFonts w:cs="Times New Roman"/>
          <w:i/>
          <w:szCs w:val="28"/>
        </w:rPr>
        <w:t>Идите – сказуемое, односоставное определенно-личное предложение</w:t>
      </w:r>
    </w:p>
    <w:p w:rsidR="005917D3" w:rsidRPr="005917D3" w:rsidRDefault="005917D3" w:rsidP="005917D3">
      <w:pPr>
        <w:pStyle w:val="a3"/>
        <w:numPr>
          <w:ilvl w:val="0"/>
          <w:numId w:val="1"/>
        </w:numPr>
        <w:tabs>
          <w:tab w:val="left" w:pos="1134"/>
        </w:tabs>
        <w:spacing w:after="0"/>
        <w:jc w:val="both"/>
        <w:rPr>
          <w:rFonts w:cs="Times New Roman"/>
          <w:b/>
          <w:i/>
          <w:szCs w:val="28"/>
        </w:rPr>
      </w:pPr>
      <w:r w:rsidRPr="005917D3">
        <w:rPr>
          <w:rFonts w:cs="Times New Roman"/>
          <w:b/>
          <w:i/>
          <w:szCs w:val="28"/>
        </w:rPr>
        <w:lastRenderedPageBreak/>
        <w:t>Ответ:</w:t>
      </w:r>
    </w:p>
    <w:p w:rsidR="00D156D0" w:rsidRDefault="00D156D0" w:rsidP="005917D3">
      <w:pPr>
        <w:pStyle w:val="a3"/>
        <w:jc w:val="left"/>
      </w:pPr>
      <w:r>
        <w:t xml:space="preserve">Год 6420 </w:t>
      </w:r>
      <w:proofErr w:type="gramStart"/>
      <w:r>
        <w:t xml:space="preserve">( </w:t>
      </w:r>
      <w:proofErr w:type="gramEnd"/>
      <w:r>
        <w:t>912 год по новому летоисчислению)</w:t>
      </w:r>
    </w:p>
    <w:p w:rsidR="005917D3" w:rsidRPr="005917D3" w:rsidRDefault="00F81927" w:rsidP="005917D3">
      <w:pPr>
        <w:pStyle w:val="a3"/>
        <w:jc w:val="left"/>
        <w:rPr>
          <w:b/>
          <w:color w:val="000000" w:themeColor="text1"/>
        </w:rPr>
      </w:pPr>
      <w:r>
        <w:t>И жил Олег, княжа в Киеве, в мире со всеми странами. И пришла осень, и вспомнил Олег коня своего, которого когда-то поставил кормить и уже не садился на него. Потому что когда-то спрашивал он волхвов и кудесников:</w:t>
      </w:r>
      <w:r>
        <w:br/>
        <w:t>– От чего я умру?</w:t>
      </w:r>
      <w:r>
        <w:br/>
        <w:t>И ответил ему кудесник один:</w:t>
      </w:r>
      <w:r>
        <w:br/>
        <w:t>– Князь! Коня любишь и ездишь на нём, – от него тебе и умереть!</w:t>
      </w:r>
      <w:r>
        <w:br/>
        <w:t xml:space="preserve">И запали слова эти в душу Олегу, и сказал он: </w:t>
      </w:r>
      <w:r>
        <w:br/>
        <w:t>– Никогда не сяду на него и не увижу его больше.</w:t>
      </w:r>
    </w:p>
    <w:sectPr w:rsidR="005917D3" w:rsidRPr="005917D3" w:rsidSect="00362C61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081B8E"/>
    <w:multiLevelType w:val="hybridMultilevel"/>
    <w:tmpl w:val="F9A26236"/>
    <w:lvl w:ilvl="0" w:tplc="2FE003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5917D3"/>
    <w:rsid w:val="002E0617"/>
    <w:rsid w:val="00362C61"/>
    <w:rsid w:val="003675A4"/>
    <w:rsid w:val="003D1FA1"/>
    <w:rsid w:val="00454F9A"/>
    <w:rsid w:val="00463BD3"/>
    <w:rsid w:val="00550DAB"/>
    <w:rsid w:val="0057077A"/>
    <w:rsid w:val="005917D3"/>
    <w:rsid w:val="00654292"/>
    <w:rsid w:val="00673314"/>
    <w:rsid w:val="0069716F"/>
    <w:rsid w:val="008855A9"/>
    <w:rsid w:val="00890ABD"/>
    <w:rsid w:val="008F4BD0"/>
    <w:rsid w:val="00987012"/>
    <w:rsid w:val="00A75F63"/>
    <w:rsid w:val="00BE217D"/>
    <w:rsid w:val="00C078EE"/>
    <w:rsid w:val="00D156D0"/>
    <w:rsid w:val="00DE2776"/>
    <w:rsid w:val="00E22FF9"/>
    <w:rsid w:val="00F174E8"/>
    <w:rsid w:val="00F81927"/>
    <w:rsid w:val="00FC49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360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FA1"/>
  </w:style>
  <w:style w:type="paragraph" w:styleId="1">
    <w:name w:val="heading 1"/>
    <w:basedOn w:val="a"/>
    <w:next w:val="a"/>
    <w:link w:val="10"/>
    <w:autoRedefine/>
    <w:uiPriority w:val="9"/>
    <w:qFormat/>
    <w:rsid w:val="00C078EE"/>
    <w:pPr>
      <w:keepNext/>
      <w:keepLines/>
      <w:spacing w:after="0"/>
      <w:outlineLvl w:val="0"/>
    </w:pPr>
    <w:rPr>
      <w:rFonts w:eastAsiaTheme="majorEastAsia" w:cstheme="majorBidi"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78EE"/>
    <w:rPr>
      <w:rFonts w:eastAsiaTheme="majorEastAsia" w:cstheme="majorBidi"/>
      <w:bCs/>
      <w:szCs w:val="28"/>
    </w:rPr>
  </w:style>
  <w:style w:type="paragraph" w:styleId="a3">
    <w:name w:val="List Paragraph"/>
    <w:basedOn w:val="a"/>
    <w:uiPriority w:val="34"/>
    <w:qFormat/>
    <w:rsid w:val="005917D3"/>
    <w:pPr>
      <w:ind w:left="720"/>
      <w:contextualSpacing/>
    </w:pPr>
  </w:style>
  <w:style w:type="character" w:customStyle="1" w:styleId="apple-converted-space">
    <w:name w:val="apple-converted-space"/>
    <w:basedOn w:val="a0"/>
    <w:rsid w:val="005917D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machine</Company>
  <LinksUpToDate>false</LinksUpToDate>
  <CharactersWithSpaces>4981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2017-01-15T01:01:00Z</dcterms:created>
  <dcterms:modified xsi:type="dcterms:W3CDTF">2017-01-16T09:14:00Z</dcterms:modified>
</cp:coreProperties>
</file>