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26089" w:rsidRPr="007E4798" w:rsidRDefault="00D26089" w:rsidP="00547BC1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bookmarkStart w:id="0" w:name="_GoBack"/>
      <w:bookmarkEnd w:id="0"/>
      <w:r w:rsidRPr="007E4798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                                                     1</w:t>
      </w:r>
      <w:r w:rsidRPr="007E4798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906A17" w:rsidRPr="007E4798" w:rsidRDefault="00547BC1" w:rsidP="00547BC1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E4798">
        <w:rPr>
          <w:rFonts w:ascii="Times New Roman" w:hAnsi="Times New Roman" w:cs="Times New Roman"/>
          <w:color w:val="000000"/>
          <w:sz w:val="28"/>
          <w:szCs w:val="28"/>
        </w:rPr>
        <w:t>Благозвучие речи – сочетание звуков, наиболее удобное для произношения и наиболее приятное для слуха. Неблагозвучным считается:</w:t>
      </w:r>
    </w:p>
    <w:p w:rsidR="00BD6AAD" w:rsidRPr="00547BC1" w:rsidRDefault="00BD6AAD" w:rsidP="00547BC1">
      <w:pPr>
        <w:pStyle w:val="a3"/>
        <w:numPr>
          <w:ilvl w:val="0"/>
          <w:numId w:val="1"/>
        </w:numPr>
        <w:tabs>
          <w:tab w:val="left" w:pos="426"/>
        </w:tabs>
        <w:spacing w:after="0" w:line="360" w:lineRule="auto"/>
        <w:ind w:left="0" w:firstLine="0"/>
        <w:jc w:val="both"/>
        <w:rPr>
          <w:rFonts w:ascii="Times New Roman" w:hAnsi="Times New Roman" w:cs="Times New Roman"/>
          <w:i/>
          <w:color w:val="000000" w:themeColor="text1"/>
          <w:sz w:val="28"/>
          <w:szCs w:val="28"/>
        </w:rPr>
      </w:pPr>
      <w:r w:rsidRPr="00547BC1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Угрожающий холодный свет зловеще освещал кипящие воронки бурлящей воды.</w:t>
      </w:r>
    </w:p>
    <w:p w:rsidR="00547BC1" w:rsidRPr="00547BC1" w:rsidRDefault="00BD6AAD" w:rsidP="00547BC1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47BC1">
        <w:rPr>
          <w:rFonts w:ascii="Times New Roman" w:hAnsi="Times New Roman" w:cs="Times New Roman"/>
          <w:color w:val="000000" w:themeColor="text1"/>
          <w:sz w:val="28"/>
          <w:szCs w:val="28"/>
        </w:rPr>
        <w:t>В этом предложении многократно повторяется шипящий звук [щ], также звук [с]. В стихотворной строчке эти звуки помогли бы передать шум воды, её бурление, шипение. Но для текста для радио- и теле</w:t>
      </w:r>
      <w:r w:rsidR="00547BC1" w:rsidRPr="00547BC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пердачи этот приём не подходит. Данный приём называется «неуместная аллитерация». </w:t>
      </w:r>
    </w:p>
    <w:p w:rsidR="00BD6AAD" w:rsidRPr="00547BC1" w:rsidRDefault="00BD6AAD" w:rsidP="00547BC1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47BC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Можно исправить </w:t>
      </w:r>
      <w:r w:rsidR="00547BC1" w:rsidRPr="00547BC1">
        <w:rPr>
          <w:rFonts w:ascii="Times New Roman" w:hAnsi="Times New Roman" w:cs="Times New Roman"/>
          <w:color w:val="000000" w:themeColor="text1"/>
          <w:sz w:val="28"/>
          <w:szCs w:val="28"/>
        </w:rPr>
        <w:t>так</w:t>
      </w:r>
      <w:r w:rsidRPr="00547BC1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</w:p>
    <w:p w:rsidR="00DA0A76" w:rsidRPr="007E4798" w:rsidRDefault="00D26089" w:rsidP="00547BC1">
      <w:pPr>
        <w:spacing w:after="0" w:line="360" w:lineRule="auto"/>
        <w:jc w:val="both"/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</w:pPr>
      <w:r w:rsidRPr="007E4798"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  <w:t xml:space="preserve">1.Зловещий  холодный свет грозно </w:t>
      </w:r>
      <w:r w:rsidR="00DA0A76" w:rsidRPr="007E4798"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  <w:t xml:space="preserve">отражался в </w:t>
      </w:r>
      <w:r w:rsidRPr="007E4798"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  <w:t>воронк</w:t>
      </w:r>
      <w:r w:rsidR="00DA0A76" w:rsidRPr="007E4798"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  <w:t>ах</w:t>
      </w:r>
      <w:r w:rsidRPr="007E4798"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  <w:t>, в которых</w:t>
      </w:r>
      <w:r w:rsidR="00DA0A76" w:rsidRPr="007E4798"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  <w:t xml:space="preserve"> бурлила вода.</w:t>
      </w:r>
    </w:p>
    <w:p w:rsidR="00D0665A" w:rsidRPr="00547BC1" w:rsidRDefault="00DA0A76" w:rsidP="00547BC1">
      <w:pPr>
        <w:pStyle w:val="a3"/>
        <w:numPr>
          <w:ilvl w:val="0"/>
          <w:numId w:val="1"/>
        </w:numPr>
        <w:tabs>
          <w:tab w:val="left" w:pos="426"/>
        </w:tabs>
        <w:spacing w:after="0" w:line="360" w:lineRule="auto"/>
        <w:ind w:left="0" w:firstLine="0"/>
        <w:jc w:val="both"/>
        <w:rPr>
          <w:rFonts w:ascii="Times New Roman" w:hAnsi="Times New Roman" w:cs="Times New Roman"/>
          <w:i/>
          <w:color w:val="000000" w:themeColor="text1"/>
          <w:sz w:val="28"/>
          <w:szCs w:val="28"/>
        </w:rPr>
      </w:pPr>
      <w:r w:rsidRPr="00547BC1">
        <w:rPr>
          <w:rFonts w:ascii="Times New Roman" w:hAnsi="Times New Roman" w:cs="Times New Roman"/>
          <w:i/>
          <w:color w:val="000000" w:themeColor="text1"/>
          <w:sz w:val="28"/>
          <w:szCs w:val="28"/>
        </w:rPr>
        <w:t xml:space="preserve">История арфы как инструмента начинается с момента выяснения способа изменения высоты звучания ее струн. </w:t>
      </w:r>
    </w:p>
    <w:p w:rsidR="00DA0A76" w:rsidRPr="00547BC1" w:rsidRDefault="00DA0A76" w:rsidP="00547BC1">
      <w:pPr>
        <w:pStyle w:val="a3"/>
        <w:numPr>
          <w:ilvl w:val="0"/>
          <w:numId w:val="1"/>
        </w:numPr>
        <w:tabs>
          <w:tab w:val="left" w:pos="426"/>
        </w:tabs>
        <w:spacing w:after="0" w:line="360" w:lineRule="auto"/>
        <w:ind w:left="0" w:firstLine="0"/>
        <w:jc w:val="both"/>
        <w:rPr>
          <w:rFonts w:ascii="Times New Roman" w:hAnsi="Times New Roman" w:cs="Times New Roman"/>
          <w:i/>
          <w:color w:val="000000" w:themeColor="text1"/>
          <w:sz w:val="28"/>
          <w:szCs w:val="28"/>
        </w:rPr>
      </w:pPr>
      <w:r w:rsidRPr="007E4798">
        <w:rPr>
          <w:rFonts w:ascii="Times New Roman" w:hAnsi="Times New Roman" w:cs="Times New Roman"/>
          <w:color w:val="000000" w:themeColor="text1"/>
          <w:sz w:val="28"/>
          <w:szCs w:val="28"/>
        </w:rPr>
        <w:t>В этом предложении много раз встречаются парные по глухости-звонкости звуки [з] и [с] . Возможно, здесь он используется для  выражения</w:t>
      </w:r>
      <w:r w:rsidRPr="00547BC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звукоподражания (звучание арфы).</w:t>
      </w:r>
      <w:r w:rsidR="007E479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Здесь также представлена неуместная аллитерация.</w:t>
      </w:r>
    </w:p>
    <w:p w:rsidR="00DA0A76" w:rsidRPr="007E4798" w:rsidRDefault="00DA0A76" w:rsidP="00547BC1">
      <w:pPr>
        <w:pStyle w:val="a3"/>
        <w:tabs>
          <w:tab w:val="left" w:pos="426"/>
        </w:tabs>
        <w:spacing w:after="0" w:line="360" w:lineRule="auto"/>
        <w:ind w:left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E4798">
        <w:rPr>
          <w:rFonts w:ascii="Times New Roman" w:hAnsi="Times New Roman" w:cs="Times New Roman"/>
          <w:color w:val="000000" w:themeColor="text1"/>
          <w:sz w:val="28"/>
          <w:szCs w:val="28"/>
        </w:rPr>
        <w:t>Исправленный вариант:</w:t>
      </w:r>
    </w:p>
    <w:p w:rsidR="00D0665A" w:rsidRPr="007E4798" w:rsidRDefault="00D26089" w:rsidP="00547BC1">
      <w:pPr>
        <w:spacing w:after="0" w:line="360" w:lineRule="auto"/>
        <w:jc w:val="both"/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</w:pPr>
      <w:r w:rsidRPr="007E4798"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  <w:t xml:space="preserve">Арфа стала инструментом </w:t>
      </w:r>
      <w:r w:rsidR="00D0665A" w:rsidRPr="007E4798"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  <w:t>лишь тогда, когда изучили вибрато её струн</w:t>
      </w:r>
      <w:r w:rsidRPr="007E4798"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  <w:t>.</w:t>
      </w:r>
    </w:p>
    <w:p w:rsidR="00D0665A" w:rsidRPr="00547BC1" w:rsidRDefault="00D26089" w:rsidP="00547BC1">
      <w:pPr>
        <w:spacing w:after="0" w:line="360" w:lineRule="auto"/>
        <w:jc w:val="both"/>
        <w:rPr>
          <w:rFonts w:ascii="Times New Roman" w:hAnsi="Times New Roman" w:cs="Times New Roman"/>
          <w:i/>
          <w:color w:val="000000" w:themeColor="text1"/>
          <w:sz w:val="28"/>
          <w:szCs w:val="28"/>
        </w:rPr>
      </w:pPr>
      <w:r w:rsidRPr="00547BC1">
        <w:rPr>
          <w:rFonts w:ascii="Times New Roman" w:hAnsi="Times New Roman" w:cs="Times New Roman"/>
          <w:color w:val="000000" w:themeColor="text1"/>
          <w:sz w:val="28"/>
          <w:szCs w:val="28"/>
        </w:rPr>
        <w:t>3.</w:t>
      </w:r>
      <w:r w:rsidR="00D0665A" w:rsidRPr="00547BC1">
        <w:rPr>
          <w:rFonts w:ascii="Times New Roman" w:hAnsi="Times New Roman" w:cs="Times New Roman"/>
          <w:i/>
          <w:color w:val="000000" w:themeColor="text1"/>
          <w:sz w:val="28"/>
          <w:szCs w:val="28"/>
        </w:rPr>
        <w:t xml:space="preserve"> В этом новом просторном офисе я работаю с Толиком в одном кабинете.</w:t>
      </w:r>
    </w:p>
    <w:p w:rsidR="007E4798" w:rsidRDefault="00D0665A" w:rsidP="00547BC1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E4798">
        <w:rPr>
          <w:rFonts w:ascii="Times New Roman" w:hAnsi="Times New Roman" w:cs="Times New Roman"/>
          <w:color w:val="000000" w:themeColor="text1"/>
          <w:sz w:val="28"/>
          <w:szCs w:val="28"/>
        </w:rPr>
        <w:t>В этом предложении наблюдается ассонанс: многократное повторение звука [о]</w:t>
      </w:r>
      <w:r w:rsidR="007E479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– неуместный ассонанс. </w:t>
      </w:r>
      <w:r w:rsidRPr="007E4798">
        <w:rPr>
          <w:rFonts w:ascii="Times New Roman" w:hAnsi="Times New Roman" w:cs="Times New Roman"/>
          <w:color w:val="000000" w:themeColor="text1"/>
          <w:sz w:val="28"/>
          <w:szCs w:val="28"/>
        </w:rPr>
        <w:t>Также сочетание слов «с Толиком» воспринимается как одно слово «столиком».</w:t>
      </w:r>
      <w:r w:rsidR="007E479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D0665A" w:rsidRPr="007E4798" w:rsidRDefault="007E4798" w:rsidP="00547BC1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Исправленный вариант:</w:t>
      </w:r>
    </w:p>
    <w:p w:rsidR="00D26089" w:rsidRPr="007E4798" w:rsidRDefault="00D26089" w:rsidP="00547BC1">
      <w:pPr>
        <w:spacing w:after="0" w:line="360" w:lineRule="auto"/>
        <w:jc w:val="both"/>
        <w:rPr>
          <w:rFonts w:ascii="Times New Roman" w:hAnsi="Times New Roman" w:cs="Times New Roman"/>
          <w:i/>
          <w:color w:val="000000" w:themeColor="text1"/>
          <w:sz w:val="28"/>
          <w:szCs w:val="28"/>
        </w:rPr>
      </w:pPr>
      <w:r w:rsidRPr="007E4798">
        <w:rPr>
          <w:rFonts w:ascii="Times New Roman" w:hAnsi="Times New Roman" w:cs="Times New Roman"/>
          <w:i/>
          <w:color w:val="000000" w:themeColor="text1"/>
          <w:sz w:val="28"/>
          <w:szCs w:val="28"/>
        </w:rPr>
        <w:t xml:space="preserve">Я работаю с </w:t>
      </w:r>
      <w:r w:rsidR="00D0665A" w:rsidRPr="007E4798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Анатолием</w:t>
      </w:r>
      <w:r w:rsidRPr="007E4798">
        <w:rPr>
          <w:rFonts w:ascii="Times New Roman" w:hAnsi="Times New Roman" w:cs="Times New Roman"/>
          <w:i/>
          <w:color w:val="000000" w:themeColor="text1"/>
          <w:sz w:val="28"/>
          <w:szCs w:val="28"/>
        </w:rPr>
        <w:t xml:space="preserve"> в одном кабинете с тех пор, как у нас появился просторный офис.</w:t>
      </w:r>
    </w:p>
    <w:p w:rsidR="00547BC1" w:rsidRPr="00547BC1" w:rsidRDefault="00D0665A" w:rsidP="00547BC1">
      <w:pPr>
        <w:pStyle w:val="a3"/>
        <w:numPr>
          <w:ilvl w:val="0"/>
          <w:numId w:val="1"/>
        </w:numPr>
        <w:tabs>
          <w:tab w:val="left" w:pos="426"/>
        </w:tabs>
        <w:spacing w:after="0" w:line="360" w:lineRule="auto"/>
        <w:ind w:left="0" w:firstLine="0"/>
        <w:jc w:val="both"/>
        <w:rPr>
          <w:rFonts w:ascii="Times New Roman" w:hAnsi="Times New Roman" w:cs="Times New Roman"/>
          <w:i/>
          <w:color w:val="000000" w:themeColor="text1"/>
          <w:sz w:val="28"/>
          <w:szCs w:val="28"/>
        </w:rPr>
      </w:pPr>
      <w:r w:rsidRPr="00547BC1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Любимец публики удостоен приза за завоеванную победу.</w:t>
      </w:r>
    </w:p>
    <w:p w:rsidR="00547BC1" w:rsidRPr="00547BC1" w:rsidRDefault="007E4798" w:rsidP="00547BC1">
      <w:pPr>
        <w:pStyle w:val="a3"/>
        <w:tabs>
          <w:tab w:val="left" w:pos="426"/>
        </w:tabs>
        <w:spacing w:after="0" w:line="360" w:lineRule="auto"/>
        <w:ind w:left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547BC1" w:rsidRPr="007E4798">
        <w:rPr>
          <w:rFonts w:ascii="Times New Roman" w:hAnsi="Times New Roman" w:cs="Times New Roman"/>
          <w:color w:val="000000" w:themeColor="text1"/>
          <w:sz w:val="28"/>
          <w:szCs w:val="28"/>
        </w:rPr>
        <w:t>а стыке слов «при</w:t>
      </w:r>
      <w:r w:rsidR="00547BC1" w:rsidRPr="007E4798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за</w:t>
      </w:r>
      <w:r w:rsidR="00547BC1" w:rsidRPr="007E479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547BC1" w:rsidRPr="007E4798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за</w:t>
      </w:r>
      <w:r w:rsidR="00547BC1" w:rsidRPr="007E479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547BC1" w:rsidRPr="007E4798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за</w:t>
      </w:r>
      <w:r w:rsidR="00547BC1" w:rsidRPr="007E4798">
        <w:rPr>
          <w:rFonts w:ascii="Times New Roman" w:hAnsi="Times New Roman" w:cs="Times New Roman"/>
          <w:color w:val="000000" w:themeColor="text1"/>
          <w:sz w:val="28"/>
          <w:szCs w:val="28"/>
        </w:rPr>
        <w:t>воеванную…» можно заметить, что сочетание звуков [за] повторяется три раза. Это столкновение одинаковых слогов</w:t>
      </w:r>
      <w:r w:rsidR="00547BC1" w:rsidRPr="00547BC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547BC1" w:rsidRPr="00547BC1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(при</w:t>
      </w:r>
      <w:r w:rsidR="00547BC1" w:rsidRPr="00547BC1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за</w:t>
      </w:r>
      <w:r w:rsidR="00547BC1" w:rsidRPr="00547BC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547BC1" w:rsidRPr="00547BC1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за</w:t>
      </w:r>
      <w:r w:rsidR="00547BC1" w:rsidRPr="00547BC1">
        <w:rPr>
          <w:rFonts w:ascii="Times New Roman" w:hAnsi="Times New Roman" w:cs="Times New Roman"/>
          <w:color w:val="000000" w:themeColor="text1"/>
          <w:sz w:val="28"/>
          <w:szCs w:val="28"/>
        </w:rPr>
        <w:t>) и омонимия предлога и приставки следующего слова (</w:t>
      </w:r>
      <w:r w:rsidR="00547BC1" w:rsidRPr="00547BC1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за</w:t>
      </w:r>
      <w:r w:rsidR="00547BC1" w:rsidRPr="00547BC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547BC1" w:rsidRPr="00547BC1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за</w:t>
      </w:r>
      <w:r w:rsidR="00547BC1" w:rsidRPr="00547BC1">
        <w:rPr>
          <w:rFonts w:ascii="Times New Roman" w:hAnsi="Times New Roman" w:cs="Times New Roman"/>
          <w:color w:val="000000" w:themeColor="text1"/>
          <w:sz w:val="28"/>
          <w:szCs w:val="28"/>
        </w:rPr>
        <w:t>воеванную).</w:t>
      </w:r>
    </w:p>
    <w:p w:rsidR="00547BC1" w:rsidRPr="007E4798" w:rsidRDefault="00547BC1" w:rsidP="00547BC1">
      <w:pPr>
        <w:pStyle w:val="a3"/>
        <w:tabs>
          <w:tab w:val="left" w:pos="426"/>
        </w:tabs>
        <w:spacing w:after="0" w:line="360" w:lineRule="auto"/>
        <w:ind w:left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E4798">
        <w:rPr>
          <w:rFonts w:ascii="Times New Roman" w:hAnsi="Times New Roman" w:cs="Times New Roman"/>
          <w:color w:val="000000" w:themeColor="text1"/>
          <w:sz w:val="28"/>
          <w:szCs w:val="28"/>
        </w:rPr>
        <w:t>Исправленный вариант:</w:t>
      </w:r>
    </w:p>
    <w:p w:rsidR="00D26089" w:rsidRPr="007E4798" w:rsidRDefault="00D26089" w:rsidP="00547BC1">
      <w:pPr>
        <w:spacing w:after="0" w:line="360" w:lineRule="auto"/>
        <w:jc w:val="both"/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</w:pPr>
      <w:r w:rsidRPr="007E4798"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  <w:t>Любимец публики получил приз за победу.</w:t>
      </w:r>
    </w:p>
    <w:p w:rsidR="00547BC1" w:rsidRPr="00547BC1" w:rsidRDefault="00547BC1" w:rsidP="00547BC1">
      <w:pPr>
        <w:pStyle w:val="a3"/>
        <w:tabs>
          <w:tab w:val="left" w:pos="426"/>
        </w:tabs>
        <w:spacing w:after="0" w:line="360" w:lineRule="auto"/>
        <w:ind w:left="0"/>
        <w:jc w:val="both"/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</w:pPr>
    </w:p>
    <w:p w:rsidR="00547BC1" w:rsidRDefault="00D26089" w:rsidP="00547BC1">
      <w:pPr>
        <w:pStyle w:val="a3"/>
        <w:tabs>
          <w:tab w:val="left" w:pos="426"/>
        </w:tabs>
        <w:spacing w:after="0" w:line="360" w:lineRule="auto"/>
        <w:ind w:left="0"/>
        <w:jc w:val="both"/>
        <w:rPr>
          <w:rFonts w:ascii="Times New Roman" w:hAnsi="Times New Roman" w:cs="Times New Roman"/>
          <w:i/>
          <w:color w:val="000000" w:themeColor="text1"/>
          <w:sz w:val="28"/>
          <w:szCs w:val="28"/>
        </w:rPr>
      </w:pPr>
      <w:r w:rsidRPr="00547BC1">
        <w:rPr>
          <w:rFonts w:ascii="Times New Roman" w:hAnsi="Times New Roman" w:cs="Times New Roman"/>
          <w:color w:val="000000" w:themeColor="text1"/>
          <w:sz w:val="28"/>
          <w:szCs w:val="28"/>
        </w:rPr>
        <w:t>5.</w:t>
      </w:r>
      <w:r w:rsidR="00547BC1" w:rsidRPr="00547BC1">
        <w:rPr>
          <w:rFonts w:ascii="Times New Roman" w:hAnsi="Times New Roman" w:cs="Times New Roman"/>
          <w:i/>
          <w:color w:val="000000" w:themeColor="text1"/>
          <w:sz w:val="28"/>
          <w:szCs w:val="28"/>
        </w:rPr>
        <w:t xml:space="preserve"> Наш сад был стар, гол, он был тих и пуст.</w:t>
      </w:r>
    </w:p>
    <w:p w:rsidR="007E4798" w:rsidRPr="007E4798" w:rsidRDefault="007E4798" w:rsidP="00547BC1">
      <w:pPr>
        <w:pStyle w:val="a3"/>
        <w:tabs>
          <w:tab w:val="left" w:pos="426"/>
        </w:tabs>
        <w:spacing w:after="0" w:line="360" w:lineRule="auto"/>
        <w:ind w:left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E479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Здесь наблюдается </w:t>
      </w:r>
      <w:r w:rsidRPr="007E4798">
        <w:rPr>
          <w:rStyle w:val="apple-converted-space"/>
          <w:rFonts w:ascii="Times New Roman" w:hAnsi="Times New Roman" w:cs="Times New Roman"/>
          <w:color w:val="000000"/>
          <w:sz w:val="28"/>
          <w:szCs w:val="28"/>
        </w:rPr>
        <w:t> </w:t>
      </w:r>
      <w:r w:rsidRPr="007E4798">
        <w:rPr>
          <w:rFonts w:ascii="Times New Roman" w:hAnsi="Times New Roman" w:cs="Times New Roman"/>
          <w:color w:val="000000"/>
          <w:sz w:val="28"/>
          <w:szCs w:val="28"/>
        </w:rPr>
        <w:t xml:space="preserve">повтор одинаковых форм слов (кратких прилагательных) и окончаний (нулевых). </w:t>
      </w:r>
      <w:r w:rsidRPr="007E4798">
        <w:rPr>
          <w:rStyle w:val="apple-converted-space"/>
          <w:rFonts w:ascii="Times New Roman" w:hAnsi="Times New Roman" w:cs="Times New Roman"/>
          <w:sz w:val="28"/>
          <w:szCs w:val="28"/>
        </w:rPr>
        <w:t> </w:t>
      </w:r>
      <w:r w:rsidRPr="007E4798">
        <w:rPr>
          <w:rFonts w:ascii="Times New Roman" w:hAnsi="Times New Roman" w:cs="Times New Roman"/>
          <w:sz w:val="28"/>
          <w:szCs w:val="28"/>
        </w:rPr>
        <w:t>Стечение в данном предложении коротких слов делает фразу грубой, резкой, нарушая благозвучие. Произнесение этой фразы похож</w:t>
      </w:r>
      <w:r w:rsidR="00EC795F">
        <w:rPr>
          <w:rFonts w:ascii="Times New Roman" w:hAnsi="Times New Roman" w:cs="Times New Roman"/>
          <w:sz w:val="28"/>
          <w:szCs w:val="28"/>
        </w:rPr>
        <w:t>е</w:t>
      </w:r>
      <w:r w:rsidRPr="007E4798">
        <w:rPr>
          <w:rFonts w:ascii="Times New Roman" w:hAnsi="Times New Roman" w:cs="Times New Roman"/>
          <w:sz w:val="28"/>
          <w:szCs w:val="28"/>
        </w:rPr>
        <w:t xml:space="preserve"> </w:t>
      </w:r>
      <w:r w:rsidR="00EC795F">
        <w:rPr>
          <w:rFonts w:ascii="Times New Roman" w:hAnsi="Times New Roman" w:cs="Times New Roman"/>
          <w:sz w:val="28"/>
          <w:szCs w:val="28"/>
        </w:rPr>
        <w:t>барабанную дробь</w:t>
      </w:r>
      <w:r w:rsidRPr="007E4798">
        <w:rPr>
          <w:rFonts w:ascii="Times New Roman" w:hAnsi="Times New Roman" w:cs="Times New Roman"/>
          <w:sz w:val="28"/>
          <w:szCs w:val="28"/>
        </w:rPr>
        <w:t>.</w:t>
      </w:r>
    </w:p>
    <w:p w:rsidR="00547BC1" w:rsidRPr="00547BC1" w:rsidRDefault="007E4798" w:rsidP="00547BC1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Исправленный вариант:</w:t>
      </w:r>
    </w:p>
    <w:p w:rsidR="00D26089" w:rsidRPr="007E4798" w:rsidRDefault="00D26089" w:rsidP="00547BC1">
      <w:pPr>
        <w:spacing w:after="0" w:line="360" w:lineRule="auto"/>
        <w:jc w:val="both"/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</w:pPr>
      <w:r w:rsidRPr="007E4798"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  <w:t>В нашем старом и голом саду было тихо и пусто.</w:t>
      </w:r>
    </w:p>
    <w:p w:rsidR="00D26089" w:rsidRPr="00547BC1" w:rsidRDefault="00D26089" w:rsidP="00547BC1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47BC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                                 </w:t>
      </w:r>
    </w:p>
    <w:p w:rsidR="00D26089" w:rsidRPr="00547BC1" w:rsidRDefault="00D26089" w:rsidP="00547BC1">
      <w:pPr>
        <w:spacing w:after="0" w:line="360" w:lineRule="auto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547BC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                                          </w:t>
      </w:r>
      <w:r w:rsidRPr="00547BC1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2.</w:t>
      </w:r>
    </w:p>
    <w:p w:rsidR="00D26089" w:rsidRPr="00547BC1" w:rsidRDefault="00D26089" w:rsidP="00547BC1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47BC1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«Здоровый, крепкий»</w:t>
      </w:r>
      <w:r w:rsidRPr="00547BC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– Валентин, Валерьян, Валерий</w:t>
      </w:r>
      <w:r w:rsidR="00EC795F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D26089" w:rsidRPr="00547BC1" w:rsidRDefault="00D26089" w:rsidP="00547BC1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47BC1">
        <w:rPr>
          <w:rFonts w:ascii="Times New Roman" w:hAnsi="Times New Roman" w:cs="Times New Roman"/>
          <w:color w:val="000000" w:themeColor="text1"/>
          <w:sz w:val="28"/>
          <w:szCs w:val="28"/>
        </w:rPr>
        <w:t>Нарицательные:</w:t>
      </w:r>
    </w:p>
    <w:p w:rsidR="00D26089" w:rsidRPr="00547BC1" w:rsidRDefault="00D26089" w:rsidP="00547BC1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47BC1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валерьянка</w:t>
      </w:r>
      <w:r w:rsidRPr="00547BC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– </w:t>
      </w:r>
      <w:r w:rsidRPr="00547BC1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лекарственное средство.</w:t>
      </w:r>
    </w:p>
    <w:p w:rsidR="00D26089" w:rsidRPr="00547BC1" w:rsidRDefault="00D26089" w:rsidP="00547BC1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47BC1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валериана</w:t>
      </w:r>
      <w:r w:rsidRPr="00547BC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- </w:t>
      </w:r>
      <w:r w:rsidRPr="00547BC1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растение, обладающее лечебными свойствами.</w:t>
      </w:r>
    </w:p>
    <w:p w:rsidR="00D26089" w:rsidRPr="00547BC1" w:rsidRDefault="00D26089" w:rsidP="00547BC1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547BC1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валеология</w:t>
      </w:r>
      <w:r w:rsidRPr="00547BC1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- наука о здоровье человека.</w:t>
      </w:r>
    </w:p>
    <w:p w:rsidR="00D26089" w:rsidRPr="00547BC1" w:rsidRDefault="00D26089" w:rsidP="00547BC1">
      <w:pPr>
        <w:spacing w:after="0" w:line="360" w:lineRule="auto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547BC1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 xml:space="preserve">валентный – </w:t>
      </w:r>
      <w:r w:rsidRPr="00547BC1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(лат.)</w:t>
      </w:r>
      <w:r w:rsidR="00EC795F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r w:rsidRPr="00547BC1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крепкий</w:t>
      </w:r>
      <w:r w:rsidRPr="00547BC1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 xml:space="preserve"> .</w:t>
      </w:r>
    </w:p>
    <w:p w:rsidR="00D26089" w:rsidRPr="00547BC1" w:rsidRDefault="00D26089" w:rsidP="00547BC1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D26089" w:rsidRPr="00547BC1" w:rsidRDefault="00D26089" w:rsidP="00547BC1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D26089" w:rsidRPr="00547BC1" w:rsidRDefault="00D26089" w:rsidP="00547BC1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47BC1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«Красивая»</w:t>
      </w:r>
      <w:r w:rsidRPr="00547BC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– Павлина, Любава , Белла</w:t>
      </w:r>
      <w:r w:rsidR="00F57FF4" w:rsidRPr="00547BC1">
        <w:rPr>
          <w:rFonts w:ascii="Times New Roman" w:hAnsi="Times New Roman" w:cs="Times New Roman"/>
          <w:color w:val="000000" w:themeColor="text1"/>
          <w:sz w:val="28"/>
          <w:szCs w:val="28"/>
        </w:rPr>
        <w:t>, Пульхерия</w:t>
      </w:r>
      <w:r w:rsidR="00EC795F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D26089" w:rsidRPr="00547BC1" w:rsidRDefault="00EC795F" w:rsidP="00547BC1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F57FF4" w:rsidRPr="00547BC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арицательные </w:t>
      </w:r>
      <w:r w:rsidR="00D26089" w:rsidRPr="00547BC1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</w:p>
    <w:p w:rsidR="00F57FF4" w:rsidRPr="00547BC1" w:rsidRDefault="00F57FF4" w:rsidP="00547BC1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547BC1"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shd w:val="clear" w:color="auto" w:fill="FFFFFF"/>
        </w:rPr>
        <w:t>Люб</w:t>
      </w:r>
      <w:r w:rsidR="00EC795F"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shd w:val="clear" w:color="auto" w:fill="FFFFFF"/>
        </w:rPr>
        <w:t>о</w:t>
      </w:r>
      <w:r w:rsidRPr="00547BC1"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shd w:val="clear" w:color="auto" w:fill="FFFFFF"/>
        </w:rPr>
        <w:t>вь</w:t>
      </w:r>
      <w:r w:rsidRPr="00547BC1">
        <w:rPr>
          <w:rStyle w:val="apple-converted-space"/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 </w:t>
      </w:r>
      <w:r w:rsidRPr="00547BC1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— чувство, свойственное человеку, глубокая привязанность к</w:t>
      </w:r>
      <w:r w:rsidRPr="00547BC1">
        <w:rPr>
          <w:rStyle w:val="apple-converted-space"/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 </w:t>
      </w:r>
      <w:r w:rsidRPr="00547BC1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другому человеку или объекту, чувство глубокой симпатии.</w:t>
      </w:r>
    </w:p>
    <w:p w:rsidR="00D26089" w:rsidRPr="00547BC1" w:rsidRDefault="00D26089" w:rsidP="00547BC1">
      <w:pPr>
        <w:spacing w:after="0" w:line="360" w:lineRule="auto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547BC1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Павлин</w:t>
      </w:r>
      <w:r w:rsidR="00F57FF4" w:rsidRPr="00547BC1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</w:t>
      </w:r>
      <w:r w:rsidRPr="00547BC1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- </w:t>
      </w:r>
      <w:r w:rsidRPr="00547BC1">
        <w:rPr>
          <w:rFonts w:ascii="Times New Roman" w:hAnsi="Times New Roman" w:cs="Times New Roman"/>
          <w:color w:val="000000" w:themeColor="text1"/>
          <w:sz w:val="28"/>
          <w:szCs w:val="28"/>
        </w:rPr>
        <w:t>самая красивая птица.</w:t>
      </w:r>
    </w:p>
    <w:p w:rsidR="00D26089" w:rsidRPr="00547BC1" w:rsidRDefault="00D26089" w:rsidP="00547BC1">
      <w:pPr>
        <w:spacing w:after="0" w:line="360" w:lineRule="auto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547BC1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Пава- </w:t>
      </w:r>
      <w:r w:rsidRPr="00547BC1">
        <w:rPr>
          <w:rFonts w:ascii="Times New Roman" w:hAnsi="Times New Roman" w:cs="Times New Roman"/>
          <w:color w:val="000000" w:themeColor="text1"/>
          <w:sz w:val="28"/>
          <w:szCs w:val="28"/>
        </w:rPr>
        <w:t>самка павлина.</w:t>
      </w:r>
    </w:p>
    <w:p w:rsidR="00D26089" w:rsidRPr="00547BC1" w:rsidRDefault="00D26089" w:rsidP="00547BC1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47BC1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Белиссимо</w:t>
      </w:r>
      <w:r w:rsidRPr="00547BC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– браво, превосходно.</w:t>
      </w:r>
    </w:p>
    <w:p w:rsidR="00F57FF4" w:rsidRPr="00547BC1" w:rsidRDefault="00F57FF4" w:rsidP="00547BC1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47BC1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Пульхер </w:t>
      </w:r>
      <w:r w:rsidRPr="00547BC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</w:t>
      </w:r>
      <w:r w:rsidRPr="00547BC1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очень яркая и красивая</w:t>
      </w:r>
      <w:r w:rsidRPr="00547BC1">
        <w:rPr>
          <w:rStyle w:val="apple-converted-space"/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 </w:t>
      </w:r>
      <w:r w:rsidRPr="00547BC1">
        <w:rPr>
          <w:rFonts w:ascii="Times New Roman" w:hAnsi="Times New Roman" w:cs="Times New Roman"/>
          <w:bCs/>
          <w:color w:val="000000" w:themeColor="text1"/>
          <w:sz w:val="28"/>
          <w:szCs w:val="28"/>
          <w:shd w:val="clear" w:color="auto" w:fill="FFFFFF"/>
        </w:rPr>
        <w:t>рыбка</w:t>
      </w:r>
      <w:r w:rsidR="00EC795F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.</w:t>
      </w:r>
    </w:p>
    <w:p w:rsidR="00D26089" w:rsidRPr="00547BC1" w:rsidRDefault="00D26089" w:rsidP="00547BC1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D26089" w:rsidRPr="00547BC1" w:rsidRDefault="00D26089" w:rsidP="00547BC1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47BC1">
        <w:rPr>
          <w:rFonts w:ascii="Times New Roman" w:hAnsi="Times New Roman" w:cs="Times New Roman"/>
          <w:b/>
          <w:color w:val="000000" w:themeColor="text1"/>
          <w:sz w:val="28"/>
          <w:szCs w:val="28"/>
        </w:rPr>
        <w:lastRenderedPageBreak/>
        <w:t>«Иностранка»</w:t>
      </w:r>
      <w:r w:rsidRPr="00547BC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– Ксения, Оксана, Аксинья, Варвара</w:t>
      </w:r>
      <w:r w:rsidR="00EC795F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D26089" w:rsidRPr="00547BC1" w:rsidRDefault="00D26089" w:rsidP="00547BC1">
      <w:pPr>
        <w:spacing w:after="0" w:line="360" w:lineRule="auto"/>
        <w:jc w:val="both"/>
        <w:rPr>
          <w:rStyle w:val="apple-converted-space"/>
          <w:rFonts w:ascii="Times New Roman" w:hAnsi="Times New Roman" w:cs="Times New Roman"/>
          <w:color w:val="000000" w:themeColor="text1"/>
          <w:sz w:val="28"/>
          <w:szCs w:val="28"/>
          <w:shd w:val="clear" w:color="auto" w:fill="F5F5F5"/>
        </w:rPr>
      </w:pPr>
      <w:r w:rsidRPr="00547BC1">
        <w:rPr>
          <w:rStyle w:val="apple-converted-space"/>
          <w:rFonts w:ascii="Times New Roman" w:hAnsi="Times New Roman" w:cs="Times New Roman"/>
          <w:color w:val="000000" w:themeColor="text1"/>
          <w:sz w:val="28"/>
          <w:szCs w:val="28"/>
          <w:shd w:val="clear" w:color="auto" w:fill="F5F5F5"/>
        </w:rPr>
        <w:t> Нарицательные:</w:t>
      </w:r>
    </w:p>
    <w:p w:rsidR="00D26089" w:rsidRPr="00547BC1" w:rsidRDefault="00EC795F" w:rsidP="00547BC1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5F5F5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5F5F5"/>
        </w:rPr>
        <w:t xml:space="preserve"> </w:t>
      </w:r>
      <w:r w:rsidR="00D26089" w:rsidRPr="00547BC1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5F5F5"/>
        </w:rPr>
        <w:t>ксенобиотик</w:t>
      </w:r>
      <w:r w:rsidR="00D26089" w:rsidRPr="00547BC1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5F5F5"/>
        </w:rPr>
        <w:t xml:space="preserve"> — чужеродное для организма соединение.</w:t>
      </w:r>
    </w:p>
    <w:p w:rsidR="00D26089" w:rsidRPr="00547BC1" w:rsidRDefault="00D26089" w:rsidP="00547BC1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5F5F5"/>
        </w:rPr>
      </w:pPr>
      <w:r w:rsidRPr="00547BC1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5F5F5"/>
        </w:rPr>
        <w:t xml:space="preserve"> </w:t>
      </w:r>
      <w:r w:rsidRPr="00547BC1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5F5F5"/>
        </w:rPr>
        <w:t>ксеногамия</w:t>
      </w:r>
      <w:r w:rsidRPr="00547BC1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5F5F5"/>
        </w:rPr>
        <w:t xml:space="preserve"> — перекрестное опыление разных растений.</w:t>
      </w:r>
    </w:p>
    <w:p w:rsidR="00D26089" w:rsidRPr="00547BC1" w:rsidRDefault="00D26089" w:rsidP="00547BC1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5F5F5"/>
        </w:rPr>
      </w:pPr>
      <w:r w:rsidRPr="00547BC1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5F5F5"/>
        </w:rPr>
        <w:t xml:space="preserve"> ксенофобия</w:t>
      </w:r>
      <w:r w:rsidRPr="00547BC1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5F5F5"/>
        </w:rPr>
        <w:t xml:space="preserve"> — страх перед чужестранцами.</w:t>
      </w:r>
    </w:p>
    <w:p w:rsidR="00D26089" w:rsidRPr="00547BC1" w:rsidRDefault="00EC795F" w:rsidP="00547BC1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к</w:t>
      </w:r>
      <w:r w:rsidR="00D26089" w:rsidRPr="00547BC1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 xml:space="preserve">сенодиагностика </w:t>
      </w:r>
      <w:r w:rsidR="00D26089" w:rsidRPr="00547BC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- метод диагностики инфекций, передающихся через насекомых.</w:t>
      </w:r>
    </w:p>
    <w:p w:rsidR="00D26089" w:rsidRPr="00547BC1" w:rsidRDefault="00EC795F" w:rsidP="00547BC1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к</w:t>
      </w:r>
      <w:r w:rsidR="00D26089" w:rsidRPr="00547BC1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 xml:space="preserve">сенодохион </w:t>
      </w:r>
      <w:r w:rsidR="00D26089" w:rsidRPr="00547BC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- гостиница, обычно при монастыре. </w:t>
      </w:r>
    </w:p>
    <w:p w:rsidR="00D26089" w:rsidRPr="00547BC1" w:rsidRDefault="00EC795F" w:rsidP="00547BC1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к</w:t>
      </w:r>
      <w:r w:rsidR="00D26089" w:rsidRPr="00547BC1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 xml:space="preserve">сенолалия </w:t>
      </w:r>
      <w:r w:rsidR="00D26089" w:rsidRPr="00547BC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- нарушение речи с изменением структуры ее звуков, в связи с чем она становится похожей на иноязычную. </w:t>
      </w:r>
    </w:p>
    <w:p w:rsidR="00D26089" w:rsidRPr="00547BC1" w:rsidRDefault="00D26089" w:rsidP="00547BC1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47BC1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Варвар</w:t>
      </w:r>
      <w:r w:rsidRPr="00547BC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– дикарь, чужеземец. </w:t>
      </w:r>
    </w:p>
    <w:p w:rsidR="00D26089" w:rsidRPr="00547BC1" w:rsidRDefault="00D26089" w:rsidP="00547BC1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D26089" w:rsidRPr="00547BC1" w:rsidRDefault="00D26089" w:rsidP="00547BC1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47BC1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«Жемчужина»</w:t>
      </w:r>
      <w:r w:rsidRPr="00547BC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– Маргарита</w:t>
      </w:r>
    </w:p>
    <w:p w:rsidR="00D26089" w:rsidRPr="00547BC1" w:rsidRDefault="00D26089" w:rsidP="00547BC1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47BC1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«Морская»</w:t>
      </w:r>
      <w:r w:rsidRPr="00547BC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– Марина, Марианна, Пелагея</w:t>
      </w:r>
      <w:r w:rsidR="00EC795F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D26089" w:rsidRPr="00547BC1" w:rsidRDefault="00D26089" w:rsidP="00547BC1">
      <w:pPr>
        <w:spacing w:after="0" w:line="360" w:lineRule="auto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547BC1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                                                   3.</w:t>
      </w:r>
    </w:p>
    <w:p w:rsidR="00D26089" w:rsidRPr="00547BC1" w:rsidRDefault="00D26089" w:rsidP="00547BC1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47BC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В русских народных сказках всегда говорится о том, что женский пол способен на все. Женщины, девушки и даже девочки готовы идти в огонь и воду, если это необходимо.</w:t>
      </w:r>
    </w:p>
    <w:p w:rsidR="00D26089" w:rsidRPr="00547BC1" w:rsidRDefault="00D26089" w:rsidP="00547BC1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47BC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Хрупкая девушка Настенька, из известной сказки «Морозко»  всегда работала засучив рукава, очень усердно и старательно. Благо</w:t>
      </w:r>
      <w:r w:rsidR="00EC795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даря её легкой руки, все дела  её </w:t>
      </w:r>
      <w:r w:rsidRPr="00547BC1">
        <w:rPr>
          <w:rFonts w:ascii="Times New Roman" w:hAnsi="Times New Roman" w:cs="Times New Roman"/>
          <w:color w:val="000000" w:themeColor="text1"/>
          <w:sz w:val="28"/>
          <w:szCs w:val="28"/>
        </w:rPr>
        <w:t>венчались успехом, у неё всегда всё получалось. Сказок, подобной этой, где говорится о женщинах, которым море по колено, достаточно много.  И каждая из этих сказок по-своему интересна и уникальна.</w:t>
      </w:r>
    </w:p>
    <w:p w:rsidR="00D26089" w:rsidRPr="00547BC1" w:rsidRDefault="00D26089" w:rsidP="00547BC1">
      <w:pPr>
        <w:spacing w:after="0" w:line="360" w:lineRule="auto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547BC1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                                                  4.</w:t>
      </w:r>
    </w:p>
    <w:p w:rsidR="00D26089" w:rsidRPr="00547BC1" w:rsidRDefault="00D26089" w:rsidP="00547BC1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47BC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Честили - уважали, почитали (устар.)</w:t>
      </w:r>
    </w:p>
    <w:p w:rsidR="00D26089" w:rsidRPr="00547BC1" w:rsidRDefault="00D26089" w:rsidP="00547BC1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47BC1">
        <w:rPr>
          <w:rFonts w:ascii="Times New Roman" w:hAnsi="Times New Roman" w:cs="Times New Roman"/>
          <w:color w:val="000000" w:themeColor="text1"/>
          <w:sz w:val="28"/>
          <w:szCs w:val="28"/>
        </w:rPr>
        <w:t>В наши дни слово «честили» значит – ругать, обсуждать.</w:t>
      </w:r>
    </w:p>
    <w:p w:rsidR="00D26089" w:rsidRPr="00547BC1" w:rsidRDefault="00D26089" w:rsidP="00547BC1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47BC1">
        <w:rPr>
          <w:rFonts w:ascii="Times New Roman" w:hAnsi="Times New Roman" w:cs="Times New Roman"/>
          <w:color w:val="000000" w:themeColor="text1"/>
          <w:sz w:val="28"/>
          <w:szCs w:val="28"/>
        </w:rPr>
        <w:t>Возможно, негативный смысл этого</w:t>
      </w:r>
      <w:r w:rsidR="00EC795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слова появился так:  «честили», </w:t>
      </w:r>
      <w:r w:rsidRPr="00547BC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«чистили» </w:t>
      </w:r>
      <w:r w:rsidR="00EC795F">
        <w:rPr>
          <w:rFonts w:ascii="Times New Roman" w:hAnsi="Times New Roman" w:cs="Times New Roman"/>
          <w:color w:val="000000" w:themeColor="text1"/>
          <w:sz w:val="28"/>
          <w:szCs w:val="28"/>
        </w:rPr>
        <w:t>-</w:t>
      </w:r>
      <w:r w:rsidRPr="00547BC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избавляли от плохих мыслей.</w:t>
      </w:r>
    </w:p>
    <w:p w:rsidR="00D26089" w:rsidRPr="00547BC1" w:rsidRDefault="00D26089" w:rsidP="00547BC1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47BC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Пресловутого  - известного, знаменитого (устар.)</w:t>
      </w:r>
    </w:p>
    <w:p w:rsidR="00D26089" w:rsidRPr="00547BC1" w:rsidRDefault="00D26089" w:rsidP="00547BC1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47BC1">
        <w:rPr>
          <w:rFonts w:ascii="Times New Roman" w:hAnsi="Times New Roman" w:cs="Times New Roman"/>
          <w:color w:val="000000" w:themeColor="text1"/>
          <w:sz w:val="28"/>
          <w:szCs w:val="28"/>
        </w:rPr>
        <w:t>В наше время «пресловутый» - отрицательная известность, “присвоил славу”.</w:t>
      </w:r>
    </w:p>
    <w:p w:rsidR="00D26089" w:rsidRPr="00547BC1" w:rsidRDefault="00D26089" w:rsidP="00547BC1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47BC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                                      </w:t>
      </w:r>
      <w:r w:rsidRPr="00547BC1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5</w:t>
      </w:r>
      <w:r w:rsidRPr="00547BC1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D26089" w:rsidRPr="00547BC1" w:rsidRDefault="00D26089" w:rsidP="00547BC1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47BC1">
        <w:rPr>
          <w:rFonts w:ascii="Times New Roman" w:hAnsi="Times New Roman" w:cs="Times New Roman"/>
          <w:color w:val="000000" w:themeColor="text1"/>
          <w:sz w:val="28"/>
          <w:szCs w:val="28"/>
        </w:rPr>
        <w:t>Конверсивы - слова, которые одно и то же событие показывают с разных точек зрения, как бы поворачивают его разными сторонами.</w:t>
      </w:r>
    </w:p>
    <w:p w:rsidR="00D26089" w:rsidRPr="00547BC1" w:rsidRDefault="00D26089" w:rsidP="00547BC1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47BC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Марина купила дом у Сергея - Сергей продал дом Марине.</w:t>
      </w:r>
    </w:p>
    <w:p w:rsidR="00D26089" w:rsidRPr="00547BC1" w:rsidRDefault="00D26089" w:rsidP="00547BC1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47BC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Я подарила своему знакомому щенка</w:t>
      </w:r>
      <w:r w:rsidR="00F57FF4" w:rsidRPr="00547BC1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Pr="00547BC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– </w:t>
      </w:r>
      <w:r w:rsidR="00F57FF4" w:rsidRPr="00547BC1">
        <w:rPr>
          <w:rFonts w:ascii="Times New Roman" w:hAnsi="Times New Roman" w:cs="Times New Roman"/>
          <w:color w:val="000000" w:themeColor="text1"/>
          <w:sz w:val="28"/>
          <w:szCs w:val="28"/>
        </w:rPr>
        <w:t>М</w:t>
      </w:r>
      <w:r w:rsidRPr="00547BC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ой знакомый принял </w:t>
      </w:r>
      <w:r w:rsidR="00F57FF4" w:rsidRPr="00547BC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от меня </w:t>
      </w:r>
      <w:r w:rsidRPr="00547BC1">
        <w:rPr>
          <w:rFonts w:ascii="Times New Roman" w:hAnsi="Times New Roman" w:cs="Times New Roman"/>
          <w:color w:val="000000" w:themeColor="text1"/>
          <w:sz w:val="28"/>
          <w:szCs w:val="28"/>
        </w:rPr>
        <w:t>в дар щенка.</w:t>
      </w:r>
    </w:p>
    <w:p w:rsidR="00D26089" w:rsidRPr="00547BC1" w:rsidRDefault="00D26089" w:rsidP="00547BC1">
      <w:pPr>
        <w:spacing w:after="0" w:line="360" w:lineRule="auto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547BC1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                                                 6.</w:t>
      </w:r>
    </w:p>
    <w:p w:rsidR="00D26089" w:rsidRPr="00547BC1" w:rsidRDefault="00D26089" w:rsidP="00547BC1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47BC1">
        <w:rPr>
          <w:rFonts w:ascii="Times New Roman" w:hAnsi="Times New Roman" w:cs="Times New Roman"/>
          <w:color w:val="000000" w:themeColor="text1"/>
          <w:sz w:val="28"/>
          <w:szCs w:val="28"/>
        </w:rPr>
        <w:t>С точки зрения морфологии считаются одним словом:</w:t>
      </w:r>
    </w:p>
    <w:p w:rsidR="00D26089" w:rsidRPr="00547BC1" w:rsidRDefault="00D26089" w:rsidP="00547BC1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47BC1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триста двадцать семь</w:t>
      </w:r>
      <w:r w:rsidRPr="00547BC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F57FF4" w:rsidRPr="00547BC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– </w:t>
      </w:r>
      <w:r w:rsidRPr="00547BC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составное  числительное </w:t>
      </w:r>
    </w:p>
    <w:p w:rsidR="00D26089" w:rsidRPr="00547BC1" w:rsidRDefault="00D26089" w:rsidP="00547BC1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47BC1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потому что</w:t>
      </w:r>
      <w:r w:rsidRPr="00547BC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– составной подчинительный союз</w:t>
      </w:r>
    </w:p>
    <w:p w:rsidR="00D26089" w:rsidRPr="00547BC1" w:rsidRDefault="00D26089" w:rsidP="00547BC1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47BC1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будем заниматься</w:t>
      </w:r>
      <w:r w:rsidRPr="00547BC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 w:rsidRPr="00547BC1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начал строить</w:t>
      </w:r>
      <w:r w:rsidRPr="00547BC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– сложные формы глаголов служат для образования временных значений, </w:t>
      </w:r>
      <w:r w:rsidR="008A37EB" w:rsidRPr="00547BC1">
        <w:rPr>
          <w:rFonts w:ascii="Times New Roman" w:hAnsi="Times New Roman" w:cs="Times New Roman"/>
          <w:color w:val="000000" w:themeColor="text1"/>
          <w:sz w:val="28"/>
          <w:szCs w:val="28"/>
        </w:rPr>
        <w:t>в морфологии рассматривается как одно слово</w:t>
      </w:r>
      <w:r w:rsidRPr="00547BC1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D26089" w:rsidRPr="00547BC1" w:rsidRDefault="00D26089" w:rsidP="00547BC1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47BC1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более грамотный, очень умный</w:t>
      </w:r>
      <w:r w:rsidRPr="00547BC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– это составные формы сравнительных степеней имен прилагательных.</w:t>
      </w:r>
    </w:p>
    <w:p w:rsidR="00D26089" w:rsidRPr="00547BC1" w:rsidRDefault="00D26089" w:rsidP="00547BC1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47BC1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на корточках</w:t>
      </w:r>
      <w:r w:rsidRPr="00547BC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– предлог «на» используется для образования формы предложного падежа.</w:t>
      </w:r>
    </w:p>
    <w:p w:rsidR="00D26089" w:rsidRPr="00547BC1" w:rsidRDefault="00D26089" w:rsidP="00547BC1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D26089" w:rsidRPr="00547BC1" w:rsidRDefault="00D26089" w:rsidP="00547BC1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47BC1">
        <w:rPr>
          <w:rFonts w:ascii="Times New Roman" w:hAnsi="Times New Roman" w:cs="Times New Roman"/>
          <w:color w:val="000000" w:themeColor="text1"/>
          <w:sz w:val="28"/>
          <w:szCs w:val="28"/>
        </w:rPr>
        <w:t>Два слова:</w:t>
      </w:r>
    </w:p>
    <w:p w:rsidR="00D26089" w:rsidRPr="00547BC1" w:rsidRDefault="00D26089" w:rsidP="00547BC1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47BC1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</w:t>
      </w:r>
      <w:r w:rsidR="008A37EB" w:rsidRPr="00547BC1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Д</w:t>
      </w:r>
      <w:r w:rsidRPr="00547BC1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очь-красавица</w:t>
      </w:r>
      <w:r w:rsidRPr="00547BC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В данном случае слово «красавица» </w:t>
      </w:r>
      <w:r w:rsidR="008A37EB" w:rsidRPr="00547BC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– </w:t>
      </w:r>
      <w:r w:rsidRPr="00547BC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это приложение, то есть второе название предмета. </w:t>
      </w:r>
    </w:p>
    <w:p w:rsidR="00D26089" w:rsidRPr="00547BC1" w:rsidRDefault="00D26089" w:rsidP="00547BC1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47BC1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Шеф-повар</w:t>
      </w:r>
      <w:r w:rsidRPr="00547BC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Шеф – приложение, обозначающее «главный», «начальник». </w:t>
      </w:r>
    </w:p>
    <w:p w:rsidR="00F57FF4" w:rsidRPr="00547BC1" w:rsidRDefault="00F57FF4" w:rsidP="00547BC1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47BC1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приедет ли</w:t>
      </w:r>
      <w:r w:rsidRPr="00547BC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– частица «ли» испо</w:t>
      </w:r>
      <w:r w:rsidR="008A37EB" w:rsidRPr="00547BC1">
        <w:rPr>
          <w:rFonts w:ascii="Times New Roman" w:hAnsi="Times New Roman" w:cs="Times New Roman"/>
          <w:color w:val="000000" w:themeColor="text1"/>
          <w:sz w:val="28"/>
          <w:szCs w:val="28"/>
        </w:rPr>
        <w:t>льзуется для выражения вопроса, её следует рассматривать как отдельное слово.</w:t>
      </w:r>
      <w:r w:rsidRPr="00547BC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D26089" w:rsidRPr="00547BC1" w:rsidRDefault="00D26089" w:rsidP="00547BC1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D26089" w:rsidRPr="00547BC1" w:rsidRDefault="00D26089" w:rsidP="00547BC1">
      <w:pPr>
        <w:spacing w:after="0" w:line="360" w:lineRule="auto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D26089" w:rsidRPr="00547BC1" w:rsidRDefault="00D26089" w:rsidP="00547BC1">
      <w:pPr>
        <w:tabs>
          <w:tab w:val="left" w:pos="4140"/>
        </w:tabs>
        <w:spacing w:after="0" w:line="360" w:lineRule="auto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547BC1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                                                7. </w:t>
      </w:r>
      <w:r w:rsidRPr="00547BC1">
        <w:rPr>
          <w:rFonts w:ascii="Times New Roman" w:hAnsi="Times New Roman" w:cs="Times New Roman"/>
          <w:b/>
          <w:color w:val="000000" w:themeColor="text1"/>
          <w:sz w:val="28"/>
          <w:szCs w:val="28"/>
        </w:rPr>
        <w:tab/>
      </w:r>
    </w:p>
    <w:p w:rsidR="00D26089" w:rsidRPr="00547BC1" w:rsidRDefault="00D26089" w:rsidP="00547BC1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47BC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Вот </w:t>
      </w:r>
      <w:r w:rsidRPr="00547BC1">
        <w:rPr>
          <w:rFonts w:ascii="Times New Roman" w:hAnsi="Times New Roman" w:cs="Times New Roman"/>
          <w:color w:val="000000" w:themeColor="text1"/>
          <w:sz w:val="28"/>
          <w:szCs w:val="28"/>
          <w:u w:val="wave"/>
        </w:rPr>
        <w:t>настоящий</w:t>
      </w:r>
      <w:r w:rsidRPr="00547BC1">
        <w:rPr>
          <w:rFonts w:ascii="Times New Roman" w:hAnsi="Times New Roman" w:cs="Times New Roman"/>
          <w:color w:val="000000" w:themeColor="text1"/>
          <w:sz w:val="28"/>
          <w:szCs w:val="28"/>
          <w:u w:val="single"/>
        </w:rPr>
        <w:t xml:space="preserve"> герой</w:t>
      </w:r>
      <w:r w:rsidRPr="00547BC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! – повествовательное, восклицательное, простое, </w:t>
      </w:r>
      <w:r w:rsidR="00F57FF4" w:rsidRPr="00547BC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односоставное, назывное, </w:t>
      </w:r>
      <w:r w:rsidR="008A37EB" w:rsidRPr="00547BC1">
        <w:rPr>
          <w:rFonts w:ascii="Times New Roman" w:hAnsi="Times New Roman" w:cs="Times New Roman"/>
          <w:color w:val="000000" w:themeColor="text1"/>
          <w:sz w:val="28"/>
          <w:szCs w:val="28"/>
        </w:rPr>
        <w:t>полное, распространенное, неосложненное</w:t>
      </w:r>
      <w:r w:rsidRPr="00547BC1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D26089" w:rsidRPr="00547BC1" w:rsidRDefault="00F57FF4" w:rsidP="00547BC1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47BC1">
        <w:rPr>
          <w:rFonts w:ascii="Times New Roman" w:hAnsi="Times New Roman" w:cs="Times New Roman"/>
          <w:color w:val="000000" w:themeColor="text1"/>
          <w:sz w:val="28"/>
          <w:szCs w:val="28"/>
          <w:u w:val="single"/>
        </w:rPr>
        <w:t xml:space="preserve"> </w:t>
      </w:r>
      <w:r w:rsidR="00D26089" w:rsidRPr="00547BC1">
        <w:rPr>
          <w:rFonts w:ascii="Times New Roman" w:hAnsi="Times New Roman" w:cs="Times New Roman"/>
          <w:color w:val="000000" w:themeColor="text1"/>
          <w:sz w:val="28"/>
          <w:szCs w:val="28"/>
          <w:u w:val="single"/>
        </w:rPr>
        <w:t xml:space="preserve"> Это</w:t>
      </w:r>
      <w:r w:rsidR="00D26089" w:rsidRPr="00547BC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D26089" w:rsidRPr="00547BC1">
        <w:rPr>
          <w:rFonts w:ascii="Times New Roman" w:hAnsi="Times New Roman" w:cs="Times New Roman"/>
          <w:color w:val="000000" w:themeColor="text1"/>
          <w:sz w:val="28"/>
          <w:szCs w:val="28"/>
          <w:u w:val="double"/>
        </w:rPr>
        <w:t>настоящий герой</w:t>
      </w:r>
      <w:r w:rsidR="00D26089" w:rsidRPr="00547BC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! – повествовательное, восклицательное, простое, нераспространенное, </w:t>
      </w:r>
      <w:r w:rsidR="008A37EB" w:rsidRPr="00547BC1">
        <w:rPr>
          <w:rFonts w:ascii="Times New Roman" w:hAnsi="Times New Roman" w:cs="Times New Roman"/>
          <w:color w:val="000000" w:themeColor="text1"/>
          <w:sz w:val="28"/>
          <w:szCs w:val="28"/>
        </w:rPr>
        <w:t>двусоставное, полное, неосложненное</w:t>
      </w:r>
      <w:r w:rsidR="00D26089" w:rsidRPr="00547BC1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D26089" w:rsidRPr="00547BC1" w:rsidRDefault="00D26089" w:rsidP="00547BC1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47BC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А </w:t>
      </w:r>
      <w:r w:rsidRPr="00547BC1">
        <w:rPr>
          <w:rFonts w:ascii="Times New Roman" w:hAnsi="Times New Roman" w:cs="Times New Roman"/>
          <w:color w:val="000000" w:themeColor="text1"/>
          <w:sz w:val="28"/>
          <w:szCs w:val="28"/>
          <w:u w:val="single"/>
        </w:rPr>
        <w:t>вы</w:t>
      </w:r>
      <w:r w:rsidRPr="00547BC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547BC1">
        <w:rPr>
          <w:rFonts w:ascii="Times New Roman" w:hAnsi="Times New Roman" w:cs="Times New Roman"/>
          <w:color w:val="000000" w:themeColor="text1"/>
          <w:sz w:val="28"/>
          <w:szCs w:val="28"/>
          <w:u w:val="double"/>
        </w:rPr>
        <w:t>идите</w:t>
      </w:r>
      <w:r w:rsidRPr="00547BC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547BC1">
        <w:rPr>
          <w:rFonts w:ascii="Times New Roman" w:hAnsi="Times New Roman" w:cs="Times New Roman"/>
          <w:color w:val="000000" w:themeColor="text1"/>
          <w:sz w:val="28"/>
          <w:szCs w:val="28"/>
          <w:u w:val="dotDash"/>
        </w:rPr>
        <w:t>сюда</w:t>
      </w:r>
      <w:r w:rsidRPr="00547BC1">
        <w:rPr>
          <w:rFonts w:ascii="Times New Roman" w:hAnsi="Times New Roman" w:cs="Times New Roman"/>
          <w:color w:val="000000" w:themeColor="text1"/>
          <w:sz w:val="28"/>
          <w:szCs w:val="28"/>
        </w:rPr>
        <w:t>. – побудительное, невосклицательное</w:t>
      </w:r>
      <w:r w:rsidR="00906A17" w:rsidRPr="00547BC1">
        <w:rPr>
          <w:rFonts w:ascii="Times New Roman" w:hAnsi="Times New Roman" w:cs="Times New Roman"/>
          <w:color w:val="000000" w:themeColor="text1"/>
          <w:sz w:val="28"/>
          <w:szCs w:val="28"/>
        </w:rPr>
        <w:t>, простое, распространенное, двусоставное, полное, неосложненное</w:t>
      </w:r>
      <w:r w:rsidRPr="00547BC1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D26089" w:rsidRPr="00547BC1" w:rsidRDefault="00D26089" w:rsidP="00547BC1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47BC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Эй, вы, </w:t>
      </w:r>
      <w:r w:rsidR="00906A17" w:rsidRPr="00547BC1">
        <w:rPr>
          <w:rFonts w:ascii="Times New Roman" w:hAnsi="Times New Roman" w:cs="Times New Roman"/>
          <w:color w:val="000000" w:themeColor="text1"/>
          <w:sz w:val="28"/>
          <w:szCs w:val="28"/>
          <w:u w:val="double"/>
        </w:rPr>
        <w:t>идите</w:t>
      </w:r>
      <w:r w:rsidR="00906A17" w:rsidRPr="00547BC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906A17" w:rsidRPr="00547BC1">
        <w:rPr>
          <w:rFonts w:ascii="Times New Roman" w:hAnsi="Times New Roman" w:cs="Times New Roman"/>
          <w:color w:val="000000" w:themeColor="text1"/>
          <w:sz w:val="28"/>
          <w:szCs w:val="28"/>
          <w:u w:val="dotDash"/>
        </w:rPr>
        <w:t>сюда</w:t>
      </w:r>
      <w:r w:rsidRPr="00547BC1">
        <w:rPr>
          <w:rFonts w:ascii="Times New Roman" w:hAnsi="Times New Roman" w:cs="Times New Roman"/>
          <w:color w:val="000000" w:themeColor="text1"/>
          <w:sz w:val="28"/>
          <w:szCs w:val="28"/>
        </w:rPr>
        <w:t>!</w:t>
      </w:r>
      <w:r w:rsidR="00906A17" w:rsidRPr="00547BC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- побудительное, восклицательное, простое, распространенное, односоставное, определенно-личное, полное, осложненное обращением.</w:t>
      </w:r>
    </w:p>
    <w:p w:rsidR="00D26089" w:rsidRPr="00547BC1" w:rsidRDefault="00D26089" w:rsidP="00547BC1">
      <w:pPr>
        <w:spacing w:after="0" w:line="360" w:lineRule="auto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547BC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                                 </w:t>
      </w:r>
      <w:r w:rsidRPr="00547BC1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8.</w:t>
      </w:r>
    </w:p>
    <w:p w:rsidR="00D26089" w:rsidRPr="00547BC1" w:rsidRDefault="00D26089" w:rsidP="00547BC1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47BC1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Лето 6420. Жил Олег в мире со всеми странами, княжил в Киеве. И пришла осень. И вспомнил Олег коня своего. Ибо же приказал кормить его, но не садился на него. Ибо спрашивал он волхвов, кудесников: «От чего придёт мне смерть?» И сказал ему один кудесник: «Князь, ты любишь своего коня и ездишь на нём, но от него ты и умрёшь». Олег же запомнил эти слова и сказал: «Никогда же не сяду на него, не увижу его больше».</w:t>
      </w:r>
    </w:p>
    <w:p w:rsidR="00D26089" w:rsidRPr="00547BC1" w:rsidRDefault="00D26089" w:rsidP="00547BC1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084957" w:rsidRPr="00547BC1" w:rsidRDefault="00084957" w:rsidP="00547BC1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sectPr w:rsidR="00084957" w:rsidRPr="00547BC1" w:rsidSect="00F57FF4">
      <w:pgSz w:w="11906" w:h="16838"/>
      <w:pgMar w:top="113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4EA3310"/>
    <w:multiLevelType w:val="hybridMultilevel"/>
    <w:tmpl w:val="60B2F60E"/>
    <w:lvl w:ilvl="0" w:tplc="F52E9F82">
      <w:start w:val="1"/>
      <w:numFmt w:val="decimal"/>
      <w:lvlText w:val="%1)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1" w:tplc="B31E2580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26089"/>
    <w:rsid w:val="00084957"/>
    <w:rsid w:val="00547BC1"/>
    <w:rsid w:val="007E4798"/>
    <w:rsid w:val="008A37EB"/>
    <w:rsid w:val="00906A17"/>
    <w:rsid w:val="00A0296A"/>
    <w:rsid w:val="00A172E2"/>
    <w:rsid w:val="00A861F8"/>
    <w:rsid w:val="00BD6AAD"/>
    <w:rsid w:val="00D0665A"/>
    <w:rsid w:val="00D26089"/>
    <w:rsid w:val="00DA0A76"/>
    <w:rsid w:val="00EC795F"/>
    <w:rsid w:val="00F57F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D26089"/>
  </w:style>
  <w:style w:type="paragraph" w:styleId="a3">
    <w:name w:val="List Paragraph"/>
    <w:basedOn w:val="a"/>
    <w:uiPriority w:val="34"/>
    <w:qFormat/>
    <w:rsid w:val="00D26089"/>
    <w:pPr>
      <w:spacing w:after="160" w:line="259" w:lineRule="auto"/>
      <w:ind w:left="720"/>
      <w:contextualSpacing/>
    </w:pPr>
    <w:rPr>
      <w:rFonts w:eastAsiaTheme="minorHAnsi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D26089"/>
  </w:style>
  <w:style w:type="paragraph" w:styleId="a3">
    <w:name w:val="List Paragraph"/>
    <w:basedOn w:val="a"/>
    <w:uiPriority w:val="34"/>
    <w:qFormat/>
    <w:rsid w:val="00D26089"/>
    <w:pPr>
      <w:spacing w:after="160" w:line="259" w:lineRule="auto"/>
      <w:ind w:left="720"/>
      <w:contextualSpacing/>
    </w:pPr>
    <w:rPr>
      <w:rFonts w:eastAsiaTheme="minorHAnsi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958</Words>
  <Characters>5466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6412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</cp:lastModifiedBy>
  <cp:revision>2</cp:revision>
  <dcterms:created xsi:type="dcterms:W3CDTF">2017-01-12T19:00:00Z</dcterms:created>
  <dcterms:modified xsi:type="dcterms:W3CDTF">2017-01-12T19:00:00Z</dcterms:modified>
</cp:coreProperties>
</file>