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E318D1" w:rsidRDefault="00E318D1" w:rsidP="00E318D1">
      <w:pPr>
        <w:pStyle w:val="a3"/>
        <w:ind w:left="284"/>
        <w:jc w:val="both"/>
      </w:pPr>
      <w:r>
        <w:t>Ответ:</w:t>
      </w:r>
    </w:p>
    <w:p w:rsidR="00503F16" w:rsidRPr="006C6F5C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.</w:t>
      </w:r>
      <w:r w:rsidR="007E55FF" w:rsidRPr="007E55FF">
        <w:rPr>
          <w:i/>
        </w:rPr>
        <w:t xml:space="preserve"> </w:t>
      </w:r>
      <w:r w:rsidR="007E55FF" w:rsidRPr="006C6F5C">
        <w:rPr>
          <w:i/>
        </w:rPr>
        <w:t>Все слышали, как скрипят тормоза за закрытым окном</w:t>
      </w:r>
    </w:p>
    <w:p w:rsidR="00503F16" w:rsidRPr="006C6F5C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 xml:space="preserve">Жаль, жаль, но наши футболисты сегодня </w:t>
      </w:r>
      <w:proofErr w:type="gramStart"/>
      <w:r w:rsidRPr="006C6F5C">
        <w:rPr>
          <w:i/>
        </w:rPr>
        <w:t xml:space="preserve">ушли с поля </w:t>
      </w:r>
      <w:r w:rsidR="005240D8">
        <w:rPr>
          <w:i/>
        </w:rPr>
        <w:t>не забив</w:t>
      </w:r>
      <w:proofErr w:type="gramEnd"/>
      <w:r w:rsidR="005240D8">
        <w:rPr>
          <w:i/>
        </w:rPr>
        <w:t xml:space="preserve"> не одного гола</w:t>
      </w:r>
      <w:r w:rsidRPr="006C6F5C">
        <w:rPr>
          <w:i/>
        </w:rPr>
        <w:t>.</w:t>
      </w:r>
    </w:p>
    <w:p w:rsidR="00A21181" w:rsidRPr="006C6F5C" w:rsidRDefault="00354AF5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>
        <w:rPr>
          <w:i/>
        </w:rPr>
        <w:t xml:space="preserve">Наши солдаты </w:t>
      </w:r>
      <w:r w:rsidR="00A21181" w:rsidRPr="006C6F5C">
        <w:rPr>
          <w:i/>
        </w:rPr>
        <w:t>охраняют границу как зеницу ока.</w:t>
      </w:r>
    </w:p>
    <w:p w:rsidR="00A21181" w:rsidRPr="006C6F5C" w:rsidRDefault="00354AF5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>
        <w:rPr>
          <w:i/>
        </w:rPr>
        <w:t>С</w:t>
      </w:r>
      <w:r w:rsidRPr="006C6F5C">
        <w:rPr>
          <w:i/>
        </w:rPr>
        <w:t xml:space="preserve">егодня </w:t>
      </w:r>
      <w:r>
        <w:rPr>
          <w:i/>
        </w:rPr>
        <w:t>л</w:t>
      </w:r>
      <w:r w:rsidR="00A21181" w:rsidRPr="006C6F5C">
        <w:rPr>
          <w:i/>
        </w:rPr>
        <w:t>юди вышли на поля, в сады, а у озера ни души.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E318D1" w:rsidRDefault="00E318D1" w:rsidP="007E55FF">
      <w:pPr>
        <w:pStyle w:val="a3"/>
        <w:ind w:left="284"/>
        <w:jc w:val="both"/>
      </w:pPr>
    </w:p>
    <w:p w:rsidR="00E318D1" w:rsidRDefault="00E318D1" w:rsidP="007E55FF">
      <w:pPr>
        <w:pStyle w:val="a3"/>
        <w:ind w:left="284"/>
        <w:jc w:val="both"/>
      </w:pPr>
      <w:r>
        <w:t>Ответ:</w:t>
      </w:r>
    </w:p>
    <w:p w:rsidR="007E55FF" w:rsidRDefault="007E55FF" w:rsidP="007E55FF">
      <w:pPr>
        <w:pStyle w:val="a3"/>
        <w:ind w:left="284"/>
        <w:jc w:val="both"/>
      </w:pPr>
      <w:r>
        <w:t xml:space="preserve">Софья </w:t>
      </w:r>
      <w:r w:rsidR="00E318D1">
        <w:t>–</w:t>
      </w:r>
      <w:r>
        <w:t xml:space="preserve"> Мудрость</w:t>
      </w:r>
      <w:r w:rsidR="00E318D1">
        <w:t xml:space="preserve"> «глубокий ум опе6рающийся на жизненный опыт</w:t>
      </w:r>
      <w:r w:rsidR="00A71E07">
        <w:t>»;</w:t>
      </w:r>
    </w:p>
    <w:p w:rsidR="007E55FF" w:rsidRDefault="007E55FF" w:rsidP="007E55FF">
      <w:pPr>
        <w:pStyle w:val="a3"/>
        <w:ind w:left="284"/>
        <w:jc w:val="both"/>
      </w:pPr>
      <w:r>
        <w:t>Константин</w:t>
      </w:r>
      <w:proofErr w:type="gramStart"/>
      <w:r>
        <w:t xml:space="preserve"> - -</w:t>
      </w:r>
      <w:proofErr w:type="gramEnd"/>
      <w:r>
        <w:t>постоянный</w:t>
      </w:r>
      <w:r w:rsidR="00A71E07">
        <w:t xml:space="preserve"> « не меняющийся со временем»;</w:t>
      </w:r>
    </w:p>
    <w:p w:rsidR="007E55FF" w:rsidRDefault="007E55FF" w:rsidP="007E55FF">
      <w:pPr>
        <w:pStyle w:val="a3"/>
        <w:ind w:left="284"/>
        <w:jc w:val="both"/>
      </w:pPr>
      <w:r>
        <w:t xml:space="preserve">Евгений </w:t>
      </w:r>
      <w:r w:rsidR="00A71E07">
        <w:t>–</w:t>
      </w:r>
      <w:r>
        <w:t xml:space="preserve"> Благородный</w:t>
      </w:r>
      <w:r w:rsidR="00A71E07">
        <w:t xml:space="preserve"> «</w:t>
      </w:r>
      <w:proofErr w:type="gramStart"/>
      <w:r w:rsidR="00A71E07">
        <w:t>тот</w:t>
      </w:r>
      <w:proofErr w:type="gramEnd"/>
      <w:r w:rsidR="00A71E07">
        <w:t xml:space="preserve"> кто принадлежал к знатному старинному роду дворянству и поступает всегда честно и по совести»;</w:t>
      </w:r>
    </w:p>
    <w:p w:rsidR="00B876CE" w:rsidRDefault="007E55FF" w:rsidP="007E55FF">
      <w:pPr>
        <w:pStyle w:val="a3"/>
        <w:ind w:left="284"/>
        <w:jc w:val="both"/>
      </w:pPr>
      <w:r>
        <w:t xml:space="preserve">Павел </w:t>
      </w:r>
      <w:r w:rsidR="00A71E07">
        <w:t>–</w:t>
      </w:r>
      <w:r>
        <w:t xml:space="preserve"> маленьки</w:t>
      </w:r>
      <w:r w:rsidR="00F65679">
        <w:t>й</w:t>
      </w:r>
      <w:r w:rsidR="00A71E07">
        <w:t xml:space="preserve"> «небольшой по размеру»;</w:t>
      </w: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A71E07" w:rsidRDefault="00A71E07" w:rsidP="00F1607B">
      <w:pPr>
        <w:pStyle w:val="a3"/>
        <w:ind w:left="284"/>
        <w:jc w:val="both"/>
      </w:pPr>
      <w:r>
        <w:t>Ответ:</w:t>
      </w:r>
    </w:p>
    <w:p w:rsidR="000E555A" w:rsidRDefault="000E555A" w:rsidP="00F1607B">
      <w:pPr>
        <w:pStyle w:val="a3"/>
        <w:ind w:left="284"/>
        <w:jc w:val="both"/>
      </w:pPr>
      <w:r>
        <w:tab/>
      </w:r>
      <w:r w:rsidR="00F65679">
        <w:t>Меня позвали   в гости к другу.</w:t>
      </w:r>
      <w:r>
        <w:t xml:space="preserve"> </w:t>
      </w:r>
      <w:r w:rsidR="00F65679">
        <w:t xml:space="preserve">Приехав по адресу зашла  в дом - </w:t>
      </w:r>
      <w:r>
        <w:t>тьм</w:t>
      </w:r>
      <w:proofErr w:type="gramStart"/>
      <w:r>
        <w:t>а-</w:t>
      </w:r>
      <w:proofErr w:type="gramEnd"/>
      <w:r>
        <w:t xml:space="preserve"> тьмущая, нечего не ви</w:t>
      </w:r>
      <w:r w:rsidR="00F65679">
        <w:t>дно</w:t>
      </w:r>
      <w:r>
        <w:t xml:space="preserve">. </w:t>
      </w:r>
      <w:r w:rsidR="00F65679">
        <w:t>Привыкнув к темноте, в</w:t>
      </w:r>
      <w:r>
        <w:t>друг</w:t>
      </w:r>
      <w:r w:rsidR="005240D8">
        <w:t>, я увидела сцену</w:t>
      </w:r>
      <w:r w:rsidR="00F65679">
        <w:t>, что</w:t>
      </w:r>
      <w:r>
        <w:t xml:space="preserve"> у меня чуть глаза на лоб </w:t>
      </w:r>
      <w:r w:rsidR="00F65679">
        <w:t xml:space="preserve">не </w:t>
      </w:r>
      <w:r>
        <w:t xml:space="preserve">полезли. Мой друг лежал на полу без сознания в порванной одежде! Сначала от неожиданности я растерялась, </w:t>
      </w:r>
      <w:r w:rsidR="00F65679">
        <w:t xml:space="preserve">и сразу не сообразила </w:t>
      </w:r>
      <w:r w:rsidR="005240D8">
        <w:t>как ему помощь</w:t>
      </w:r>
      <w:r>
        <w:t>. Рядом никого и темно.</w:t>
      </w:r>
      <w:r w:rsidR="00F65679">
        <w:t xml:space="preserve"> </w:t>
      </w:r>
      <w:r>
        <w:t>Но патом взяла себя в руки</w:t>
      </w:r>
      <w:r w:rsidR="00F65679">
        <w:t>:</w:t>
      </w:r>
      <w:r>
        <w:t xml:space="preserve"> «где наша не пропадала» и потащила его к дверями</w:t>
      </w:r>
      <w:r w:rsidR="00F65679">
        <w:t>,</w:t>
      </w:r>
      <w:r>
        <w:t xml:space="preserve"> вызвала скорую помощь</w:t>
      </w:r>
      <w:proofErr w:type="gramStart"/>
      <w:r w:rsidR="00F65679">
        <w:t xml:space="preserve"> </w:t>
      </w:r>
      <w:r>
        <w:t>.</w:t>
      </w:r>
      <w:proofErr w:type="gramEnd"/>
      <w:r w:rsidR="00F65679">
        <w:t xml:space="preserve"> </w:t>
      </w:r>
      <w:r w:rsidR="005240D8">
        <w:t xml:space="preserve">Когда приехала скорая </w:t>
      </w:r>
      <w:r>
        <w:t xml:space="preserve">и </w:t>
      </w:r>
      <w:r w:rsidR="00F65679">
        <w:t>ему оказали помощь и все закончилось благополучно</w:t>
      </w:r>
      <w:r w:rsidR="005240D8">
        <w:t>,</w:t>
      </w:r>
      <w:r w:rsidR="00F65679">
        <w:t xml:space="preserve"> я успокоилась</w:t>
      </w:r>
      <w:r w:rsidR="005240D8">
        <w:t>.</w:t>
      </w:r>
      <w:r w:rsidR="00F65679">
        <w:t xml:space="preserve">  </w:t>
      </w:r>
      <w:r w:rsidR="005240D8">
        <w:t xml:space="preserve">Дело </w:t>
      </w:r>
      <w:r w:rsidR="00F65679">
        <w:t>в шляпе</w:t>
      </w:r>
      <w:r w:rsidR="005240D8">
        <w:t>: теперь можно и домой!</w:t>
      </w:r>
    </w:p>
    <w:p w:rsidR="006C6F5C" w:rsidRDefault="006C6F5C" w:rsidP="006C6F5C">
      <w:pPr>
        <w:pStyle w:val="a3"/>
        <w:ind w:left="0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proofErr w:type="spellStart"/>
      <w:r w:rsidRPr="00F1607B">
        <w:rPr>
          <w:i/>
        </w:rPr>
        <w:t>Гугл</w:t>
      </w:r>
      <w:proofErr w:type="spellEnd"/>
      <w:r w:rsidRPr="00F1607B">
        <w:rPr>
          <w:i/>
        </w:rPr>
        <w:t xml:space="preserve">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A71E07" w:rsidRPr="006C6F5C" w:rsidRDefault="00A71E07" w:rsidP="00A71E07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t>Ответ:</w:t>
      </w:r>
    </w:p>
    <w:p w:rsidR="006C6F5C" w:rsidRDefault="00ED61EB" w:rsidP="006C6F5C">
      <w:pPr>
        <w:pStyle w:val="a3"/>
        <w:ind w:left="0"/>
      </w:pPr>
      <w:proofErr w:type="spellStart"/>
      <w:r>
        <w:lastRenderedPageBreak/>
        <w:t>Бло</w:t>
      </w:r>
      <w:r w:rsidR="000E555A">
        <w:t>г</w:t>
      </w:r>
      <w:proofErr w:type="spellEnd"/>
      <w:r>
        <w:t xml:space="preserve"> - интерне</w:t>
      </w:r>
      <w:proofErr w:type="gramStart"/>
      <w:r>
        <w:t>т-</w:t>
      </w:r>
      <w:proofErr w:type="gramEnd"/>
      <w:r>
        <w:t xml:space="preserve"> журнал событий, основное содержимое которого – регулярно добавляемые записи, содержащие текст, изображения или </w:t>
      </w:r>
      <w:proofErr w:type="spellStart"/>
      <w:r>
        <w:t>мультимедия</w:t>
      </w:r>
      <w:proofErr w:type="spellEnd"/>
      <w:r>
        <w:t>.</w:t>
      </w:r>
    </w:p>
    <w:p w:rsidR="00ED61EB" w:rsidRDefault="00ED61EB" w:rsidP="006C6F5C">
      <w:pPr>
        <w:pStyle w:val="a3"/>
        <w:ind w:left="0"/>
      </w:pPr>
      <w:r>
        <w:t>Спам – ненужные адресату электронные послания, рекламные письма.</w:t>
      </w:r>
    </w:p>
    <w:p w:rsidR="00ED61EB" w:rsidRDefault="00ED61EB" w:rsidP="006C6F5C">
      <w:pPr>
        <w:pStyle w:val="a3"/>
        <w:ind w:left="0"/>
      </w:pPr>
      <w:proofErr w:type="spellStart"/>
      <w:r>
        <w:t>Гугл</w:t>
      </w:r>
      <w:proofErr w:type="spellEnd"/>
      <w:r>
        <w:t xml:space="preserve"> – поисковая система.</w:t>
      </w:r>
    </w:p>
    <w:p w:rsidR="00ED61EB" w:rsidRDefault="00780597" w:rsidP="006C6F5C">
      <w:pPr>
        <w:pStyle w:val="a3"/>
        <w:ind w:left="0"/>
      </w:pPr>
      <w:proofErr w:type="spellStart"/>
      <w:r>
        <w:t>Блоггер</w:t>
      </w:r>
      <w:proofErr w:type="spellEnd"/>
      <w:r>
        <w:t xml:space="preserve"> – это </w:t>
      </w:r>
      <w:proofErr w:type="gramStart"/>
      <w:r>
        <w:t>человек</w:t>
      </w:r>
      <w:proofErr w:type="gramEnd"/>
      <w:r>
        <w:t xml:space="preserve"> который ведёт в интернете свой </w:t>
      </w:r>
      <w:proofErr w:type="spellStart"/>
      <w:r>
        <w:t>блог</w:t>
      </w:r>
      <w:proofErr w:type="spellEnd"/>
      <w:r>
        <w:t>.</w:t>
      </w:r>
    </w:p>
    <w:p w:rsidR="00780597" w:rsidRDefault="00780597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P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Default="00780597" w:rsidP="006C6F5C">
      <w:pPr>
        <w:pStyle w:val="a3"/>
        <w:ind w:left="1068"/>
        <w:jc w:val="both"/>
      </w:pPr>
      <w:r>
        <w:t xml:space="preserve">Треуголка – </w:t>
      </w:r>
      <w:proofErr w:type="spellStart"/>
      <w:proofErr w:type="gramStart"/>
      <w:r>
        <w:t>тр</w:t>
      </w:r>
      <w:proofErr w:type="spellEnd"/>
      <w:proofErr w:type="gramEnd"/>
      <w:r>
        <w:t xml:space="preserve"> – это корень, е – это интерфикс.</w:t>
      </w:r>
    </w:p>
    <w:p w:rsidR="00780597" w:rsidRDefault="00780597" w:rsidP="006C6F5C">
      <w:pPr>
        <w:pStyle w:val="a3"/>
        <w:ind w:left="1068"/>
        <w:jc w:val="both"/>
      </w:pPr>
      <w:proofErr w:type="gramStart"/>
      <w:r>
        <w:t>Треклятый</w:t>
      </w:r>
      <w:proofErr w:type="gramEnd"/>
      <w:r>
        <w:t xml:space="preserve"> – </w:t>
      </w:r>
      <w:proofErr w:type="spellStart"/>
      <w:r>
        <w:t>тре</w:t>
      </w:r>
      <w:proofErr w:type="spellEnd"/>
      <w:r>
        <w:t xml:space="preserve"> – это приставка.</w:t>
      </w:r>
    </w:p>
    <w:p w:rsidR="00780597" w:rsidRDefault="00780597" w:rsidP="006C6F5C">
      <w:pPr>
        <w:pStyle w:val="a3"/>
        <w:ind w:left="1068"/>
        <w:jc w:val="both"/>
      </w:pPr>
      <w:r>
        <w:t>Требование – треб – это корень.</w:t>
      </w:r>
    </w:p>
    <w:p w:rsidR="00780597" w:rsidRDefault="00780597" w:rsidP="006C6F5C">
      <w:pPr>
        <w:pStyle w:val="a3"/>
        <w:ind w:left="1068"/>
        <w:jc w:val="both"/>
      </w:pPr>
      <w:r>
        <w:t xml:space="preserve">Треножник - </w:t>
      </w:r>
      <w:proofErr w:type="spellStart"/>
      <w:proofErr w:type="gramStart"/>
      <w:r>
        <w:t>тр</w:t>
      </w:r>
      <w:proofErr w:type="spellEnd"/>
      <w:proofErr w:type="gramEnd"/>
      <w:r>
        <w:t xml:space="preserve"> – это корень, е – это интерфикс.</w:t>
      </w:r>
    </w:p>
    <w:p w:rsidR="00780597" w:rsidRDefault="00780597" w:rsidP="006C6F5C">
      <w:pPr>
        <w:pStyle w:val="a3"/>
        <w:ind w:left="1068"/>
        <w:jc w:val="both"/>
      </w:pPr>
      <w:r>
        <w:t xml:space="preserve">Треволнение </w:t>
      </w:r>
      <w:r w:rsidR="00F16DD5">
        <w:t>–</w:t>
      </w:r>
      <w:r>
        <w:t xml:space="preserve"> </w:t>
      </w:r>
      <w:proofErr w:type="spellStart"/>
      <w:r w:rsidR="00F16DD5">
        <w:t>тре</w:t>
      </w:r>
      <w:proofErr w:type="spellEnd"/>
      <w:r w:rsidR="00F16DD5">
        <w:t xml:space="preserve"> – это приставка.</w:t>
      </w:r>
    </w:p>
    <w:p w:rsidR="00F16DD5" w:rsidRDefault="00F16DD5" w:rsidP="006C6F5C">
      <w:pPr>
        <w:pStyle w:val="a3"/>
        <w:ind w:left="1068"/>
        <w:jc w:val="both"/>
      </w:pPr>
      <w:r>
        <w:t xml:space="preserve">Трезвон – </w:t>
      </w:r>
      <w:proofErr w:type="spellStart"/>
      <w:r>
        <w:t>тре</w:t>
      </w:r>
      <w:proofErr w:type="spellEnd"/>
      <w:r>
        <w:t xml:space="preserve"> – это приставка.</w:t>
      </w:r>
    </w:p>
    <w:p w:rsidR="00F16DD5" w:rsidRDefault="00F16DD5" w:rsidP="00F16DD5">
      <w:pPr>
        <w:pStyle w:val="a3"/>
        <w:ind w:left="1068"/>
        <w:jc w:val="both"/>
      </w:pPr>
      <w:r>
        <w:t xml:space="preserve">Трезубец - </w:t>
      </w:r>
      <w:proofErr w:type="spellStart"/>
      <w:proofErr w:type="gramStart"/>
      <w:r>
        <w:t>тр</w:t>
      </w:r>
      <w:proofErr w:type="spellEnd"/>
      <w:proofErr w:type="gramEnd"/>
      <w:r>
        <w:t xml:space="preserve"> – это корень, е – это интерфикс.</w:t>
      </w:r>
    </w:p>
    <w:p w:rsidR="00F16DD5" w:rsidRDefault="00F16DD5" w:rsidP="006C6F5C">
      <w:pPr>
        <w:pStyle w:val="a3"/>
        <w:ind w:left="1068"/>
        <w:jc w:val="both"/>
      </w:pPr>
      <w:r>
        <w:t>Тревога – тревог – это корень.</w:t>
      </w:r>
    </w:p>
    <w:p w:rsidR="00F16DD5" w:rsidRDefault="00F16DD5" w:rsidP="006C6F5C">
      <w:pPr>
        <w:pStyle w:val="a3"/>
        <w:ind w:left="1068"/>
        <w:jc w:val="both"/>
      </w:pPr>
      <w:r>
        <w:t xml:space="preserve">Треглавый – </w:t>
      </w:r>
      <w:proofErr w:type="spellStart"/>
      <w:r w:rsidR="00D740E1">
        <w:t>тре</w:t>
      </w:r>
      <w:proofErr w:type="spellEnd"/>
      <w:r w:rsidR="00D740E1">
        <w:t xml:space="preserve"> – это корень.</w:t>
      </w:r>
    </w:p>
    <w:p w:rsidR="00F16DD5" w:rsidRDefault="00F16DD5" w:rsidP="006C6F5C">
      <w:pPr>
        <w:pStyle w:val="a3"/>
        <w:ind w:left="1068"/>
        <w:jc w:val="both"/>
      </w:pPr>
      <w:r>
        <w:t xml:space="preserve">Тренинг – </w:t>
      </w:r>
      <w:r w:rsidR="00D740E1">
        <w:t xml:space="preserve"> трен – это корень.</w:t>
      </w:r>
    </w:p>
    <w:p w:rsidR="00F16DD5" w:rsidRDefault="00F16DD5" w:rsidP="006C6F5C">
      <w:pPr>
        <w:pStyle w:val="a3"/>
        <w:ind w:left="1068"/>
        <w:jc w:val="both"/>
      </w:pPr>
      <w:r>
        <w:t xml:space="preserve">Их можно разделить на группы: </w:t>
      </w:r>
      <w:proofErr w:type="spellStart"/>
      <w:r>
        <w:t>тре</w:t>
      </w:r>
      <w:proofErr w:type="spellEnd"/>
      <w:r>
        <w:t xml:space="preserve"> – приставка; </w:t>
      </w:r>
      <w:proofErr w:type="spellStart"/>
      <w:proofErr w:type="gramStart"/>
      <w:r>
        <w:t>тр</w:t>
      </w:r>
      <w:proofErr w:type="spellEnd"/>
      <w:proofErr w:type="gramEnd"/>
      <w:r>
        <w:t xml:space="preserve"> –  корень, е – интерфикс; </w:t>
      </w:r>
      <w:proofErr w:type="spellStart"/>
      <w:r>
        <w:t>тре</w:t>
      </w:r>
      <w:proofErr w:type="spellEnd"/>
      <w:r>
        <w:t xml:space="preserve"> _ корень.</w:t>
      </w: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6C6F5C" w:rsidRDefault="00D740E1" w:rsidP="006C6F5C">
      <w:pPr>
        <w:pStyle w:val="a3"/>
        <w:ind w:left="1068"/>
        <w:jc w:val="both"/>
      </w:pPr>
      <w:r>
        <w:t xml:space="preserve">Он </w:t>
      </w:r>
      <w:proofErr w:type="gramStart"/>
      <w:r>
        <w:t xml:space="preserve">( </w:t>
      </w:r>
      <w:proofErr w:type="spellStart"/>
      <w:proofErr w:type="gramEnd"/>
      <w:r>
        <w:t>местимение</w:t>
      </w:r>
      <w:proofErr w:type="spellEnd"/>
      <w:r>
        <w:t>) оказался (глагол) грустный (</w:t>
      </w:r>
      <w:proofErr w:type="spellStart"/>
      <w:r>
        <w:t>прилагат</w:t>
      </w:r>
      <w:proofErr w:type="spellEnd"/>
      <w:r>
        <w:t>.).</w:t>
      </w: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</w:t>
      </w:r>
      <w:proofErr w:type="gramStart"/>
      <w:r>
        <w:t>на примерах, как</w:t>
      </w:r>
      <w:proofErr w:type="gramEnd"/>
      <w:r>
        <w:t xml:space="preserve"> вы понимаете высказывание Л.Н. Толстого: </w:t>
      </w:r>
      <w:proofErr w:type="gramStart"/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  <w:proofErr w:type="gramEnd"/>
    </w:p>
    <w:p w:rsidR="009D35FE" w:rsidRPr="00B876CE" w:rsidRDefault="00354AF5" w:rsidP="009D35FE">
      <w:pPr>
        <w:pStyle w:val="a3"/>
        <w:ind w:left="284"/>
        <w:jc w:val="both"/>
      </w:pPr>
      <w:r>
        <w:t xml:space="preserve">Я понимаю что всё познаётся в </w:t>
      </w:r>
      <w:proofErr w:type="gramStart"/>
      <w:r>
        <w:t>сравнении</w:t>
      </w:r>
      <w:proofErr w:type="gramEnd"/>
      <w:r>
        <w:t xml:space="preserve"> например: дешёвое </w:t>
      </w:r>
      <w:r w:rsidR="00D42E89">
        <w:t>платье с дорогим, дешёвое сшито из плохой ткани, когда как богатое сшито из качественной ткани также может украшаться различными аксессуарами.</w:t>
      </w: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Default="006C6F5C" w:rsidP="006C6F5C">
      <w:pPr>
        <w:pStyle w:val="a3"/>
        <w:ind w:left="284"/>
        <w:jc w:val="both"/>
      </w:pPr>
      <w:r w:rsidRPr="002504B4">
        <w:lastRenderedPageBreak/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 xml:space="preserve">залив, который теперь называется Золотой Рог. В то время замыкался цепью, протянутой между двумя башнями на обеих сторонах входа в </w:t>
      </w:r>
      <w:proofErr w:type="spellStart"/>
      <w:r w:rsidRPr="002504B4">
        <w:rPr>
          <w:bCs/>
          <w:iCs/>
        </w:rPr>
        <w:t>залив</w:t>
      </w:r>
      <w:proofErr w:type="gramStart"/>
      <w:r w:rsidRPr="002504B4">
        <w:rPr>
          <w:bCs/>
          <w:iCs/>
        </w:rPr>
        <w:t>.</w:t>
      </w:r>
      <w:r>
        <w:t>Г</w:t>
      </w:r>
      <w:proofErr w:type="gramEnd"/>
      <w:r>
        <w:t>од</w:t>
      </w:r>
      <w:proofErr w:type="spellEnd"/>
      <w:r>
        <w:t xml:space="preserve">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F15B6E" w:rsidRDefault="00A71E07" w:rsidP="006C6F5C">
      <w:pPr>
        <w:pStyle w:val="a3"/>
        <w:ind w:left="284"/>
        <w:jc w:val="both"/>
      </w:pPr>
      <w:r>
        <w:t>Ответ:</w:t>
      </w:r>
    </w:p>
    <w:p w:rsidR="006448D5" w:rsidRDefault="00D42E89" w:rsidP="006C6F5C">
      <w:pPr>
        <w:pStyle w:val="a3"/>
        <w:ind w:left="284"/>
        <w:jc w:val="both"/>
      </w:pPr>
      <w:r>
        <w:t>В год 6415. Идёт Олег на греков</w:t>
      </w:r>
      <w:r w:rsidR="006448D5">
        <w:t xml:space="preserve"> на коне и на корабле.</w:t>
      </w:r>
      <w:r w:rsidR="00F15B6E">
        <w:t xml:space="preserve"> И пришёл к </w:t>
      </w:r>
      <w:r w:rsidR="00AD512A">
        <w:t>Царь</w:t>
      </w:r>
      <w:r w:rsidR="00F15B6E">
        <w:t xml:space="preserve">граду. И </w:t>
      </w:r>
      <w:r w:rsidR="00AD512A">
        <w:t>греки замкнули Суд, а город затворили.</w:t>
      </w:r>
    </w:p>
    <w:p w:rsidR="00F15B6E" w:rsidRDefault="00F15B6E" w:rsidP="006C6F5C">
      <w:pPr>
        <w:pStyle w:val="a3"/>
        <w:ind w:left="284"/>
        <w:jc w:val="both"/>
      </w:pPr>
      <w:r>
        <w:t>И тогда Олег велел идти на берег и воевать начать.</w:t>
      </w:r>
    </w:p>
    <w:p w:rsidR="00F15B6E" w:rsidRDefault="00F15B6E" w:rsidP="006C6F5C">
      <w:pPr>
        <w:pStyle w:val="a3"/>
        <w:ind w:left="284"/>
        <w:jc w:val="both"/>
      </w:pPr>
      <w:r>
        <w:t>И повелел Олег своим</w:t>
      </w:r>
      <w:r w:rsidR="00AD512A">
        <w:t xml:space="preserve"> воинам сделать колёса и поставить на колёса корабли.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 w:rsidSect="00B2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0E555A"/>
    <w:rsid w:val="00141204"/>
    <w:rsid w:val="00147B09"/>
    <w:rsid w:val="00153AB4"/>
    <w:rsid w:val="001B20CA"/>
    <w:rsid w:val="001E7C41"/>
    <w:rsid w:val="002504B4"/>
    <w:rsid w:val="00322F3C"/>
    <w:rsid w:val="003436D1"/>
    <w:rsid w:val="00354AF5"/>
    <w:rsid w:val="003944DC"/>
    <w:rsid w:val="003E7200"/>
    <w:rsid w:val="004F3156"/>
    <w:rsid w:val="00503F16"/>
    <w:rsid w:val="005240D8"/>
    <w:rsid w:val="005669B8"/>
    <w:rsid w:val="005B42D7"/>
    <w:rsid w:val="005C52EA"/>
    <w:rsid w:val="005D40A9"/>
    <w:rsid w:val="0061595E"/>
    <w:rsid w:val="0062024F"/>
    <w:rsid w:val="006448D5"/>
    <w:rsid w:val="006C226A"/>
    <w:rsid w:val="006C6F5C"/>
    <w:rsid w:val="006C7D49"/>
    <w:rsid w:val="006D2033"/>
    <w:rsid w:val="00704280"/>
    <w:rsid w:val="00721C88"/>
    <w:rsid w:val="00741C0A"/>
    <w:rsid w:val="00775D69"/>
    <w:rsid w:val="00780597"/>
    <w:rsid w:val="007B33C2"/>
    <w:rsid w:val="007E55FF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1E07"/>
    <w:rsid w:val="00A77CB8"/>
    <w:rsid w:val="00AD512A"/>
    <w:rsid w:val="00AE009F"/>
    <w:rsid w:val="00AF352B"/>
    <w:rsid w:val="00B033C6"/>
    <w:rsid w:val="00B22559"/>
    <w:rsid w:val="00B23F9B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42E89"/>
    <w:rsid w:val="00D70A07"/>
    <w:rsid w:val="00D740E1"/>
    <w:rsid w:val="00E077FD"/>
    <w:rsid w:val="00E17979"/>
    <w:rsid w:val="00E318D1"/>
    <w:rsid w:val="00E81F4F"/>
    <w:rsid w:val="00EC65B6"/>
    <w:rsid w:val="00ED61EB"/>
    <w:rsid w:val="00F15B6E"/>
    <w:rsid w:val="00F1607B"/>
    <w:rsid w:val="00F16DD5"/>
    <w:rsid w:val="00F2787A"/>
    <w:rsid w:val="00F65679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7478-274C-42FD-BB1A-77B886BA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Айдар</cp:lastModifiedBy>
  <cp:revision>2</cp:revision>
  <dcterms:created xsi:type="dcterms:W3CDTF">2017-01-08T16:29:00Z</dcterms:created>
  <dcterms:modified xsi:type="dcterms:W3CDTF">2017-01-08T16:29:00Z</dcterms:modified>
</cp:coreProperties>
</file>