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4" w:rsidRPr="009C1653" w:rsidRDefault="00487964" w:rsidP="00C364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16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9C1653" w:rsidRDefault="009C1653" w:rsidP="00C364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D0AA7" w:rsidRPr="007978C5" w:rsidRDefault="00BD0AA7" w:rsidP="00C36454">
      <w:pPr>
        <w:pStyle w:val="a4"/>
        <w:spacing w:after="0" w:line="360" w:lineRule="auto"/>
        <w:ind w:left="3540" w:firstLine="709"/>
        <w:rPr>
          <w:rFonts w:ascii="Times New Roman" w:hAnsi="Times New Roman" w:cs="Times New Roman"/>
          <w:b/>
          <w:sz w:val="28"/>
          <w:szCs w:val="28"/>
        </w:rPr>
      </w:pPr>
      <w:r w:rsidRPr="007978C5">
        <w:rPr>
          <w:rFonts w:ascii="Times New Roman" w:hAnsi="Times New Roman" w:cs="Times New Roman"/>
          <w:b/>
          <w:sz w:val="28"/>
          <w:szCs w:val="28"/>
        </w:rPr>
        <w:t>Зиннатуллин Чингиз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Маратович</w:t>
      </w:r>
    </w:p>
    <w:p w:rsidR="00BD0AA7" w:rsidRPr="007978C5" w:rsidRDefault="00BD0AA7" w:rsidP="00C36454">
      <w:pPr>
        <w:pStyle w:val="a4"/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6В</w:t>
      </w:r>
      <w:r w:rsidRPr="007978C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D0AA7" w:rsidRPr="007978C5" w:rsidRDefault="00BD0AA7" w:rsidP="00C36454">
      <w:pPr>
        <w:pStyle w:val="a4"/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7978C5">
        <w:rPr>
          <w:rFonts w:ascii="Times New Roman" w:hAnsi="Times New Roman" w:cs="Times New Roman"/>
          <w:sz w:val="28"/>
          <w:szCs w:val="28"/>
        </w:rPr>
        <w:t>МБОУ СОШ № 9 г. Октябрьского</w:t>
      </w:r>
    </w:p>
    <w:p w:rsidR="00BD0AA7" w:rsidRDefault="00BD0AA7" w:rsidP="00C36454">
      <w:pPr>
        <w:pStyle w:val="a4"/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7978C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0AA7" w:rsidRDefault="00BD0AA7" w:rsidP="00C36454">
      <w:pPr>
        <w:pStyle w:val="a4"/>
        <w:spacing w:after="0"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Хасанова Нурия Камилевна.</w:t>
      </w:r>
    </w:p>
    <w:p w:rsidR="00BD0AA7" w:rsidRDefault="00BD0AA7" w:rsidP="00C364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83E56" w:rsidRPr="00A21CDD" w:rsidRDefault="00A21CDD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A21CD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Задание 1.</w:t>
      </w:r>
    </w:p>
    <w:p w:rsidR="00A21CDD" w:rsidRDefault="00A21CDD" w:rsidP="006727F5">
      <w:pPr>
        <w:pStyle w:val="a4"/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21C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Объясните, почему миниатюра И. Тургенева называется «Без гнезда». Подберите синонимы, которыми можно заменить слово «гнездо» в произведении писателя. </w:t>
      </w:r>
    </w:p>
    <w:p w:rsidR="006727F5" w:rsidRDefault="00BB1810" w:rsidP="006727F5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иниатюра </w:t>
      </w:r>
      <w:r w:rsidRPr="00BB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B90" w:rsidRPr="00BB1810">
        <w:rPr>
          <w:rFonts w:ascii="Times New Roman" w:hAnsi="Times New Roman" w:cs="Times New Roman"/>
          <w:color w:val="000000" w:themeColor="text1"/>
          <w:sz w:val="28"/>
          <w:szCs w:val="28"/>
        </w:rPr>
        <w:t>«Без гнезда»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>автобиографичн</w:t>
      </w:r>
      <w:r w:rsidR="0022595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Тургенев </w:t>
      </w:r>
      <w:r w:rsidRPr="00BB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>писал о себе</w:t>
      </w:r>
      <w:r w:rsidR="00B072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9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исатель себя чувствует</w:t>
      </w:r>
      <w:r w:rsidR="003C39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птица без гнезда</w:t>
      </w:r>
      <w:r w:rsidR="002B5C41">
        <w:rPr>
          <w:rFonts w:ascii="Times New Roman" w:hAnsi="Times New Roman" w:cs="Times New Roman"/>
          <w:color w:val="000000" w:themeColor="text1"/>
          <w:sz w:val="28"/>
          <w:szCs w:val="28"/>
        </w:rPr>
        <w:t>. И первое, что приходит на ум – у него нет дома. Но,</w:t>
      </w:r>
      <w:r w:rsidR="00056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кажется,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DAF">
        <w:rPr>
          <w:rFonts w:ascii="Times New Roman" w:hAnsi="Times New Roman" w:cs="Times New Roman"/>
          <w:color w:val="000000" w:themeColor="text1"/>
          <w:sz w:val="28"/>
          <w:szCs w:val="28"/>
        </w:rPr>
        <w:t>под слов</w:t>
      </w:r>
      <w:r w:rsidR="0017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«гнездо» писатель </w:t>
      </w:r>
      <w:r w:rsidR="00056F48">
        <w:rPr>
          <w:rFonts w:ascii="Times New Roman" w:hAnsi="Times New Roman" w:cs="Times New Roman"/>
          <w:color w:val="000000" w:themeColor="text1"/>
          <w:sz w:val="28"/>
          <w:szCs w:val="28"/>
        </w:rPr>
        <w:t>размышляет</w:t>
      </w:r>
      <w:r w:rsidR="00DE4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не </w:t>
      </w:r>
      <w:r w:rsidR="00056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02822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056F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17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рядом нет </w:t>
      </w:r>
      <w:r w:rsidR="00DA738C">
        <w:rPr>
          <w:rFonts w:ascii="Times New Roman" w:hAnsi="Times New Roman" w:cs="Times New Roman"/>
          <w:color w:val="000000" w:themeColor="text1"/>
          <w:sz w:val="28"/>
          <w:szCs w:val="28"/>
        </w:rPr>
        <w:t>близких людей.</w:t>
      </w:r>
      <w:r w:rsidR="00C0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38C">
        <w:rPr>
          <w:rFonts w:ascii="Times New Roman" w:hAnsi="Times New Roman" w:cs="Times New Roman"/>
          <w:color w:val="000000" w:themeColor="text1"/>
          <w:sz w:val="28"/>
          <w:szCs w:val="28"/>
        </w:rPr>
        <w:t>Он выражает тоску</w:t>
      </w:r>
      <w:r w:rsidR="0017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несбывшейся семье</w:t>
      </w:r>
      <w:r w:rsidR="008207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2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2A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Синонимов к слову </w:t>
      </w:r>
      <w:r w:rsidR="00F772AE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«</w:t>
      </w:r>
      <w:r w:rsidR="00F772A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гнездо</w:t>
      </w:r>
      <w:r w:rsidR="00F772AE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»</w:t>
      </w:r>
      <w:r w:rsidR="00F772A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много: п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ристанище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угол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гнездовье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гнездышко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гнездовище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кровля</w:t>
      </w:r>
      <w:r w:rsidR="00F772A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родного дома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приют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крыша над головой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дом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гнездилище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убежище</w:t>
      </w:r>
      <w:r w:rsidR="00F772AE" w:rsidRPr="00A91EC6"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  <w:t xml:space="preserve">, </w:t>
      </w:r>
      <w:r w:rsidR="00F772AE" w:rsidRPr="00190CB4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гнездовин</w:t>
      </w:r>
      <w:r w:rsidR="00856962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а, </w:t>
      </w:r>
      <w:r w:rsidR="006727F5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но</w:t>
      </w:r>
      <w:r w:rsidR="00856962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</w:t>
      </w:r>
      <w:r w:rsidR="001650F8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амый подходящий синоним в этой миниатюре будет слово «родной очаг».</w:t>
      </w:r>
    </w:p>
    <w:p w:rsidR="00BB1810" w:rsidRPr="00856962" w:rsidRDefault="005906EA" w:rsidP="006727F5">
      <w:pPr>
        <w:shd w:val="clear" w:color="auto" w:fill="FFFFFF"/>
        <w:spacing w:after="0" w:line="360" w:lineRule="auto"/>
        <w:ind w:left="720" w:firstLine="709"/>
        <w:jc w:val="both"/>
        <w:rPr>
          <w:rFonts w:ascii="Open Sans" w:eastAsia="Times New Roman" w:hAnsi="Open Sans" w:cs="Times New Roman"/>
          <w:color w:val="999999"/>
          <w:sz w:val="28"/>
          <w:szCs w:val="28"/>
          <w:lang w:eastAsia="ru-RU"/>
        </w:rPr>
      </w:pPr>
      <w:r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очаг </w:t>
      </w:r>
      <w:r w:rsidR="00B87578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38C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в этих словах помещаю</w:t>
      </w:r>
      <w:r w:rsidR="00B87578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 только стены с </w:t>
      </w:r>
      <w:r w:rsidR="00550516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крышей, но и огонь, который все время горит, поддерживаемый заботливыми руками</w:t>
      </w:r>
      <w:r w:rsidR="00721A8F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DE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всей </w:t>
      </w:r>
      <w:r w:rsidR="002A4686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="00DE40DE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4686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DE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</w:t>
      </w:r>
      <w:r w:rsidR="00721A8F" w:rsidRPr="00856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 вокруг.</w:t>
      </w:r>
      <w:r w:rsidR="004D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главное, этот огонь горит в душах близких людей, что согревает далеко-далеко от дома</w:t>
      </w:r>
      <w:r w:rsidR="007268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2F5" w:rsidRPr="008242F5" w:rsidRDefault="008242F5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8242F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Задание 2.</w:t>
      </w:r>
    </w:p>
    <w:p w:rsidR="008242F5" w:rsidRPr="008242F5" w:rsidRDefault="008242F5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242F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Выпишите сравнения из произведения </w:t>
      </w:r>
      <w:r w:rsidRPr="008242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И. Тургенева и ответьте на вопрос, какую мысль с их помощью пытается донести писатель до читателя. Какие ещё средства художественной выразительности </w:t>
      </w:r>
      <w:r w:rsidRPr="008242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использует автор стихотворения в прозе, какие образы (картины, чувства) они создают? Заполни таблицу.</w:t>
      </w:r>
    </w:p>
    <w:tbl>
      <w:tblPr>
        <w:tblStyle w:val="a5"/>
        <w:tblW w:w="0" w:type="auto"/>
        <w:tblInd w:w="709" w:type="dxa"/>
        <w:tblLook w:val="04A0"/>
      </w:tblPr>
      <w:tblGrid>
        <w:gridCol w:w="3652"/>
        <w:gridCol w:w="283"/>
        <w:gridCol w:w="4927"/>
      </w:tblGrid>
      <w:tr w:rsidR="000A4031" w:rsidTr="00890DB1">
        <w:tc>
          <w:tcPr>
            <w:tcW w:w="3935" w:type="dxa"/>
            <w:gridSpan w:val="2"/>
            <w:vAlign w:val="center"/>
          </w:tcPr>
          <w:p w:rsidR="00890DB1" w:rsidRDefault="00890DB1" w:rsidP="00890DB1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Средство</w:t>
            </w:r>
          </w:p>
          <w:p w:rsidR="000A4031" w:rsidRPr="00890DB1" w:rsidRDefault="000A4031" w:rsidP="00890DB1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r w:rsidR="00890DB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890DB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927" w:type="dxa"/>
            <w:vAlign w:val="center"/>
          </w:tcPr>
          <w:p w:rsidR="00890DB1" w:rsidRDefault="00890DB1" w:rsidP="00890DB1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</w:t>
            </w:r>
          </w:p>
          <w:p w:rsidR="000A4031" w:rsidRPr="00890DB1" w:rsidRDefault="000A4031" w:rsidP="00890DB1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которое</w:t>
            </w:r>
            <w:r w:rsidR="00890DB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890DB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477020" w:rsidTr="00282917">
        <w:tc>
          <w:tcPr>
            <w:tcW w:w="8862" w:type="dxa"/>
            <w:gridSpan w:val="3"/>
          </w:tcPr>
          <w:p w:rsidR="00477020" w:rsidRDefault="00477020" w:rsidP="00C36454">
            <w:pPr>
              <w:pStyle w:val="a4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24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</w:tr>
      <w:tr w:rsidR="000A4031" w:rsidTr="005E0396">
        <w:tc>
          <w:tcPr>
            <w:tcW w:w="3935" w:type="dxa"/>
            <w:gridSpan w:val="2"/>
          </w:tcPr>
          <w:p w:rsidR="000A4031" w:rsidRDefault="00477020" w:rsidP="00C36454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</w:t>
            </w:r>
            <w:r w:rsidR="000A4031"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одинокая птица без гнезда</w:t>
            </w:r>
          </w:p>
        </w:tc>
        <w:tc>
          <w:tcPr>
            <w:tcW w:w="4927" w:type="dxa"/>
          </w:tcPr>
          <w:p w:rsidR="000A4031" w:rsidRDefault="00FE7E10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Автор п</w:t>
            </w:r>
            <w:r w:rsidR="005E738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одчеркивает свое полное одиночество</w:t>
            </w:r>
            <w:r w:rsidR="005E03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свою неприкаянность, отсутствие дома и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близких </w:t>
            </w:r>
            <w:r w:rsidR="005E039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любящих людей</w:t>
            </w:r>
          </w:p>
        </w:tc>
      </w:tr>
      <w:tr w:rsidR="000A4031" w:rsidTr="005E0396">
        <w:tc>
          <w:tcPr>
            <w:tcW w:w="3935" w:type="dxa"/>
            <w:gridSpan w:val="2"/>
          </w:tcPr>
          <w:p w:rsidR="000A4031" w:rsidRDefault="00477020" w:rsidP="003F70A2">
            <w:pPr>
              <w:pStyle w:val="a4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</w:t>
            </w:r>
            <w:r w:rsidR="000A4031"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голубь, вспугнутый ястребом</w:t>
            </w:r>
          </w:p>
        </w:tc>
        <w:tc>
          <w:tcPr>
            <w:tcW w:w="4927" w:type="dxa"/>
          </w:tcPr>
          <w:p w:rsidR="000A4031" w:rsidRDefault="00726881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Хотелось бы герою б</w:t>
            </w:r>
            <w:r w:rsidR="009672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ыстро умчаться за мечтой, в надежде, что где-то найдет себе пристанище</w:t>
            </w:r>
          </w:p>
        </w:tc>
      </w:tr>
      <w:tr w:rsidR="000A4031" w:rsidTr="005E0396">
        <w:tc>
          <w:tcPr>
            <w:tcW w:w="3935" w:type="dxa"/>
            <w:gridSpan w:val="2"/>
          </w:tcPr>
          <w:p w:rsidR="000A4031" w:rsidRDefault="00967241" w:rsidP="00C36454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</w:t>
            </w:r>
            <w:r w:rsidR="000A4031"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желтое, мертвое, как пустыня</w:t>
            </w:r>
          </w:p>
        </w:tc>
        <w:tc>
          <w:tcPr>
            <w:tcW w:w="4927" w:type="dxa"/>
          </w:tcPr>
          <w:p w:rsidR="000A4031" w:rsidRDefault="000A4031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птицы море такое же мертвое</w:t>
            </w:r>
            <w:r w:rsidR="009672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и пустыня, потому что эта не её стихия</w:t>
            </w:r>
            <w:r w:rsidR="009672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и она не сможет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жить</w:t>
            </w:r>
            <w:r w:rsidR="0096724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море.</w:t>
            </w:r>
          </w:p>
        </w:tc>
      </w:tr>
      <w:tr w:rsidR="00FA5014" w:rsidTr="00282917">
        <w:tc>
          <w:tcPr>
            <w:tcW w:w="8862" w:type="dxa"/>
            <w:gridSpan w:val="3"/>
          </w:tcPr>
          <w:p w:rsidR="00FA5014" w:rsidRDefault="00FA5014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24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Гипербола:</w:t>
            </w:r>
          </w:p>
        </w:tc>
      </w:tr>
      <w:tr w:rsidR="000A4031" w:rsidTr="005E0396">
        <w:tc>
          <w:tcPr>
            <w:tcW w:w="3935" w:type="dxa"/>
            <w:gridSpan w:val="2"/>
          </w:tcPr>
          <w:p w:rsidR="000A4031" w:rsidRDefault="000A4031" w:rsidP="00C36454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бездонной пустоте</w:t>
            </w:r>
          </w:p>
        </w:tc>
        <w:tc>
          <w:tcPr>
            <w:tcW w:w="4927" w:type="dxa"/>
          </w:tcPr>
          <w:p w:rsidR="000A4031" w:rsidRDefault="00FA5014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Конечно же, не бездонная, просто и вверх </w:t>
            </w:r>
            <w:r w:rsidR="002B2B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лететь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– нет жизни, и внизу </w:t>
            </w:r>
            <w:r w:rsidR="002B2B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смерть</w:t>
            </w:r>
          </w:p>
        </w:tc>
      </w:tr>
      <w:tr w:rsidR="00FA5014" w:rsidTr="00282917">
        <w:tc>
          <w:tcPr>
            <w:tcW w:w="8862" w:type="dxa"/>
            <w:gridSpan w:val="3"/>
          </w:tcPr>
          <w:p w:rsidR="00FA5014" w:rsidRDefault="00FA5014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24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Риторическое обращение</w:t>
            </w:r>
            <w:r w:rsidR="002B2B8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:</w:t>
            </w:r>
          </w:p>
        </w:tc>
      </w:tr>
      <w:tr w:rsidR="00FA5014" w:rsidTr="003159DF">
        <w:tc>
          <w:tcPr>
            <w:tcW w:w="3652" w:type="dxa"/>
          </w:tcPr>
          <w:p w:rsidR="00FA5014" w:rsidRDefault="00FA5014" w:rsidP="00C36454">
            <w:pPr>
              <w:pStyle w:val="a4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Куда мне деться? Что предпринять?</w:t>
            </w:r>
          </w:p>
        </w:tc>
        <w:tc>
          <w:tcPr>
            <w:tcW w:w="5210" w:type="dxa"/>
            <w:gridSpan w:val="2"/>
          </w:tcPr>
          <w:p w:rsidR="00FA5014" w:rsidRDefault="000028DA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 пон</w:t>
            </w:r>
            <w:r w:rsidR="002B2B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имает, что никто ему не ответит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никто не сможет помочь ему в его тоске по </w:t>
            </w:r>
            <w:r w:rsidR="00240F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родному несбыточному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очагу.</w:t>
            </w:r>
            <w:r w:rsidR="002B2B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7559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деваться некуда, д</w:t>
            </w:r>
            <w:r w:rsidR="002B2B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 и предпринимать уже что-то, наверное, поздно.</w:t>
            </w:r>
          </w:p>
        </w:tc>
      </w:tr>
      <w:tr w:rsidR="00FA5014" w:rsidTr="003159DF">
        <w:tc>
          <w:tcPr>
            <w:tcW w:w="3652" w:type="dxa"/>
          </w:tcPr>
          <w:p w:rsidR="00FA5014" w:rsidRDefault="00FA5014" w:rsidP="00C36454">
            <w:pPr>
              <w:pStyle w:val="a4"/>
              <w:spacing w:line="360" w:lineRule="auto"/>
              <w:ind w:left="0" w:firstLine="709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Куда же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деться мне?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 не пора ли и мне –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упасть в море?</w:t>
            </w:r>
          </w:p>
        </w:tc>
        <w:tc>
          <w:tcPr>
            <w:tcW w:w="5210" w:type="dxa"/>
            <w:gridSpan w:val="2"/>
          </w:tcPr>
          <w:p w:rsidR="00FA5014" w:rsidRDefault="000028DA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Тургенев И.</w:t>
            </w:r>
            <w:r w:rsidR="005B3D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 знает, как ему </w:t>
            </w:r>
            <w:r w:rsidR="005B3D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жить дальше</w:t>
            </w:r>
            <w:r w:rsidR="00D340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жизнь ему кажется бессмысленной</w:t>
            </w:r>
            <w:r w:rsidR="005B3D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ему кажется, что смерть – единственный выход для ответ</w:t>
            </w:r>
            <w:r w:rsidR="00D662D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ов на свои вопросы.</w:t>
            </w:r>
            <w:r w:rsidR="00EF1E2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Но</w:t>
            </w:r>
            <w:r w:rsidR="00D340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EF1E2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тем не менее, нет утвердительных ноток, есть вопрос. И он не ждет ответа</w:t>
            </w:r>
            <w:r w:rsidR="00F473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но и поступать так не хочет.</w:t>
            </w:r>
          </w:p>
        </w:tc>
      </w:tr>
      <w:tr w:rsidR="00D662D4" w:rsidTr="00282917">
        <w:tc>
          <w:tcPr>
            <w:tcW w:w="8862" w:type="dxa"/>
            <w:gridSpan w:val="3"/>
          </w:tcPr>
          <w:p w:rsidR="00D662D4" w:rsidRDefault="00D662D4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24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lastRenderedPageBreak/>
              <w:t>Олицетворение</w:t>
            </w:r>
          </w:p>
        </w:tc>
      </w:tr>
      <w:tr w:rsidR="000A4031" w:rsidTr="000158C3">
        <w:tc>
          <w:tcPr>
            <w:tcW w:w="3652" w:type="dxa"/>
          </w:tcPr>
          <w:p w:rsidR="000A4031" w:rsidRPr="00424BEA" w:rsidRDefault="00D662D4" w:rsidP="00C36454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по-прежнему бессмысленно шумя</w:t>
            </w:r>
          </w:p>
        </w:tc>
        <w:tc>
          <w:tcPr>
            <w:tcW w:w="5210" w:type="dxa"/>
            <w:gridSpan w:val="2"/>
          </w:tcPr>
          <w:p w:rsidR="000A4031" w:rsidRDefault="00D662D4" w:rsidP="003159DF">
            <w:pPr>
              <w:pStyle w:val="a4"/>
              <w:spacing w:line="360" w:lineRule="auto"/>
              <w:ind w:left="176" w:right="283" w:firstLine="533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Волны – предмет неживой, они не могут осмысливать свои движения</w:t>
            </w:r>
            <w:r w:rsidR="00F473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все подчиняется природе. Н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писателю кажется уже все быссмысленным, и даже простой шум волн у него вызывает раздражение своей «бессмысленностью»</w:t>
            </w:r>
            <w:r w:rsidR="006C7E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они не могут ему помочь, хотя к</w:t>
            </w:r>
            <w:r w:rsidR="003E7A7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="006C7E8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жутся такими живыми.</w:t>
            </w:r>
          </w:p>
        </w:tc>
      </w:tr>
    </w:tbl>
    <w:p w:rsidR="000A4031" w:rsidRDefault="000A4031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12440A" w:rsidRPr="0012440A" w:rsidRDefault="0012440A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12440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Задание 3.</w:t>
      </w:r>
    </w:p>
    <w:p w:rsidR="0012440A" w:rsidRDefault="0012440A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2440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2F08FC" w:rsidRPr="001800ED" w:rsidRDefault="007849B1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Писатель ч</w:t>
      </w:r>
      <w:r w:rsidR="00F27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увству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="00A90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себя </w:t>
      </w:r>
      <w:r w:rsidR="00F27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ненужным</w:t>
      </w:r>
      <w:r w:rsidR="00783F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A16F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понимает</w:t>
      </w:r>
      <w:r w:rsidR="002308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на склоне лет он нелюбим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одинок. </w:t>
      </w:r>
      <w:r w:rsidR="00555E04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«Оставаться тошно... а куда полететь?» - </w:t>
      </w:r>
      <w:r w:rsidR="00F745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по нраву ему такая жизнь, а лететь </w:t>
      </w:r>
      <w:r w:rsidR="00AA380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</w:t>
      </w:r>
      <w:r w:rsidR="00F745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И</w:t>
      </w:r>
      <w:r w:rsidR="00AA380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делать дальше понятия не имеет.</w:t>
      </w:r>
    </w:p>
    <w:p w:rsidR="002F08FC" w:rsidRPr="001800ED" w:rsidRDefault="00F745CF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и</w:t>
      </w:r>
      <w:r w:rsidR="00EC66E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боязно улететь ему</w:t>
      </w:r>
      <w:r w:rsidR="002F08F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C66E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вдруг</w:t>
      </w:r>
      <w:r w:rsidR="000C5F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C66E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и </w:t>
      </w:r>
      <w:r w:rsidR="00F54E84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 w:rsidR="00EC66E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птицы</w:t>
      </w:r>
      <w:r w:rsidR="000C5F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54E84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внизу будет зиять </w:t>
      </w:r>
      <w:r w:rsidR="002F08F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холодная пустыня</w:t>
      </w:r>
      <w:r w:rsidR="00245808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за ней</w:t>
      </w:r>
      <w:r w:rsidR="002F08FC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море</w:t>
      </w:r>
      <w:r w:rsidR="005F17E8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«мертвое</w:t>
      </w:r>
      <w:r w:rsidR="009901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F17E8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пустыня» - </w:t>
      </w:r>
      <w:r w:rsidR="006F716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безразличный и холодный мир и уже ни конца, ни края</w:t>
      </w:r>
      <w:r w:rsidR="000C5F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F716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долететь </w:t>
      </w:r>
      <w:r w:rsidR="000C5F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хватит </w:t>
      </w:r>
      <w:r w:rsidR="006F716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сил.</w:t>
      </w:r>
    </w:p>
    <w:p w:rsidR="00E02BBC" w:rsidRDefault="001F1DF7" w:rsidP="003B4945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Птица </w:t>
      </w:r>
      <w:r w:rsidR="003C4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падает и погибает, а</w:t>
      </w:r>
      <w:r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Тургенев – хочет ли он смерти? </w:t>
      </w:r>
      <w:r w:rsidR="003B494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Наверное</w:t>
      </w:r>
      <w:r w:rsidR="0055193D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B494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C5F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читая </w:t>
      </w:r>
      <w:r w:rsidR="00A90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миниатюру, </w:t>
      </w:r>
      <w:r w:rsidR="003B4945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подумать</w:t>
      </w:r>
      <w:r w:rsidR="00230814" w:rsidRPr="001800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308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единственный выход</w:t>
      </w:r>
      <w:r w:rsidR="00A90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</w:t>
      </w:r>
      <w:r w:rsidR="003B49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</w:t>
      </w:r>
      <w:r w:rsidR="00A906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3B49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308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уйти из жизни</w:t>
      </w:r>
      <w:r w:rsidR="006120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D5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6120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 уже не пытается </w:t>
      </w:r>
      <w:r w:rsidR="00FA4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="006120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любить</w:t>
      </w:r>
      <w:r w:rsidR="00FA4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кого-то ещё</w:t>
      </w:r>
      <w:r w:rsidR="006120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он уже не пытается б</w:t>
      </w:r>
      <w:r w:rsidR="001A76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ыть любимым. Наверное, он устал</w:t>
      </w:r>
      <w:r w:rsidR="00F260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человек старый</w:t>
      </w:r>
      <w:r w:rsidR="006728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одинокий</w:t>
      </w:r>
      <w:r w:rsidR="005D14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он </w:t>
      </w:r>
      <w:r w:rsidR="003B6B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</w:t>
      </w:r>
      <w:r w:rsidR="005D14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понимает, что </w:t>
      </w:r>
      <w:r w:rsidR="008C02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него не будет семьи и его уход из жизни никого не заставит пе</w:t>
      </w:r>
      <w:r w:rsidR="00E535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чалиться</w:t>
      </w:r>
      <w:r w:rsidR="001A76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Как устают старые люди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4A4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раздражаясь</w:t>
      </w:r>
      <w:r w:rsidR="00D512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C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из-за пустяков и мелких ссор,</w:t>
      </w:r>
      <w:r w:rsidR="004A49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порыве иногда произносят фразу «Не пора ли умереть?» Но мне кажется</w:t>
      </w:r>
      <w:r w:rsidR="00B319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не готовы умирать. Ведь</w:t>
      </w:r>
      <w:r w:rsidR="003C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</w:t>
      </w:r>
      <w:r w:rsidR="003C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звучит риторически</w:t>
      </w:r>
      <w:r w:rsidR="009D5D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не </w:t>
      </w:r>
      <w:r w:rsidR="003C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слышно утверждения</w:t>
      </w:r>
      <w:r w:rsidR="00115C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глубоко в душе </w:t>
      </w:r>
      <w:r w:rsidR="00B319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надеются, что кто-то рядом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воскликнет</w:t>
      </w:r>
      <w:r w:rsidR="00B7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«Нет, не пора!</w:t>
      </w:r>
      <w:r w:rsidR="003530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Ты нам нужен! Мы любим тебя!</w:t>
      </w:r>
      <w:r w:rsidR="007605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B7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00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покажет свою любовь и участие человеку старому и немощному, сомневающегося в</w:t>
      </w:r>
      <w:r w:rsidR="00DF58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своей нужности и востребованности.</w:t>
      </w:r>
      <w:r w:rsidR="004D0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Тургенев, не</w:t>
      </w:r>
      <w:r w:rsidR="00631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D06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частный и одинокий, греющийся у </w:t>
      </w:r>
      <w:r w:rsidR="00631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огня чужой семьи </w:t>
      </w:r>
      <w:r w:rsidR="00FD31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Полины</w:t>
      </w:r>
      <w:r w:rsidR="00631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Виардо</w:t>
      </w:r>
      <w:r w:rsidR="00262C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(«Жизнь на краешке чужого гнезда» - так говорит о себе Тургенев)</w:t>
      </w:r>
      <w:r w:rsidR="00631F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A3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сорок лет безответно любивший, </w:t>
      </w:r>
      <w:r w:rsidR="00FC4E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надеется в душе, что все-таки его любят</w:t>
      </w:r>
      <w:r w:rsidR="00B7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C4E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будут сожалеть об его уходе.</w:t>
      </w:r>
      <w:r w:rsidR="00723C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E8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значит,</w:t>
      </w:r>
      <w:r w:rsidR="00723C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смысл продолжать жить</w:t>
      </w:r>
      <w:r w:rsidR="00217F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рассуждать о конце</w:t>
      </w:r>
      <w:r w:rsidR="00723C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760" w:rsidRPr="0012440A" w:rsidRDefault="00B05760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12440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Задание 4.</w:t>
      </w:r>
    </w:p>
    <w:p w:rsidR="00B05760" w:rsidRPr="00392EC7" w:rsidRDefault="00B05760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392EC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Как Вы думаете, можно ли сказать, что И. Тургенева и А. Нуллер обращаются к одной и той же теме в своих произведениях, но выражают её по-разному? Аргументируй свой ответ (5-6 предложений).</w:t>
      </w:r>
    </w:p>
    <w:p w:rsidR="00750961" w:rsidRDefault="007246D3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кажется, что, о</w:t>
      </w:r>
      <w:r w:rsidR="0097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бращаются они</w:t>
      </w:r>
      <w:r w:rsidR="00F279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о</w:t>
      </w:r>
      <w:r w:rsidR="00B057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дной и той же теме</w:t>
      </w:r>
      <w:r w:rsidR="0097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E61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</w:t>
      </w:r>
      <w:r w:rsidR="00B057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r w:rsidR="0097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</w:t>
      </w:r>
      <w:r w:rsidR="00B057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Тургенева чувствуется</w:t>
      </w:r>
      <w:r w:rsidR="00DF4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трагедия ненужности, бездомности и </w:t>
      </w:r>
      <w:r w:rsidR="00A21C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предполагаемого </w:t>
      </w:r>
      <w:r w:rsidR="00B70B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печального конца человека. Автор</w:t>
      </w:r>
      <w:r w:rsidR="00DF4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и</w:t>
      </w:r>
      <w:r w:rsidR="00FD06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меет и уже не может иметь своего очага</w:t>
      </w:r>
      <w:r w:rsidR="002E61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A3E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сожалеет</w:t>
      </w:r>
      <w:r w:rsidR="003530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никто не будет печалиться о его уходе</w:t>
      </w:r>
      <w:r w:rsidR="00DF4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устав биться за свое существование</w:t>
      </w:r>
      <w:r w:rsidR="00FD06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птица</w:t>
      </w:r>
      <w:r w:rsidR="00EA3E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(автор)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41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скорее </w:t>
      </w:r>
      <w:r w:rsidR="00241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всего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241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погибнет</w:t>
      </w:r>
      <w:r w:rsidR="002E61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имея </w:t>
      </w:r>
      <w:r w:rsidR="00C4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тепла и уюта родного гнезда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r w:rsidR="00C4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 слыши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неудовлетв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оренность своей жизнью человека</w:t>
      </w:r>
      <w:r w:rsidR="00AA71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которому кажется, что он предназначен для чего-то большего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не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2E0B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наверное,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дом</w:t>
      </w:r>
      <w:r w:rsidR="00241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есть семья</w:t>
      </w:r>
      <w:r w:rsidR="000E0E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но он не чувствует </w:t>
      </w:r>
      <w:r w:rsidR="00C70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нем покоя</w:t>
      </w:r>
      <w:r w:rsidR="00241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 чувству</w:t>
      </w:r>
      <w:r w:rsidR="00C45F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 поэзии окружающей жизни</w:t>
      </w:r>
      <w:r w:rsidR="00C9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 по</w:t>
      </w:r>
      <w:r w:rsidR="006613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тому </w:t>
      </w:r>
      <w:r w:rsidR="005A3E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душа стремится к чему-то не</w:t>
      </w:r>
      <w:r w:rsidR="006613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понятному, красивому и возвышенному</w:t>
      </w:r>
      <w:r w:rsidR="005A3E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C9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кажется ему, что </w:t>
      </w:r>
      <w:r w:rsidR="005A3E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там где-то высоко-высоко и где-то далеко-далеко трава зеленее, птицы певучей, а вода слаще</w:t>
      </w:r>
      <w:r w:rsidR="006613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70F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Наверное, поэтому он сменил точные науки на</w:t>
      </w:r>
      <w:r w:rsidR="003166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театр. Ведь в театре человек может прожить много жизней, примерить их к себе и ощущать тот полёт, который не дает обычная жизнь. </w:t>
      </w:r>
      <w:r w:rsidR="005C49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92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C49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наверное</w:t>
      </w:r>
      <w:r w:rsidR="00B92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C49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поэтому он пишет детские книжки, в которых все вес</w:t>
      </w:r>
      <w:r w:rsidR="00B92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ело </w:t>
      </w:r>
      <w:r w:rsidR="00027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</w:t>
      </w:r>
      <w:r w:rsidR="00B926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радостно, и можно попасть в неведомые </w:t>
      </w:r>
      <w:r w:rsidR="00DA45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дали легко и быстро силой одной только мысли</w:t>
      </w:r>
      <w:r w:rsidR="00750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50961" w:rsidRDefault="005C49AC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еще, я думаю</w:t>
      </w:r>
      <w:r w:rsidR="00DA45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 него все-таки есть рядом любящие люди</w:t>
      </w:r>
      <w:r w:rsidR="008877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Нуллер счастливый человек</w:t>
      </w:r>
      <w:r w:rsidR="008C4B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Ведь н</w:t>
      </w:r>
      <w:r w:rsidR="009752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евозможно писать детские книжки, если тебя не любят.</w:t>
      </w:r>
    </w:p>
    <w:p w:rsidR="00B05760" w:rsidRDefault="00C31E9F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Вот и получается, что </w:t>
      </w:r>
      <w:r w:rsidR="008352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пишут вроде об одном и том же, 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все-таки </w:t>
      </w:r>
      <w:r w:rsidR="008352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пишут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разном. Это как </w:t>
      </w:r>
      <w:r w:rsidR="00750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холода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снег зимой – человеку </w:t>
      </w:r>
      <w:r w:rsidR="00204B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раздетому кажется, что на улицу холодно и мрачно, а тому, кто тепло од</w:t>
      </w:r>
      <w:r w:rsidR="00B415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 и его ждет обогретый дом, всё</w:t>
      </w:r>
      <w:r w:rsidR="00204B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весело и радостно</w:t>
      </w:r>
      <w:r w:rsidR="00253C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огорчается, что растаяла на ладошке красивая снежинка</w:t>
      </w:r>
      <w:r w:rsidR="00204B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B4030" w:rsidRPr="008242F5" w:rsidRDefault="000B4030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8242F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Задание 5</w:t>
      </w:r>
    </w:p>
    <w:p w:rsidR="000B4030" w:rsidRPr="000B4030" w:rsidRDefault="000B4030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B403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 w:rsidRPr="000B4030">
        <w:rPr>
          <w:rFonts w:ascii="Times New Roman" w:hAnsi="Times New Roman" w:cs="Times New Roman"/>
          <w:i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Pr="000B403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».</w:t>
      </w:r>
    </w:p>
    <w:p w:rsidR="00661330" w:rsidRDefault="00661330" w:rsidP="00C36454">
      <w:pPr>
        <w:pStyle w:val="a4"/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613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661330">
        <w:rPr>
          <w:rFonts w:ascii="Times New Roman" w:hAnsi="Times New Roman" w:cs="Times New Roman"/>
          <w:b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661330" w:rsidRDefault="005E156B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говорит: «Я люблю этот город!» и</w:t>
      </w:r>
      <w:r w:rsidR="006B53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восторгом гуляе</w:t>
      </w:r>
      <w:r w:rsidR="00CA2D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по улицам Москвы и Парижа. </w:t>
      </w:r>
      <w:r w:rsidR="00B415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Многие, приехав в мегаполис и влюбившись в их яркие огни, </w:t>
      </w:r>
      <w:r w:rsidR="00A42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остаются жить в нем. И чаще всего, их жизнь проходит в борьбе за то, чтобы эти города их полюбили тоже. </w:t>
      </w:r>
      <w:r w:rsidR="005B05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они летят</w:t>
      </w:r>
      <w:r w:rsidR="00106D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сквозь </w:t>
      </w:r>
      <w:r w:rsidR="00106D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суету и</w:t>
      </w:r>
      <w:r w:rsidR="006C1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время, </w:t>
      </w:r>
      <w:r w:rsidR="00571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бьются за мест</w:t>
      </w:r>
      <w:r w:rsidR="00B869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под солнцем. Увлекаясь зарабатыванием денег и карьерой, </w:t>
      </w:r>
      <w:r w:rsidR="00293E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</w:t>
      </w:r>
      <w:r w:rsidR="00A85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огие остаются без семьи, не заводят друзей, не знают соседей.</w:t>
      </w:r>
      <w:r w:rsidR="00571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869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6D2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замечают</w:t>
      </w:r>
      <w:r w:rsidR="006C1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стареют</w:t>
      </w:r>
      <w:r w:rsidR="00293E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869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D2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вдруг</w:t>
      </w:r>
      <w:r w:rsidR="004539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C1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оглянувшись назад</w:t>
      </w:r>
      <w:r w:rsidR="006D2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C1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понимают, что ГОРОД это не живое существо, а просто кр</w:t>
      </w:r>
      <w:r w:rsidR="006D2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асивая картинка, которую в калейдоскопе</w:t>
      </w:r>
      <w:r w:rsidR="006C1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дней перестают замечать</w:t>
      </w:r>
      <w:r w:rsidR="003561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93EBA" w:rsidRPr="00293E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3E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="001855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потом возвращаются в свои маленькие города, где старенькие родители, где братья и сестры создали свои семьи</w:t>
      </w:r>
      <w:r w:rsidR="00293E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855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Где живут по старинке</w:t>
      </w:r>
      <w:r w:rsidR="001D60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имеют «обывательские» мечты и слушают, затаив дыхание, </w:t>
      </w:r>
      <w:r w:rsidR="00857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</w:t>
      </w:r>
      <w:r w:rsidR="001D60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8575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шумных и красивых городах, вздыхают и возвращаются к родному очагу, оставив «столичного жителя» </w:t>
      </w:r>
      <w:r w:rsidR="00AA6D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его сияющими сказками в пустом доме.</w:t>
      </w:r>
    </w:p>
    <w:p w:rsidR="00453986" w:rsidRDefault="00453986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тоже люблю большие города. Душа переполняется</w:t>
      </w:r>
      <w:r w:rsidR="00F531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радости, когда я попадаю в </w:t>
      </w:r>
      <w:r w:rsidR="006D2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</w:t>
      </w:r>
      <w:r w:rsidR="00F531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город</w:t>
      </w:r>
      <w:r w:rsidR="009C5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Я </w:t>
      </w:r>
      <w:r w:rsidR="00A525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 часами</w:t>
      </w:r>
      <w:r w:rsidR="009C58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бродить по широким улицам, смотреть в сверкающие витрины, а вечером жмурить глаза от тысяч огней</w:t>
      </w:r>
      <w:r w:rsidR="007C28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288F" w:rsidRDefault="007C288F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проходит день-другой</w:t>
      </w:r>
      <w:r w:rsidR="00A525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E2E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вдруг я понимаю, что я хочу домой. Хочу в свой маленький </w:t>
      </w:r>
      <w:r w:rsidR="00A525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провинциальный </w:t>
      </w:r>
      <w:r w:rsidR="001E2E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</w:t>
      </w:r>
      <w:r w:rsidR="00A525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ок, где я знаю каждую подворотню</w:t>
      </w:r>
      <w:r w:rsidR="00EE0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 есть родн</w:t>
      </w:r>
      <w:r w:rsidR="00E666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 узкая и кривая улица, даже</w:t>
      </w:r>
      <w:r w:rsidR="00EE0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улица, а проезд</w:t>
      </w:r>
      <w:r w:rsidR="004663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Но в этом проезде стоит мой дом и в нем</w:t>
      </w:r>
      <w:r w:rsidR="00C35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живет моя семья. </w:t>
      </w:r>
      <w:r w:rsidR="00790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этой семье</w:t>
      </w:r>
      <w:r w:rsidR="00C35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90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 ждут и любят мои близкие.</w:t>
      </w:r>
      <w:r w:rsidR="00616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90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 </w:t>
      </w:r>
      <w:r w:rsidR="00616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надо доказывать, что я лучше, умнее других</w:t>
      </w:r>
      <w:r w:rsidR="00117B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Близкие</w:t>
      </w:r>
      <w:r w:rsidR="00E666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любят тебя за то, что ты просто </w:t>
      </w:r>
      <w:r w:rsidR="00437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когда-то появился на свет и уже сделал их счастливыми</w:t>
      </w:r>
      <w:r w:rsidR="00616B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666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7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можно совершать ошибки -</w:t>
      </w:r>
      <w:r w:rsidR="00193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тебе простят. Но</w:t>
      </w:r>
      <w:r w:rsidR="004372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93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ловишь себя на мысли, что не хочется огорчать тех, кто так верит тебе и любит тебя. И </w:t>
      </w:r>
      <w:r w:rsidR="00387F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становишься</w:t>
      </w:r>
      <w:r w:rsidR="00117B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лучше</w:t>
      </w:r>
      <w:r w:rsidR="00193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A42B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хочется </w:t>
      </w:r>
      <w:r w:rsidR="00193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совершать поступки, что заставят </w:t>
      </w:r>
      <w:r w:rsidR="00387F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родных</w:t>
      </w:r>
      <w:r w:rsidR="00193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гордиться тобой</w:t>
      </w:r>
      <w:r w:rsidR="009F33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</w:t>
      </w:r>
      <w:r w:rsidR="009C5E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радость от достигнутых успехов становится просто огромной от сверкающих глаз твоих близких</w:t>
      </w:r>
      <w:r w:rsidR="00FB6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блестят сильнее «огней большого города»</w:t>
      </w:r>
      <w:r w:rsidR="009C5E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17FA" w:rsidRDefault="00396820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 если</w:t>
      </w:r>
      <w:r w:rsidR="000D4E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уедем в другой город – я полюблю и его, если там </w:t>
      </w:r>
      <w:r w:rsidR="004052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будет жить моя семья. </w:t>
      </w:r>
      <w:r w:rsidR="00053F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Родной очаг – это близкие люди</w:t>
      </w:r>
      <w:r w:rsidR="00E874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география не имеет значения</w:t>
      </w:r>
      <w:r w:rsidR="00053F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D4E5F" w:rsidRPr="00661330" w:rsidRDefault="0046106A" w:rsidP="00C36454">
      <w:pPr>
        <w:pStyle w:val="a4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быть может</w:t>
      </w:r>
      <w:r w:rsidR="002829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поеду </w:t>
      </w:r>
      <w:r w:rsidR="003968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учиться в университет</w:t>
      </w:r>
      <w:r w:rsidR="000A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моем родном городке останется мой родимый очаг</w:t>
      </w:r>
      <w:r w:rsidR="000F11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 будет светиться</w:t>
      </w:r>
      <w:r w:rsidR="00AC38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вечерам</w:t>
      </w:r>
      <w:r w:rsidR="003C73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окошками мой дом, где </w:t>
      </w:r>
      <w:r w:rsidR="000A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будут жить </w:t>
      </w:r>
      <w:r w:rsidR="003C73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мои любимые и милые сердцу люди</w:t>
      </w:r>
      <w:r w:rsidR="005041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C73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A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A7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буду точно знать – там </w:t>
      </w:r>
      <w:r w:rsidR="005041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 любят и ждут</w:t>
      </w:r>
      <w:r w:rsidR="00BA7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760" w:rsidRPr="00C62C11" w:rsidRDefault="00B05760" w:rsidP="00B05760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B05760" w:rsidRPr="00C62C11" w:rsidSect="00D63F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50" w:rsidRDefault="00DB0250" w:rsidP="009C1653">
      <w:pPr>
        <w:spacing w:after="0" w:line="240" w:lineRule="auto"/>
      </w:pPr>
      <w:r>
        <w:separator/>
      </w:r>
    </w:p>
  </w:endnote>
  <w:endnote w:type="continuationSeparator" w:id="0">
    <w:p w:rsidR="00DB0250" w:rsidRDefault="00DB0250" w:rsidP="009C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0282"/>
      <w:docPartObj>
        <w:docPartGallery w:val="Page Numbers (Bottom of Page)"/>
        <w:docPartUnique/>
      </w:docPartObj>
    </w:sdtPr>
    <w:sdtContent>
      <w:p w:rsidR="0084738E" w:rsidRDefault="00752C89">
        <w:pPr>
          <w:pStyle w:val="a8"/>
          <w:jc w:val="center"/>
        </w:pPr>
        <w:fldSimple w:instr=" PAGE   \* MERGEFORMAT ">
          <w:r w:rsidR="00B531C7">
            <w:rPr>
              <w:noProof/>
            </w:rPr>
            <w:t>1</w:t>
          </w:r>
        </w:fldSimple>
      </w:p>
    </w:sdtContent>
  </w:sdt>
  <w:p w:rsidR="0084738E" w:rsidRDefault="008473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50" w:rsidRDefault="00DB0250" w:rsidP="009C1653">
      <w:pPr>
        <w:spacing w:after="0" w:line="240" w:lineRule="auto"/>
      </w:pPr>
      <w:r>
        <w:separator/>
      </w:r>
    </w:p>
  </w:footnote>
  <w:footnote w:type="continuationSeparator" w:id="0">
    <w:p w:rsidR="00DB0250" w:rsidRDefault="00DB0250" w:rsidP="009C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32BD9"/>
    <w:multiLevelType w:val="multilevel"/>
    <w:tmpl w:val="D8F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943FC"/>
    <w:multiLevelType w:val="multilevel"/>
    <w:tmpl w:val="D88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ED"/>
    <w:rsid w:val="000028DA"/>
    <w:rsid w:val="000158C3"/>
    <w:rsid w:val="00027084"/>
    <w:rsid w:val="00053F1F"/>
    <w:rsid w:val="00056F48"/>
    <w:rsid w:val="00071DED"/>
    <w:rsid w:val="000A17FA"/>
    <w:rsid w:val="000A4031"/>
    <w:rsid w:val="000B4030"/>
    <w:rsid w:val="000C5F61"/>
    <w:rsid w:val="000D4E5F"/>
    <w:rsid w:val="000E0EE2"/>
    <w:rsid w:val="000F1144"/>
    <w:rsid w:val="00106DCB"/>
    <w:rsid w:val="00115C3B"/>
    <w:rsid w:val="00117BDF"/>
    <w:rsid w:val="0012440A"/>
    <w:rsid w:val="0013030C"/>
    <w:rsid w:val="001444BA"/>
    <w:rsid w:val="001650F8"/>
    <w:rsid w:val="001705E7"/>
    <w:rsid w:val="001800ED"/>
    <w:rsid w:val="00185585"/>
    <w:rsid w:val="00190CB4"/>
    <w:rsid w:val="0019264D"/>
    <w:rsid w:val="001937FA"/>
    <w:rsid w:val="001A7636"/>
    <w:rsid w:val="001D607E"/>
    <w:rsid w:val="001E2E5E"/>
    <w:rsid w:val="001F1DF7"/>
    <w:rsid w:val="00204B77"/>
    <w:rsid w:val="00217FB2"/>
    <w:rsid w:val="00225950"/>
    <w:rsid w:val="00230814"/>
    <w:rsid w:val="00233BC4"/>
    <w:rsid w:val="00240F26"/>
    <w:rsid w:val="0024184C"/>
    <w:rsid w:val="00245808"/>
    <w:rsid w:val="00253CA0"/>
    <w:rsid w:val="00262C8C"/>
    <w:rsid w:val="00277867"/>
    <w:rsid w:val="00282917"/>
    <w:rsid w:val="00293EBA"/>
    <w:rsid w:val="00297B90"/>
    <w:rsid w:val="002A4686"/>
    <w:rsid w:val="002B2B82"/>
    <w:rsid w:val="002B5C41"/>
    <w:rsid w:val="002C63F0"/>
    <w:rsid w:val="002E0B88"/>
    <w:rsid w:val="002E2061"/>
    <w:rsid w:val="002E61B0"/>
    <w:rsid w:val="002F08FC"/>
    <w:rsid w:val="003159DF"/>
    <w:rsid w:val="00316627"/>
    <w:rsid w:val="003530F7"/>
    <w:rsid w:val="003561BB"/>
    <w:rsid w:val="00374BDC"/>
    <w:rsid w:val="00385CBC"/>
    <w:rsid w:val="00387F78"/>
    <w:rsid w:val="00392EC7"/>
    <w:rsid w:val="00396820"/>
    <w:rsid w:val="003B4945"/>
    <w:rsid w:val="003B6BFE"/>
    <w:rsid w:val="003C34DF"/>
    <w:rsid w:val="003C39B2"/>
    <w:rsid w:val="003C4EA8"/>
    <w:rsid w:val="003C73AF"/>
    <w:rsid w:val="003D4AC3"/>
    <w:rsid w:val="003E7A78"/>
    <w:rsid w:val="003F70A2"/>
    <w:rsid w:val="00405234"/>
    <w:rsid w:val="004124DF"/>
    <w:rsid w:val="00437297"/>
    <w:rsid w:val="00453986"/>
    <w:rsid w:val="0046106A"/>
    <w:rsid w:val="0046346B"/>
    <w:rsid w:val="0046637C"/>
    <w:rsid w:val="00477020"/>
    <w:rsid w:val="00487964"/>
    <w:rsid w:val="004A498A"/>
    <w:rsid w:val="004B39EA"/>
    <w:rsid w:val="004D06C5"/>
    <w:rsid w:val="004D0C28"/>
    <w:rsid w:val="004E3476"/>
    <w:rsid w:val="004F39C1"/>
    <w:rsid w:val="005041FF"/>
    <w:rsid w:val="00550516"/>
    <w:rsid w:val="0055193D"/>
    <w:rsid w:val="00555E04"/>
    <w:rsid w:val="005630ED"/>
    <w:rsid w:val="005645E9"/>
    <w:rsid w:val="0057197E"/>
    <w:rsid w:val="00576463"/>
    <w:rsid w:val="00583E56"/>
    <w:rsid w:val="00585589"/>
    <w:rsid w:val="005906EA"/>
    <w:rsid w:val="00597B43"/>
    <w:rsid w:val="005A3E2F"/>
    <w:rsid w:val="005B0527"/>
    <w:rsid w:val="005B3DDA"/>
    <w:rsid w:val="005C2427"/>
    <w:rsid w:val="005C49AC"/>
    <w:rsid w:val="005D14DB"/>
    <w:rsid w:val="005D6D67"/>
    <w:rsid w:val="005E0396"/>
    <w:rsid w:val="005E156B"/>
    <w:rsid w:val="005E7384"/>
    <w:rsid w:val="005F17E8"/>
    <w:rsid w:val="006120AA"/>
    <w:rsid w:val="00616B37"/>
    <w:rsid w:val="006173DF"/>
    <w:rsid w:val="00631F62"/>
    <w:rsid w:val="00661330"/>
    <w:rsid w:val="006727F5"/>
    <w:rsid w:val="00672882"/>
    <w:rsid w:val="006A1FC3"/>
    <w:rsid w:val="006B53AF"/>
    <w:rsid w:val="006C1BA8"/>
    <w:rsid w:val="006C7E83"/>
    <w:rsid w:val="006D2160"/>
    <w:rsid w:val="006E34D1"/>
    <w:rsid w:val="006F7165"/>
    <w:rsid w:val="0071385C"/>
    <w:rsid w:val="00721A8F"/>
    <w:rsid w:val="00723AB8"/>
    <w:rsid w:val="00723CB9"/>
    <w:rsid w:val="007246D3"/>
    <w:rsid w:val="00726881"/>
    <w:rsid w:val="00750961"/>
    <w:rsid w:val="00752C89"/>
    <w:rsid w:val="007605FD"/>
    <w:rsid w:val="00783F66"/>
    <w:rsid w:val="007849B1"/>
    <w:rsid w:val="00790FF1"/>
    <w:rsid w:val="007C288F"/>
    <w:rsid w:val="007D2252"/>
    <w:rsid w:val="007D2E78"/>
    <w:rsid w:val="007E366A"/>
    <w:rsid w:val="00820734"/>
    <w:rsid w:val="008242F5"/>
    <w:rsid w:val="00835220"/>
    <w:rsid w:val="0084738E"/>
    <w:rsid w:val="00856962"/>
    <w:rsid w:val="008575C5"/>
    <w:rsid w:val="008718D7"/>
    <w:rsid w:val="0087622B"/>
    <w:rsid w:val="008877AC"/>
    <w:rsid w:val="00890DB1"/>
    <w:rsid w:val="008A2AD0"/>
    <w:rsid w:val="008A37A2"/>
    <w:rsid w:val="008C0231"/>
    <w:rsid w:val="008C4B0F"/>
    <w:rsid w:val="00901C14"/>
    <w:rsid w:val="0093366A"/>
    <w:rsid w:val="00967241"/>
    <w:rsid w:val="0096753A"/>
    <w:rsid w:val="00975249"/>
    <w:rsid w:val="00990193"/>
    <w:rsid w:val="009B35C3"/>
    <w:rsid w:val="009C1653"/>
    <w:rsid w:val="009C5865"/>
    <w:rsid w:val="009C5E02"/>
    <w:rsid w:val="009D5D57"/>
    <w:rsid w:val="009E5371"/>
    <w:rsid w:val="009F3330"/>
    <w:rsid w:val="009F610E"/>
    <w:rsid w:val="00A16FB2"/>
    <w:rsid w:val="00A21CDD"/>
    <w:rsid w:val="00A42BE5"/>
    <w:rsid w:val="00A5251F"/>
    <w:rsid w:val="00A74615"/>
    <w:rsid w:val="00A75484"/>
    <w:rsid w:val="00A852C6"/>
    <w:rsid w:val="00A90690"/>
    <w:rsid w:val="00A906A7"/>
    <w:rsid w:val="00A91EC6"/>
    <w:rsid w:val="00AA3805"/>
    <w:rsid w:val="00AA6D4F"/>
    <w:rsid w:val="00AA717E"/>
    <w:rsid w:val="00AB2C7B"/>
    <w:rsid w:val="00AC3850"/>
    <w:rsid w:val="00B05760"/>
    <w:rsid w:val="00B0724E"/>
    <w:rsid w:val="00B11404"/>
    <w:rsid w:val="00B203E8"/>
    <w:rsid w:val="00B319B8"/>
    <w:rsid w:val="00B415CE"/>
    <w:rsid w:val="00B531C7"/>
    <w:rsid w:val="00B564D0"/>
    <w:rsid w:val="00B70B4F"/>
    <w:rsid w:val="00B86982"/>
    <w:rsid w:val="00B87578"/>
    <w:rsid w:val="00B926DA"/>
    <w:rsid w:val="00BA7484"/>
    <w:rsid w:val="00BB1810"/>
    <w:rsid w:val="00BC7263"/>
    <w:rsid w:val="00BD0AA7"/>
    <w:rsid w:val="00BF69A2"/>
    <w:rsid w:val="00C0051D"/>
    <w:rsid w:val="00C02822"/>
    <w:rsid w:val="00C05565"/>
    <w:rsid w:val="00C25CF3"/>
    <w:rsid w:val="00C31E9F"/>
    <w:rsid w:val="00C356F4"/>
    <w:rsid w:val="00C36454"/>
    <w:rsid w:val="00C45F8E"/>
    <w:rsid w:val="00C70F6F"/>
    <w:rsid w:val="00C97064"/>
    <w:rsid w:val="00CA2D49"/>
    <w:rsid w:val="00CA4A9B"/>
    <w:rsid w:val="00CF1F45"/>
    <w:rsid w:val="00CF5231"/>
    <w:rsid w:val="00D2152A"/>
    <w:rsid w:val="00D340C3"/>
    <w:rsid w:val="00D51239"/>
    <w:rsid w:val="00D63FDB"/>
    <w:rsid w:val="00D662D4"/>
    <w:rsid w:val="00D75F27"/>
    <w:rsid w:val="00D83824"/>
    <w:rsid w:val="00DA45BD"/>
    <w:rsid w:val="00DA738C"/>
    <w:rsid w:val="00DB0250"/>
    <w:rsid w:val="00DC5D5C"/>
    <w:rsid w:val="00DE40DE"/>
    <w:rsid w:val="00DE4DAF"/>
    <w:rsid w:val="00DF4584"/>
    <w:rsid w:val="00DF5892"/>
    <w:rsid w:val="00E02BBC"/>
    <w:rsid w:val="00E15C0D"/>
    <w:rsid w:val="00E3065A"/>
    <w:rsid w:val="00E319C2"/>
    <w:rsid w:val="00E5352A"/>
    <w:rsid w:val="00E62475"/>
    <w:rsid w:val="00E666F0"/>
    <w:rsid w:val="00E74517"/>
    <w:rsid w:val="00E87410"/>
    <w:rsid w:val="00E93216"/>
    <w:rsid w:val="00EA3D21"/>
    <w:rsid w:val="00EA3E7A"/>
    <w:rsid w:val="00EB2C22"/>
    <w:rsid w:val="00EC66EC"/>
    <w:rsid w:val="00EE0B51"/>
    <w:rsid w:val="00EE115D"/>
    <w:rsid w:val="00EF1E22"/>
    <w:rsid w:val="00F260F3"/>
    <w:rsid w:val="00F27602"/>
    <w:rsid w:val="00F279C8"/>
    <w:rsid w:val="00F47387"/>
    <w:rsid w:val="00F5310F"/>
    <w:rsid w:val="00F54E84"/>
    <w:rsid w:val="00F745CF"/>
    <w:rsid w:val="00F75598"/>
    <w:rsid w:val="00F772AE"/>
    <w:rsid w:val="00FA44ED"/>
    <w:rsid w:val="00FA5014"/>
    <w:rsid w:val="00FA6668"/>
    <w:rsid w:val="00FB2F5D"/>
    <w:rsid w:val="00FB60AF"/>
    <w:rsid w:val="00FC4E1F"/>
    <w:rsid w:val="00FD06F2"/>
    <w:rsid w:val="00FD19AB"/>
    <w:rsid w:val="00FD3192"/>
    <w:rsid w:val="00FE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366A"/>
  </w:style>
  <w:style w:type="paragraph" w:styleId="a6">
    <w:name w:val="header"/>
    <w:basedOn w:val="a"/>
    <w:link w:val="a7"/>
    <w:uiPriority w:val="99"/>
    <w:semiHidden/>
    <w:unhideWhenUsed/>
    <w:rsid w:val="009C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653"/>
  </w:style>
  <w:style w:type="paragraph" w:styleId="a8">
    <w:name w:val="footer"/>
    <w:basedOn w:val="a"/>
    <w:link w:val="a9"/>
    <w:uiPriority w:val="99"/>
    <w:unhideWhenUsed/>
    <w:rsid w:val="009C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DA48-38E2-453A-B858-DDF98D79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Valued eMachines Customer</cp:lastModifiedBy>
  <cp:revision>3</cp:revision>
  <dcterms:created xsi:type="dcterms:W3CDTF">2016-11-24T15:33:00Z</dcterms:created>
  <dcterms:modified xsi:type="dcterms:W3CDTF">2016-11-24T16:42:00Z</dcterms:modified>
</cp:coreProperties>
</file>