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E9" w:rsidRPr="00E663B4" w:rsidRDefault="004829E9" w:rsidP="004829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Миниатюра И. Тургенева называется «Без гнезда» потому</w:t>
      </w:r>
      <w:r w:rsidR="00E663B4" w:rsidRPr="00E663B4">
        <w:rPr>
          <w:rFonts w:cstheme="minorHAnsi"/>
          <w:sz w:val="28"/>
          <w:szCs w:val="28"/>
        </w:rPr>
        <w:t xml:space="preserve">, </w:t>
      </w:r>
      <w:r w:rsidRPr="00E663B4">
        <w:rPr>
          <w:rFonts w:cstheme="minorHAnsi"/>
          <w:sz w:val="28"/>
          <w:szCs w:val="28"/>
        </w:rPr>
        <w:t xml:space="preserve"> что человек (птица) остаётся без дома, семьи, родных. Ему никто не помогает.</w:t>
      </w:r>
    </w:p>
    <w:p w:rsidR="004829E9" w:rsidRPr="00E663B4" w:rsidRDefault="004829E9" w:rsidP="004829E9">
      <w:pPr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Дом, семья, жилище.</w:t>
      </w:r>
    </w:p>
    <w:tbl>
      <w:tblPr>
        <w:tblStyle w:val="a4"/>
        <w:tblpPr w:leftFromText="180" w:rightFromText="180" w:vertAnchor="text" w:horzAnchor="margin" w:tblpXSpec="right" w:tblpY="417"/>
        <w:tblW w:w="0" w:type="auto"/>
        <w:tblLook w:val="04A0"/>
      </w:tblPr>
      <w:tblGrid>
        <w:gridCol w:w="4312"/>
        <w:gridCol w:w="4313"/>
      </w:tblGrid>
      <w:tr w:rsidR="004829E9" w:rsidRPr="00E663B4" w:rsidTr="001D1734">
        <w:tc>
          <w:tcPr>
            <w:tcW w:w="4312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>Как одинокая птица</w:t>
            </w:r>
          </w:p>
        </w:tc>
        <w:tc>
          <w:tcPr>
            <w:tcW w:w="4313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 xml:space="preserve">Чувство грусти, жалости, соболезнования. </w:t>
            </w:r>
          </w:p>
        </w:tc>
      </w:tr>
      <w:tr w:rsidR="004829E9" w:rsidRPr="00E663B4" w:rsidTr="001D1734">
        <w:tc>
          <w:tcPr>
            <w:tcW w:w="4312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 xml:space="preserve">Как голубь, вспугнутый ястребом </w:t>
            </w:r>
          </w:p>
        </w:tc>
        <w:tc>
          <w:tcPr>
            <w:tcW w:w="4313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>Автор создаёт картину как птица быстро летит</w:t>
            </w:r>
          </w:p>
        </w:tc>
      </w:tr>
      <w:tr w:rsidR="004829E9" w:rsidRPr="00E663B4" w:rsidTr="001D1734">
        <w:tc>
          <w:tcPr>
            <w:tcW w:w="4312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 xml:space="preserve">«Под нею море, жёлтое, мёртвое, как пустыня» </w:t>
            </w:r>
          </w:p>
        </w:tc>
        <w:tc>
          <w:tcPr>
            <w:tcW w:w="4313" w:type="dxa"/>
          </w:tcPr>
          <w:p w:rsidR="004829E9" w:rsidRPr="00E663B4" w:rsidRDefault="004829E9" w:rsidP="001D1734">
            <w:pPr>
              <w:rPr>
                <w:rFonts w:cstheme="minorHAnsi"/>
                <w:sz w:val="28"/>
                <w:szCs w:val="28"/>
              </w:rPr>
            </w:pPr>
            <w:r w:rsidRPr="00E663B4">
              <w:rPr>
                <w:rFonts w:cstheme="minorHAnsi"/>
                <w:sz w:val="28"/>
                <w:szCs w:val="28"/>
              </w:rPr>
              <w:t xml:space="preserve">«Под нею пустыня, безмолвная, недвижная, мёртвая» </w:t>
            </w:r>
          </w:p>
        </w:tc>
      </w:tr>
    </w:tbl>
    <w:p w:rsidR="004829E9" w:rsidRPr="00E663B4" w:rsidRDefault="004829E9" w:rsidP="004829E9">
      <w:pPr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2.</w:t>
      </w:r>
    </w:p>
    <w:p w:rsidR="004829E9" w:rsidRPr="00E663B4" w:rsidRDefault="004829E9" w:rsidP="004829E9">
      <w:pPr>
        <w:rPr>
          <w:rFonts w:cstheme="minorHAnsi"/>
          <w:sz w:val="28"/>
          <w:szCs w:val="28"/>
        </w:rPr>
      </w:pPr>
    </w:p>
    <w:p w:rsidR="004829E9" w:rsidRPr="00E663B4" w:rsidRDefault="004829E9" w:rsidP="004829E9">
      <w:pPr>
        <w:rPr>
          <w:rFonts w:cstheme="minorHAnsi"/>
          <w:sz w:val="28"/>
          <w:szCs w:val="28"/>
        </w:rPr>
      </w:pPr>
    </w:p>
    <w:p w:rsidR="004829E9" w:rsidRPr="00E663B4" w:rsidRDefault="004829E9" w:rsidP="004829E9">
      <w:pPr>
        <w:rPr>
          <w:rFonts w:cstheme="minorHAnsi"/>
          <w:sz w:val="28"/>
          <w:szCs w:val="28"/>
        </w:rPr>
      </w:pPr>
    </w:p>
    <w:p w:rsidR="004829E9" w:rsidRPr="00E663B4" w:rsidRDefault="004829E9" w:rsidP="004829E9">
      <w:pPr>
        <w:rPr>
          <w:rFonts w:cstheme="minorHAnsi"/>
          <w:sz w:val="28"/>
          <w:szCs w:val="28"/>
        </w:rPr>
      </w:pPr>
    </w:p>
    <w:p w:rsidR="004829E9" w:rsidRPr="00E663B4" w:rsidRDefault="00E663B4" w:rsidP="004829E9">
      <w:pPr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3.  Я понимаю этот вопрос т</w:t>
      </w:r>
      <w:r w:rsidR="004829E9" w:rsidRPr="00E663B4">
        <w:rPr>
          <w:rFonts w:cstheme="minorHAnsi"/>
          <w:sz w:val="28"/>
          <w:szCs w:val="28"/>
        </w:rPr>
        <w:t>ак: «Не пора ли мне сдаться?»</w:t>
      </w:r>
    </w:p>
    <w:p w:rsidR="004829E9" w:rsidRPr="00E663B4" w:rsidRDefault="004829E9" w:rsidP="00E663B4">
      <w:pPr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4.  Мне кажется, что И. Тургенев и А. Нуллер обращаются к одной и той же теме. Но И. Тургенев рассказывает, как тяжело жить без дома. А А. Нуллер представляет</w:t>
      </w:r>
      <w:r w:rsidR="00E663B4" w:rsidRPr="00E663B4">
        <w:rPr>
          <w:rFonts w:cstheme="minorHAnsi"/>
          <w:sz w:val="28"/>
          <w:szCs w:val="28"/>
        </w:rPr>
        <w:t xml:space="preserve">, </w:t>
      </w:r>
      <w:r w:rsidRPr="00E663B4">
        <w:rPr>
          <w:rFonts w:cstheme="minorHAnsi"/>
          <w:sz w:val="28"/>
          <w:szCs w:val="28"/>
        </w:rPr>
        <w:t xml:space="preserve"> какой у него дом и говорит</w:t>
      </w:r>
      <w:r w:rsidR="00E663B4" w:rsidRPr="00E663B4">
        <w:rPr>
          <w:rFonts w:cstheme="minorHAnsi"/>
          <w:sz w:val="28"/>
          <w:szCs w:val="28"/>
        </w:rPr>
        <w:t>,</w:t>
      </w:r>
      <w:r w:rsidRPr="00E663B4">
        <w:rPr>
          <w:rFonts w:cstheme="minorHAnsi"/>
          <w:sz w:val="28"/>
          <w:szCs w:val="28"/>
        </w:rPr>
        <w:t xml:space="preserve"> что только там он жил. Ведь без дома мы</w:t>
      </w:r>
      <w:r w:rsidR="00E663B4" w:rsidRPr="00E663B4">
        <w:rPr>
          <w:rFonts w:cstheme="minorHAnsi"/>
          <w:sz w:val="28"/>
          <w:szCs w:val="28"/>
        </w:rPr>
        <w:t>,</w:t>
      </w:r>
      <w:r w:rsidRPr="00E663B4">
        <w:rPr>
          <w:rFonts w:cstheme="minorHAnsi"/>
          <w:sz w:val="28"/>
          <w:szCs w:val="28"/>
        </w:rPr>
        <w:t xml:space="preserve"> как птица без крыльев.  </w:t>
      </w:r>
    </w:p>
    <w:p w:rsidR="00E663B4" w:rsidRPr="00E663B4" w:rsidRDefault="00E663B4" w:rsidP="00E663B4">
      <w:pPr>
        <w:jc w:val="center"/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СОЧИНЕНИЕ</w:t>
      </w:r>
    </w:p>
    <w:p w:rsidR="004829E9" w:rsidRPr="00E663B4" w:rsidRDefault="004829E9" w:rsidP="004829E9">
      <w:pPr>
        <w:jc w:val="right"/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 xml:space="preserve">           </w:t>
      </w:r>
      <w:r w:rsidR="00E663B4" w:rsidRPr="00E663B4">
        <w:rPr>
          <w:rFonts w:cstheme="minorHAnsi"/>
          <w:sz w:val="28"/>
          <w:szCs w:val="28"/>
        </w:rPr>
        <w:t xml:space="preserve">                              «О,</w:t>
      </w:r>
      <w:r w:rsidRPr="00E663B4">
        <w:rPr>
          <w:rFonts w:cstheme="minorHAnsi"/>
          <w:sz w:val="28"/>
          <w:szCs w:val="28"/>
        </w:rPr>
        <w:t xml:space="preserve"> верю, верю</w:t>
      </w:r>
      <w:r w:rsidR="00E663B4" w:rsidRPr="00E663B4">
        <w:rPr>
          <w:rFonts w:cstheme="minorHAnsi"/>
          <w:sz w:val="28"/>
          <w:szCs w:val="28"/>
        </w:rPr>
        <w:t>,</w:t>
      </w:r>
      <w:r w:rsidRPr="00E663B4">
        <w:rPr>
          <w:rFonts w:cstheme="minorHAnsi"/>
          <w:sz w:val="28"/>
          <w:szCs w:val="28"/>
        </w:rPr>
        <w:t xml:space="preserve"> счастье есть!»                                                                      </w:t>
      </w:r>
    </w:p>
    <w:p w:rsidR="004829E9" w:rsidRPr="00E663B4" w:rsidRDefault="004829E9" w:rsidP="004829E9">
      <w:pPr>
        <w:jc w:val="right"/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>Сергей Есенин.</w:t>
      </w:r>
    </w:p>
    <w:p w:rsidR="004829E9" w:rsidRPr="00E663B4" w:rsidRDefault="004829E9" w:rsidP="00E663B4">
      <w:pPr>
        <w:spacing w:after="0"/>
        <w:jc w:val="both"/>
        <w:rPr>
          <w:rFonts w:cstheme="minorHAnsi"/>
          <w:sz w:val="28"/>
          <w:szCs w:val="28"/>
        </w:rPr>
      </w:pPr>
      <w:r w:rsidRPr="00E663B4">
        <w:rPr>
          <w:rFonts w:cstheme="minorHAnsi"/>
          <w:sz w:val="28"/>
          <w:szCs w:val="28"/>
        </w:rPr>
        <w:t xml:space="preserve">        </w:t>
      </w:r>
      <w:r w:rsidR="00E663B4" w:rsidRPr="00E663B4">
        <w:rPr>
          <w:rFonts w:cstheme="minorHAnsi"/>
          <w:sz w:val="28"/>
          <w:szCs w:val="28"/>
        </w:rPr>
        <w:tab/>
      </w:r>
      <w:r w:rsidRPr="00E663B4">
        <w:rPr>
          <w:rFonts w:cstheme="minorHAnsi"/>
          <w:sz w:val="28"/>
          <w:szCs w:val="28"/>
        </w:rPr>
        <w:t>Что такое счастье? Это когда можно окунуться в мир родной природы, почувствовать запах свежей смолы на</w:t>
      </w:r>
      <w:r w:rsidR="00E663B4" w:rsidRPr="00E663B4">
        <w:rPr>
          <w:rFonts w:cstheme="minorHAnsi"/>
          <w:sz w:val="28"/>
          <w:szCs w:val="28"/>
        </w:rPr>
        <w:t xml:space="preserve"> елИ</w:t>
      </w:r>
      <w:r w:rsidRPr="00E663B4">
        <w:rPr>
          <w:rFonts w:cstheme="minorHAnsi"/>
          <w:sz w:val="28"/>
          <w:szCs w:val="28"/>
        </w:rPr>
        <w:t xml:space="preserve">, пройтись босиком по свежей росе. Ведь счастье </w:t>
      </w:r>
      <w:r w:rsidR="00E663B4" w:rsidRPr="00E663B4">
        <w:rPr>
          <w:rFonts w:cstheme="minorHAnsi"/>
          <w:sz w:val="28"/>
          <w:szCs w:val="28"/>
        </w:rPr>
        <w:t xml:space="preserve">- </w:t>
      </w:r>
      <w:r w:rsidRPr="00E663B4">
        <w:rPr>
          <w:rFonts w:cstheme="minorHAnsi"/>
          <w:sz w:val="28"/>
          <w:szCs w:val="28"/>
        </w:rPr>
        <w:t xml:space="preserve">это когда ты дома. Только там нас ждут и любят. Уезжая из родного дома, мы всегда стремимся вернуться. По приезду </w:t>
      </w:r>
      <w:r w:rsidR="00E663B4" w:rsidRPr="00E663B4">
        <w:rPr>
          <w:rFonts w:cstheme="minorHAnsi"/>
          <w:sz w:val="28"/>
          <w:szCs w:val="28"/>
        </w:rPr>
        <w:t xml:space="preserve">хотим </w:t>
      </w:r>
      <w:r w:rsidRPr="00E663B4">
        <w:rPr>
          <w:rFonts w:cstheme="minorHAnsi"/>
          <w:sz w:val="28"/>
          <w:szCs w:val="28"/>
        </w:rPr>
        <w:t xml:space="preserve">обнять маму, отца, услышать их драгоценный голос. </w:t>
      </w:r>
    </w:p>
    <w:p w:rsidR="004829E9" w:rsidRPr="00E663B4" w:rsidRDefault="004829E9" w:rsidP="00E663B4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E663B4">
        <w:rPr>
          <w:rFonts w:cstheme="minorHAnsi"/>
          <w:color w:val="000000"/>
          <w:sz w:val="28"/>
          <w:szCs w:val="28"/>
          <w:shd w:val="clear" w:color="auto" w:fill="FFFFFF"/>
        </w:rPr>
        <w:t>У каждого своя Родина, это</w:t>
      </w:r>
      <w:r w:rsidR="00E663B4" w:rsidRPr="00E663B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E663B4">
        <w:rPr>
          <w:rFonts w:cstheme="minorHAnsi"/>
          <w:color w:val="000000"/>
          <w:sz w:val="28"/>
          <w:szCs w:val="28"/>
          <w:shd w:val="clear" w:color="auto" w:fill="FFFFFF"/>
        </w:rPr>
        <w:t xml:space="preserve"> в первую очередь</w:t>
      </w:r>
      <w:r w:rsidR="00E663B4" w:rsidRPr="00E663B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E663B4">
        <w:rPr>
          <w:rFonts w:cstheme="minorHAnsi"/>
          <w:color w:val="000000"/>
          <w:sz w:val="28"/>
          <w:szCs w:val="28"/>
          <w:shd w:val="clear" w:color="auto" w:fill="FFFFFF"/>
        </w:rPr>
        <w:t xml:space="preserve"> место, где прошло детство, и все самое лучшее, что с ним связано. Мы не выбираем</w:t>
      </w:r>
      <w:r w:rsidR="00E663B4" w:rsidRPr="00E663B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E663B4">
        <w:rPr>
          <w:rFonts w:cstheme="minorHAnsi"/>
          <w:color w:val="000000"/>
          <w:sz w:val="28"/>
          <w:szCs w:val="28"/>
          <w:shd w:val="clear" w:color="auto" w:fill="FFFFFF"/>
        </w:rPr>
        <w:t xml:space="preserve"> где нам родиться. Но мы должны защищать и любить свою родину. Ведь она у нас одна!</w:t>
      </w:r>
    </w:p>
    <w:p w:rsidR="004829E9" w:rsidRPr="00E663B4" w:rsidRDefault="004829E9" w:rsidP="004829E9">
      <w:pPr>
        <w:jc w:val="both"/>
        <w:rPr>
          <w:rFonts w:cstheme="minorHAnsi"/>
          <w:sz w:val="28"/>
          <w:szCs w:val="28"/>
        </w:rPr>
      </w:pPr>
    </w:p>
    <w:p w:rsidR="00042405" w:rsidRPr="00E663B4" w:rsidRDefault="00042405">
      <w:pPr>
        <w:rPr>
          <w:rFonts w:cstheme="minorHAnsi"/>
          <w:sz w:val="28"/>
          <w:szCs w:val="28"/>
        </w:rPr>
      </w:pPr>
    </w:p>
    <w:sectPr w:rsidR="00042405" w:rsidRPr="00E663B4" w:rsidSect="006F34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B4" w:rsidRDefault="00E663B4" w:rsidP="00E663B4">
      <w:pPr>
        <w:spacing w:after="0" w:line="240" w:lineRule="auto"/>
      </w:pPr>
      <w:r>
        <w:separator/>
      </w:r>
    </w:p>
  </w:endnote>
  <w:endnote w:type="continuationSeparator" w:id="1">
    <w:p w:rsidR="00E663B4" w:rsidRDefault="00E663B4" w:rsidP="00E6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B4" w:rsidRDefault="00E663B4" w:rsidP="00E663B4">
      <w:pPr>
        <w:spacing w:after="0" w:line="240" w:lineRule="auto"/>
      </w:pPr>
      <w:r>
        <w:separator/>
      </w:r>
    </w:p>
  </w:footnote>
  <w:footnote w:type="continuationSeparator" w:id="1">
    <w:p w:rsidR="00E663B4" w:rsidRDefault="00E663B4" w:rsidP="00E6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B4" w:rsidRPr="00E663B4" w:rsidRDefault="00E663B4" w:rsidP="00E663B4">
    <w:pPr>
      <w:shd w:val="clear" w:color="auto" w:fill="FFFFFF"/>
      <w:spacing w:after="0"/>
      <w:ind w:left="1230" w:right="360" w:firstLine="186"/>
      <w:textAlignment w:val="bottom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E663B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Выполнила: ученица 6 класса МОБУ СОШ с. Октябрьское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</w:t>
    </w:r>
    <w:r w:rsidRPr="00E663B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Стерлитам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акского района РБ Савилова Арина</w:t>
    </w:r>
  </w:p>
  <w:p w:rsidR="00E663B4" w:rsidRPr="00E663B4" w:rsidRDefault="00E663B4" w:rsidP="00E663B4">
    <w:pPr>
      <w:shd w:val="clear" w:color="auto" w:fill="FFFFFF"/>
      <w:spacing w:after="0"/>
      <w:ind w:left="1230" w:right="360" w:firstLine="186"/>
      <w:textAlignment w:val="bottom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E663B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Учитель: учитель русского языка и литературы </w:t>
    </w:r>
  </w:p>
  <w:p w:rsidR="00E663B4" w:rsidRPr="00E663B4" w:rsidRDefault="00E663B4" w:rsidP="00E663B4">
    <w:pPr>
      <w:shd w:val="clear" w:color="auto" w:fill="FFFFFF"/>
      <w:spacing w:after="0"/>
      <w:ind w:left="1230" w:right="360" w:firstLine="186"/>
      <w:textAlignment w:val="bottom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E663B4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Попова Елена Ивановна</w:t>
    </w:r>
  </w:p>
  <w:p w:rsidR="00E663B4" w:rsidRPr="00E663B4" w:rsidRDefault="00E663B4" w:rsidP="00E663B4">
    <w:pPr>
      <w:pStyle w:val="a5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6F4D"/>
    <w:multiLevelType w:val="hybridMultilevel"/>
    <w:tmpl w:val="A4A2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9E9"/>
    <w:rsid w:val="00042405"/>
    <w:rsid w:val="002048CA"/>
    <w:rsid w:val="004829E9"/>
    <w:rsid w:val="00E6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E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829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3B4"/>
  </w:style>
  <w:style w:type="paragraph" w:styleId="a7">
    <w:name w:val="footer"/>
    <w:basedOn w:val="a"/>
    <w:link w:val="a8"/>
    <w:uiPriority w:val="99"/>
    <w:semiHidden/>
    <w:unhideWhenUsed/>
    <w:rsid w:val="00E6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E81C-39AA-4CBC-815C-79D3C616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2016-11-21T12:12:00Z</dcterms:created>
  <dcterms:modified xsi:type="dcterms:W3CDTF">2016-11-21T15:18:00Z</dcterms:modified>
</cp:coreProperties>
</file>