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7C" w:rsidRDefault="009822D5" w:rsidP="009822D5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Миниатюра называется «Без гнезда», потому что автор хочет передать чувство одиночества, потерянности, ненужности. Смысл названия мы </w:t>
      </w:r>
      <w:proofErr w:type="gramStart"/>
      <w:r>
        <w:rPr>
          <w:b/>
          <w:color w:val="000000" w:themeColor="text1"/>
          <w:sz w:val="32"/>
          <w:szCs w:val="32"/>
        </w:rPr>
        <w:t>поймём</w:t>
      </w:r>
      <w:proofErr w:type="gramEnd"/>
      <w:r>
        <w:rPr>
          <w:b/>
          <w:color w:val="000000" w:themeColor="text1"/>
          <w:sz w:val="32"/>
          <w:szCs w:val="32"/>
        </w:rPr>
        <w:t xml:space="preserve"> подобрав синонимы к слову «гнездо». Дом, родина, жильё, здание, укрытие, хижина, пристанище, очаг.</w:t>
      </w:r>
      <w:r w:rsidR="00BD5B24">
        <w:rPr>
          <w:b/>
          <w:color w:val="000000" w:themeColor="text1"/>
          <w:sz w:val="32"/>
          <w:szCs w:val="32"/>
        </w:rPr>
        <w:t xml:space="preserve"> Гнездо-безопасность, комфорт, уют. Всего этого не было у главного героя, он чувствовал себя потерянным, бездомным, бессильным.</w:t>
      </w:r>
    </w:p>
    <w:p w:rsidR="0023043E" w:rsidRDefault="0023043E" w:rsidP="009822D5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6"/>
        <w:gridCol w:w="4515"/>
      </w:tblGrid>
      <w:tr w:rsidR="004F5D6F" w:rsidTr="00BD5B24">
        <w:tc>
          <w:tcPr>
            <w:tcW w:w="4785" w:type="dxa"/>
          </w:tcPr>
          <w:p w:rsidR="00BD5B24" w:rsidRPr="0023043E" w:rsidRDefault="0023043E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 w:rsidRPr="0023043E">
              <w:rPr>
                <w:b/>
                <w:color w:val="000000" w:themeColor="text1"/>
                <w:sz w:val="36"/>
                <w:szCs w:val="36"/>
              </w:rPr>
              <w:t>Сравнения:</w:t>
            </w:r>
          </w:p>
        </w:tc>
        <w:tc>
          <w:tcPr>
            <w:tcW w:w="4786" w:type="dxa"/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BD5B24">
        <w:tc>
          <w:tcPr>
            <w:tcW w:w="4785" w:type="dxa"/>
          </w:tcPr>
          <w:p w:rsidR="00BD5B24" w:rsidRPr="0023043E" w:rsidRDefault="0023043E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1.Я как одинокая птица.</w:t>
            </w:r>
          </w:p>
        </w:tc>
        <w:tc>
          <w:tcPr>
            <w:tcW w:w="4786" w:type="dxa"/>
          </w:tcPr>
          <w:p w:rsidR="00BD5B24" w:rsidRPr="0023043E" w:rsidRDefault="0023043E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1. Создаёт чувство одиночества,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отвергнутости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</w:tr>
      <w:tr w:rsidR="004F5D6F" w:rsidTr="00BD5B24">
        <w:tc>
          <w:tcPr>
            <w:tcW w:w="4785" w:type="dxa"/>
          </w:tcPr>
          <w:p w:rsidR="00BD5B24" w:rsidRPr="004F5D6F" w:rsidRDefault="004F5D6F" w:rsidP="004F5D6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</w:t>
            </w:r>
            <w:r w:rsidRPr="004F5D6F">
              <w:rPr>
                <w:b/>
                <w:color w:val="000000" w:themeColor="text1"/>
                <w:sz w:val="32"/>
                <w:szCs w:val="32"/>
              </w:rPr>
              <w:t>Как голубь, вспугнутый ястребом.</w:t>
            </w:r>
          </w:p>
        </w:tc>
        <w:tc>
          <w:tcPr>
            <w:tcW w:w="4786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 Образ беззащитности перед огромным препятствием.</w:t>
            </w:r>
          </w:p>
        </w:tc>
      </w:tr>
      <w:tr w:rsidR="004F5D6F" w:rsidTr="00BD5B24">
        <w:tc>
          <w:tcPr>
            <w:tcW w:w="4785" w:type="dxa"/>
          </w:tcPr>
          <w:p w:rsidR="00BD5B24" w:rsidRPr="004F5D6F" w:rsidRDefault="004F5D6F" w:rsidP="004F5D6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3.Море, как пустыня.</w:t>
            </w:r>
          </w:p>
        </w:tc>
        <w:tc>
          <w:tcPr>
            <w:tcW w:w="4786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 Создаёт образ моря мёртвого, пустого, безмолвного.</w:t>
            </w:r>
          </w:p>
        </w:tc>
      </w:tr>
      <w:tr w:rsidR="004F5D6F" w:rsidTr="00BD5B24">
        <w:tc>
          <w:tcPr>
            <w:tcW w:w="4785" w:type="dxa"/>
          </w:tcPr>
          <w:p w:rsidR="00BD5B24" w:rsidRPr="004F5D6F" w:rsidRDefault="004F5D6F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Эпитеты:</w:t>
            </w:r>
          </w:p>
        </w:tc>
        <w:tc>
          <w:tcPr>
            <w:tcW w:w="4786" w:type="dxa"/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BD5B24">
        <w:tc>
          <w:tcPr>
            <w:tcW w:w="4785" w:type="dxa"/>
          </w:tcPr>
          <w:p w:rsidR="00BD5B24" w:rsidRPr="004F5D6F" w:rsidRDefault="004F5D6F" w:rsidP="004F5D6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1.Одинокая птица.</w:t>
            </w:r>
          </w:p>
        </w:tc>
        <w:tc>
          <w:tcPr>
            <w:tcW w:w="4786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 Одиночество, потерянность.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2.Голой ветке.</w:t>
            </w:r>
          </w:p>
        </w:tc>
        <w:tc>
          <w:tcPr>
            <w:tcW w:w="4786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 Создаёт образ пустой, мёртвой ветки.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4F5D6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3.Сухой ветке</w:t>
            </w:r>
            <w:r w:rsidR="00873AAF">
              <w:rPr>
                <w:b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 Создаёт образ старой, дряхлой ветки.</w:t>
            </w:r>
          </w:p>
        </w:tc>
      </w:tr>
      <w:tr w:rsidR="004F5D6F" w:rsidTr="00BD5B24">
        <w:tc>
          <w:tcPr>
            <w:tcW w:w="4785" w:type="dxa"/>
          </w:tcPr>
          <w:p w:rsidR="00BD5B24" w:rsidRPr="00873AAF" w:rsidRDefault="00873AAF" w:rsidP="00873AA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4.Временное гнёздышко.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4. Небольшое жилище не 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>на</w:t>
            </w:r>
            <w:proofErr w:type="gramEnd"/>
            <w:r>
              <w:rPr>
                <w:b/>
                <w:color w:val="000000" w:themeColor="text1"/>
                <w:sz w:val="32"/>
                <w:szCs w:val="32"/>
              </w:rPr>
              <w:t xml:space="preserve"> долго.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5.Приютный уголок.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5. Чувство уюта, комфорта, спокойствия.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6.Пустыня жёлтая.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6. Болезненная.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7.Пустыня безмолвная.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7. Пустая.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8.Пустыня недвижная.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8. Безжизненная.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9.Пустыня мёртвая.</w:t>
            </w:r>
          </w:p>
        </w:tc>
        <w:tc>
          <w:tcPr>
            <w:tcW w:w="4786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9. Мрачная.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10.Море жёлтое.</w:t>
            </w:r>
          </w:p>
        </w:tc>
        <w:tc>
          <w:tcPr>
            <w:tcW w:w="4786" w:type="dxa"/>
          </w:tcPr>
          <w:p w:rsidR="00BD5B24" w:rsidRPr="0023043E" w:rsidRDefault="00873AAF" w:rsidP="00873AA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10. Образ болезненности состояния.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11.Море мёртвое.</w:t>
            </w:r>
          </w:p>
        </w:tc>
        <w:tc>
          <w:tcPr>
            <w:tcW w:w="4786" w:type="dxa"/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11. </w:t>
            </w:r>
            <w:r w:rsidR="00873AAF">
              <w:rPr>
                <w:b/>
                <w:color w:val="000000" w:themeColor="text1"/>
                <w:sz w:val="32"/>
                <w:szCs w:val="32"/>
              </w:rPr>
              <w:t>Пустое, мрачное море.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873AAF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12.Бедная птица.</w:t>
            </w:r>
          </w:p>
        </w:tc>
        <w:tc>
          <w:tcPr>
            <w:tcW w:w="4786" w:type="dxa"/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12. Уставшая, одинокая птица.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13.Бездонной пустоте.</w:t>
            </w:r>
          </w:p>
        </w:tc>
        <w:tc>
          <w:tcPr>
            <w:tcW w:w="4786" w:type="dxa"/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13. Создаётся ощущение бесконечного, нескончаемого мрака и одиночества.</w:t>
            </w:r>
          </w:p>
        </w:tc>
      </w:tr>
      <w:tr w:rsidR="004F5D6F" w:rsidTr="00BD5B24">
        <w:tc>
          <w:tcPr>
            <w:tcW w:w="4785" w:type="dxa"/>
          </w:tcPr>
          <w:p w:rsidR="00BD5B24" w:rsidRPr="00441D82" w:rsidRDefault="00441D82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 w:rsidRPr="00441D82">
              <w:rPr>
                <w:b/>
                <w:color w:val="000000" w:themeColor="text1"/>
                <w:sz w:val="36"/>
                <w:szCs w:val="36"/>
              </w:rPr>
              <w:t>Метафоры:</w:t>
            </w:r>
          </w:p>
        </w:tc>
        <w:tc>
          <w:tcPr>
            <w:tcW w:w="4786" w:type="dxa"/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BD5B24">
        <w:tc>
          <w:tcPr>
            <w:tcW w:w="4785" w:type="dxa"/>
          </w:tcPr>
          <w:p w:rsidR="00BD5B24" w:rsidRPr="00441D82" w:rsidRDefault="00441D82" w:rsidP="00441D8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1.Волна её поглотила… и покатилась вперёд, по-прежнему бессмысленно шумя. </w:t>
            </w:r>
          </w:p>
        </w:tc>
        <w:tc>
          <w:tcPr>
            <w:tcW w:w="4786" w:type="dxa"/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 Эта метафора создаёт образ моря в виде свирепого чудовища, которое беспощадно нападает на беззащитную птицу.</w:t>
            </w:r>
          </w:p>
        </w:tc>
      </w:tr>
      <w:tr w:rsidR="00B43B61" w:rsidTr="00EA49E2">
        <w:tc>
          <w:tcPr>
            <w:tcW w:w="4785" w:type="dxa"/>
            <w:tcBorders>
              <w:bottom w:val="single" w:sz="4" w:space="0" w:color="auto"/>
            </w:tcBorders>
          </w:tcPr>
          <w:p w:rsidR="00BD5B24" w:rsidRPr="00441D82" w:rsidRDefault="00441D82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 w:rsidRPr="00441D82">
              <w:rPr>
                <w:b/>
                <w:color w:val="000000" w:themeColor="text1"/>
                <w:sz w:val="36"/>
                <w:szCs w:val="36"/>
              </w:rPr>
              <w:t>Риторический вопрос: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EA49E2">
        <w:tc>
          <w:tcPr>
            <w:tcW w:w="4785" w:type="dxa"/>
            <w:tcBorders>
              <w:bottom w:val="nil"/>
            </w:tcBorders>
          </w:tcPr>
          <w:p w:rsidR="00441D82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1.Куда мне деться?</w:t>
            </w:r>
          </w:p>
          <w:p w:rsidR="00EA49E2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:rsidR="00BD5B24" w:rsidRPr="00EA49E2" w:rsidRDefault="00EA49E2" w:rsidP="00EA49E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</w:t>
            </w:r>
            <w:r w:rsidRPr="00EA49E2">
              <w:rPr>
                <w:b/>
                <w:color w:val="000000" w:themeColor="text1"/>
                <w:sz w:val="32"/>
                <w:szCs w:val="32"/>
              </w:rPr>
              <w:t>Создается чувство одиночества. Призывают к размышлению читателя.</w:t>
            </w:r>
          </w:p>
        </w:tc>
      </w:tr>
      <w:tr w:rsidR="00B43B61" w:rsidTr="00EA49E2">
        <w:tc>
          <w:tcPr>
            <w:tcW w:w="4785" w:type="dxa"/>
            <w:tcBorders>
              <w:top w:val="nil"/>
            </w:tcBorders>
          </w:tcPr>
          <w:p w:rsidR="00BD5B24" w:rsidRPr="0023043E" w:rsidRDefault="00441D8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Что предпринять?</w:t>
            </w:r>
          </w:p>
        </w:tc>
        <w:tc>
          <w:tcPr>
            <w:tcW w:w="4786" w:type="dxa"/>
            <w:tcBorders>
              <w:top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BD5B24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2.А куда полететь?</w:t>
            </w:r>
          </w:p>
        </w:tc>
        <w:tc>
          <w:tcPr>
            <w:tcW w:w="4786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2. Птица никому не нужна, ей некуда податься.</w:t>
            </w:r>
          </w:p>
        </w:tc>
      </w:tr>
      <w:tr w:rsidR="004F5D6F" w:rsidTr="00BD5B24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3.Не пора ли мне упасть в море?</w:t>
            </w:r>
          </w:p>
        </w:tc>
        <w:tc>
          <w:tcPr>
            <w:tcW w:w="4786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3. Птица вот-вот бросит всё, сдаётся, спокойно идёт 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>на</w:t>
            </w:r>
            <w:proofErr w:type="gramEnd"/>
            <w:r>
              <w:rPr>
                <w:b/>
                <w:color w:val="000000" w:themeColor="text1"/>
                <w:sz w:val="32"/>
                <w:szCs w:val="32"/>
              </w:rPr>
              <w:t xml:space="preserve"> смерь не сопротивляясь.</w:t>
            </w:r>
          </w:p>
        </w:tc>
      </w:tr>
      <w:tr w:rsidR="004F5D6F" w:rsidTr="00B43B61">
        <w:tc>
          <w:tcPr>
            <w:tcW w:w="4785" w:type="dxa"/>
          </w:tcPr>
          <w:p w:rsidR="00BD5B24" w:rsidRPr="00EA49E2" w:rsidRDefault="00EA49E2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 w:rsidRPr="00EA49E2">
              <w:rPr>
                <w:b/>
                <w:color w:val="000000" w:themeColor="text1"/>
                <w:sz w:val="36"/>
                <w:szCs w:val="36"/>
              </w:rPr>
              <w:t>Умолчание: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B43B61">
        <w:trPr>
          <w:trHeight w:val="1875"/>
        </w:trPr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1.Птица без гнезда…</w:t>
            </w:r>
          </w:p>
        </w:tc>
        <w:tc>
          <w:tcPr>
            <w:tcW w:w="4786" w:type="dxa"/>
            <w:tcBorders>
              <w:bottom w:val="nil"/>
            </w:tcBorders>
          </w:tcPr>
          <w:p w:rsidR="00B43B61" w:rsidRDefault="00B43B61" w:rsidP="00B43B61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Умолчание создаёт ощущение напряжённости, многозначительности, волнения, недосказанности.</w:t>
            </w:r>
          </w:p>
          <w:p w:rsidR="00B43B61" w:rsidRDefault="00B43B61" w:rsidP="00B43B6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BD5B24" w:rsidRPr="00B43B61" w:rsidRDefault="00B43B61" w:rsidP="00B43B6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43B61">
              <w:rPr>
                <w:b/>
                <w:color w:val="000000" w:themeColor="text1"/>
                <w:sz w:val="36"/>
                <w:szCs w:val="36"/>
              </w:rPr>
              <w:t>Призывают к размышлению читателя.</w:t>
            </w:r>
          </w:p>
        </w:tc>
      </w:tr>
      <w:tr w:rsidR="00B43B61" w:rsidTr="00B43B61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2.Оставаться </w:t>
            </w:r>
            <w:r w:rsidR="00B43B61">
              <w:rPr>
                <w:b/>
                <w:color w:val="000000" w:themeColor="text1"/>
                <w:sz w:val="32"/>
                <w:szCs w:val="32"/>
              </w:rPr>
              <w:t>тошно…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B43B61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B43B61">
              <w:rPr>
                <w:b/>
                <w:color w:val="000000" w:themeColor="text1"/>
                <w:sz w:val="32"/>
                <w:szCs w:val="32"/>
              </w:rPr>
              <w:t>Устала бедная птица…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B43B61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5.</w:t>
            </w:r>
            <w:r w:rsidR="00B43B61">
              <w:rPr>
                <w:b/>
                <w:color w:val="000000" w:themeColor="text1"/>
                <w:sz w:val="32"/>
                <w:szCs w:val="32"/>
              </w:rPr>
              <w:t>Взвилась бы она к небу…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B43B61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6.</w:t>
            </w:r>
            <w:r w:rsidR="00B43B61">
              <w:rPr>
                <w:b/>
                <w:color w:val="000000" w:themeColor="text1"/>
                <w:sz w:val="32"/>
                <w:szCs w:val="32"/>
              </w:rPr>
              <w:t>Бездонной пустоте…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B43B61" w:rsidTr="00B43B61">
        <w:tc>
          <w:tcPr>
            <w:tcW w:w="4785" w:type="dxa"/>
          </w:tcPr>
          <w:p w:rsidR="00BD5B24" w:rsidRPr="0023043E" w:rsidRDefault="00EA49E2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7.</w:t>
            </w:r>
            <w:r w:rsidR="00B43B61">
              <w:rPr>
                <w:b/>
                <w:color w:val="000000" w:themeColor="text1"/>
                <w:sz w:val="32"/>
                <w:szCs w:val="32"/>
              </w:rPr>
              <w:t xml:space="preserve">Она </w:t>
            </w:r>
            <w:proofErr w:type="gramStart"/>
            <w:r w:rsidR="00B43B61">
              <w:rPr>
                <w:b/>
                <w:color w:val="000000" w:themeColor="text1"/>
                <w:sz w:val="32"/>
                <w:szCs w:val="32"/>
              </w:rPr>
              <w:t>сложила</w:t>
            </w:r>
            <w:proofErr w:type="gramEnd"/>
            <w:r w:rsidR="00B43B61">
              <w:rPr>
                <w:b/>
                <w:color w:val="000000" w:themeColor="text1"/>
                <w:sz w:val="32"/>
                <w:szCs w:val="32"/>
              </w:rPr>
              <w:t xml:space="preserve"> наконец крылья…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B43B61">
        <w:tc>
          <w:tcPr>
            <w:tcW w:w="4785" w:type="dxa"/>
          </w:tcPr>
          <w:p w:rsidR="00BD5B24" w:rsidRPr="0023043E" w:rsidRDefault="00B43B61" w:rsidP="0023043E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8.Волна её поглотила…</w:t>
            </w:r>
          </w:p>
        </w:tc>
        <w:tc>
          <w:tcPr>
            <w:tcW w:w="4786" w:type="dxa"/>
            <w:tcBorders>
              <w:top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F5D6F" w:rsidTr="007037A3">
        <w:tc>
          <w:tcPr>
            <w:tcW w:w="4785" w:type="dxa"/>
            <w:tcBorders>
              <w:bottom w:val="single" w:sz="4" w:space="0" w:color="auto"/>
            </w:tcBorders>
          </w:tcPr>
          <w:p w:rsidR="00BD5B24" w:rsidRPr="00B43B61" w:rsidRDefault="00B43B61" w:rsidP="0023043E">
            <w:pPr>
              <w:rPr>
                <w:b/>
                <w:color w:val="000000" w:themeColor="text1"/>
                <w:sz w:val="36"/>
                <w:szCs w:val="36"/>
              </w:rPr>
            </w:pPr>
            <w:r w:rsidRPr="00B43B61">
              <w:rPr>
                <w:b/>
                <w:color w:val="000000" w:themeColor="text1"/>
                <w:sz w:val="36"/>
                <w:szCs w:val="36"/>
              </w:rPr>
              <w:t>Градация:</w:t>
            </w:r>
          </w:p>
        </w:tc>
        <w:tc>
          <w:tcPr>
            <w:tcW w:w="4786" w:type="dxa"/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37A3" w:rsidTr="007037A3">
        <w:tc>
          <w:tcPr>
            <w:tcW w:w="4785" w:type="dxa"/>
            <w:tcBorders>
              <w:bottom w:val="single" w:sz="4" w:space="0" w:color="auto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37A3" w:rsidTr="007037A3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D5B24" w:rsidRPr="0023043E" w:rsidRDefault="00BD5B24" w:rsidP="0023043E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BD5B24" w:rsidRDefault="007037A3" w:rsidP="007037A3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Я понимаю этот вопрос так: Лирический герой хочет сдаться, упасть в море, не сопротивляться. Он уже без сил, одинокий, уставший, испуганный. Хочет перестать бороться за жизнь. Но частица </w:t>
      </w:r>
      <w:r w:rsidRPr="007037A3">
        <w:rPr>
          <w:b/>
          <w:color w:val="FF0000"/>
          <w:sz w:val="32"/>
          <w:szCs w:val="32"/>
        </w:rPr>
        <w:t>ЛИ</w:t>
      </w:r>
      <w:r>
        <w:rPr>
          <w:b/>
          <w:color w:val="000000" w:themeColor="text1"/>
          <w:sz w:val="32"/>
          <w:szCs w:val="32"/>
        </w:rPr>
        <w:t>, даёт надежду, что этого с лирическим героем («Я как одинокая птица»)</w:t>
      </w:r>
      <w:r w:rsidRPr="007037A3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не произойдёт, что</w:t>
      </w:r>
      <w:r w:rsidR="00D66758">
        <w:rPr>
          <w:b/>
          <w:color w:val="000000" w:themeColor="text1"/>
          <w:sz w:val="32"/>
          <w:szCs w:val="32"/>
        </w:rPr>
        <w:t xml:space="preserve"> он не упадёт, не перестанет бороться.</w:t>
      </w:r>
    </w:p>
    <w:p w:rsidR="00D66758" w:rsidRDefault="00D66758" w:rsidP="007037A3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Я считаю, что оба писателя обращаются к одной и той же теме «Дом», но </w:t>
      </w:r>
      <w:proofErr w:type="gramStart"/>
      <w:r>
        <w:rPr>
          <w:b/>
          <w:color w:val="000000" w:themeColor="text1"/>
          <w:sz w:val="32"/>
          <w:szCs w:val="32"/>
        </w:rPr>
        <w:t>по</w:t>
      </w:r>
      <w:proofErr w:type="gramEnd"/>
      <w:r>
        <w:rPr>
          <w:b/>
          <w:color w:val="000000" w:themeColor="text1"/>
          <w:sz w:val="32"/>
          <w:szCs w:val="32"/>
        </w:rPr>
        <w:t xml:space="preserve"> разному. В произведении И. Тургенева гл</w:t>
      </w:r>
      <w:r w:rsidR="00546D95">
        <w:rPr>
          <w:b/>
          <w:color w:val="000000" w:themeColor="text1"/>
          <w:sz w:val="32"/>
          <w:szCs w:val="32"/>
        </w:rPr>
        <w:t xml:space="preserve">авная мысль «Я как одинокая птица», она показывает одиночество бездомность, потерянность. У А. </w:t>
      </w:r>
      <w:proofErr w:type="spellStart"/>
      <w:r w:rsidR="00546D95">
        <w:rPr>
          <w:b/>
          <w:color w:val="000000" w:themeColor="text1"/>
          <w:sz w:val="32"/>
          <w:szCs w:val="32"/>
        </w:rPr>
        <w:t>Нуллера</w:t>
      </w:r>
      <w:proofErr w:type="spellEnd"/>
      <w:r w:rsidR="00546D95">
        <w:rPr>
          <w:b/>
          <w:color w:val="000000" w:themeColor="text1"/>
          <w:sz w:val="32"/>
          <w:szCs w:val="32"/>
        </w:rPr>
        <w:t xml:space="preserve"> главная мысль стихотворения заключается в строках:</w:t>
      </w:r>
    </w:p>
    <w:p w:rsidR="00546D95" w:rsidRDefault="00546D95" w:rsidP="00546D95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«Пусть там я ни был никогда,</w:t>
      </w:r>
    </w:p>
    <w:p w:rsidR="00546D95" w:rsidRDefault="00546D95" w:rsidP="00546D95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Но только там - я жил».</w:t>
      </w:r>
    </w:p>
    <w:p w:rsidR="00546D95" w:rsidRPr="007037A3" w:rsidRDefault="00546D95" w:rsidP="00546D95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Тургенев повествует о бездомной птице одинокой, о том, что у неё нет гнезда, дома. А. </w:t>
      </w:r>
      <w:proofErr w:type="spellStart"/>
      <w:r>
        <w:rPr>
          <w:b/>
          <w:color w:val="000000" w:themeColor="text1"/>
          <w:sz w:val="32"/>
          <w:szCs w:val="32"/>
        </w:rPr>
        <w:t>Нуллер</w:t>
      </w:r>
      <w:proofErr w:type="spellEnd"/>
      <w:r>
        <w:rPr>
          <w:b/>
          <w:color w:val="000000" w:themeColor="text1"/>
          <w:sz w:val="32"/>
          <w:szCs w:val="32"/>
        </w:rPr>
        <w:t xml:space="preserve"> же говорит о доме – мечте, о доме который у него будет в будущем. Этот дом есть  у него в голове, в мечтах. Он там не жил в реальности, но в мечтах он жил там всегда.</w:t>
      </w:r>
    </w:p>
    <w:p w:rsidR="00CB1EC7" w:rsidRDefault="00CB1EC7" w:rsidP="00CB1EC7">
      <w:pPr>
        <w:pStyle w:val="a3"/>
        <w:numPr>
          <w:ilvl w:val="0"/>
          <w:numId w:val="3"/>
        </w:numPr>
        <w:rPr>
          <w:b/>
          <w:color w:val="000000" w:themeColor="text1"/>
          <w:sz w:val="32"/>
          <w:szCs w:val="32"/>
        </w:rPr>
      </w:pPr>
    </w:p>
    <w:p w:rsidR="009822D5" w:rsidRPr="00CB1EC7" w:rsidRDefault="00CB1EC7" w:rsidP="00CB1EC7">
      <w:pPr>
        <w:pStyle w:val="a3"/>
        <w:jc w:val="center"/>
        <w:rPr>
          <w:b/>
          <w:color w:val="000000" w:themeColor="text1"/>
          <w:sz w:val="36"/>
          <w:szCs w:val="36"/>
        </w:rPr>
      </w:pPr>
      <w:r w:rsidRPr="00CB1EC7">
        <w:rPr>
          <w:b/>
          <w:color w:val="000000" w:themeColor="text1"/>
          <w:sz w:val="36"/>
          <w:szCs w:val="36"/>
        </w:rPr>
        <w:t>«Где любят нас – лишь там очаг родимый».</w:t>
      </w:r>
    </w:p>
    <w:p w:rsidR="00CB1EC7" w:rsidRDefault="00CB1EC7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Где любят нас? Там где очаг родимый.</w:t>
      </w:r>
    </w:p>
    <w:p w:rsidR="00CB1EC7" w:rsidRDefault="00CB1EC7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Для меня очаг родимый – это родной дом, семья. Здесь меня всегда любят, ждут, понимают. Мама, папа, сестра, братик, бабушка и дедушка – все они составляют моё гнёздышко.  Рядом с родными</w:t>
      </w:r>
      <w:r w:rsidR="004509A1">
        <w:rPr>
          <w:b/>
          <w:color w:val="000000" w:themeColor="text1"/>
          <w:sz w:val="32"/>
          <w:szCs w:val="32"/>
        </w:rPr>
        <w:t xml:space="preserve"> тепло, уютно.</w:t>
      </w:r>
    </w:p>
    <w:p w:rsidR="004509A1" w:rsidRDefault="004509A1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Никто</w:t>
      </w:r>
      <w:r w:rsidR="005E069B">
        <w:rPr>
          <w:b/>
          <w:color w:val="000000" w:themeColor="text1"/>
          <w:sz w:val="32"/>
          <w:szCs w:val="32"/>
        </w:rPr>
        <w:t xml:space="preserve"> меня так не полюбит, как моя семья</w:t>
      </w:r>
      <w:r w:rsidR="00B459F3">
        <w:rPr>
          <w:b/>
          <w:color w:val="000000" w:themeColor="text1"/>
          <w:sz w:val="32"/>
          <w:szCs w:val="32"/>
        </w:rPr>
        <w:t>. Нигде меня так не ждут, как дома. Мои родители дарят мне свою заботу и любовь. А я в ответ не огорчаю их своим поведением, а слушаю их советы и благодарно отношусь к ним.</w:t>
      </w:r>
    </w:p>
    <w:p w:rsidR="00B459F3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Эдуард </w:t>
      </w:r>
      <w:proofErr w:type="spellStart"/>
      <w:r>
        <w:rPr>
          <w:b/>
          <w:color w:val="000000" w:themeColor="text1"/>
          <w:sz w:val="32"/>
          <w:szCs w:val="32"/>
        </w:rPr>
        <w:t>Бабак</w:t>
      </w:r>
      <w:proofErr w:type="spellEnd"/>
      <w:r>
        <w:rPr>
          <w:b/>
          <w:color w:val="000000" w:themeColor="text1"/>
          <w:sz w:val="32"/>
          <w:szCs w:val="32"/>
        </w:rPr>
        <w:t xml:space="preserve"> тоже размышлял на эту тему. Он изложил свои мысли в стихотворении. Вот эти строки мне пришлись по душе:</w:t>
      </w:r>
    </w:p>
    <w:p w:rsidR="00B459F3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«Где любишь ты, там твой очаг родимый, </w:t>
      </w:r>
    </w:p>
    <w:p w:rsidR="00B459F3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Где примешь ты людей судьбой гонимых.</w:t>
      </w:r>
    </w:p>
    <w:p w:rsidR="00B459F3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Где ты создал покой и свой уют, Где пьянства нет, и чай вишнёвый пьют</w:t>
      </w:r>
      <w:proofErr w:type="gramStart"/>
      <w:r>
        <w:rPr>
          <w:b/>
          <w:color w:val="000000" w:themeColor="text1"/>
          <w:sz w:val="32"/>
          <w:szCs w:val="32"/>
        </w:rPr>
        <w:t>.»</w:t>
      </w:r>
      <w:proofErr w:type="gramEnd"/>
    </w:p>
    <w:p w:rsidR="00B459F3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Мой дом – моя семья! Это и есть мой очаг родимый.</w:t>
      </w:r>
    </w:p>
    <w:p w:rsidR="00B459F3" w:rsidRPr="009822D5" w:rsidRDefault="00B459F3" w:rsidP="00CB1EC7">
      <w:pPr>
        <w:pStyle w:val="a3"/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B459F3" w:rsidRPr="009822D5" w:rsidSect="0098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830"/>
    <w:multiLevelType w:val="hybridMultilevel"/>
    <w:tmpl w:val="DBFE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ED8"/>
    <w:multiLevelType w:val="hybridMultilevel"/>
    <w:tmpl w:val="D6C0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E5440"/>
    <w:multiLevelType w:val="hybridMultilevel"/>
    <w:tmpl w:val="F6EE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B3843"/>
    <w:multiLevelType w:val="hybridMultilevel"/>
    <w:tmpl w:val="58DC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4610"/>
    <w:multiLevelType w:val="hybridMultilevel"/>
    <w:tmpl w:val="261A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13D8"/>
    <w:multiLevelType w:val="hybridMultilevel"/>
    <w:tmpl w:val="0460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D1AE4"/>
    <w:multiLevelType w:val="hybridMultilevel"/>
    <w:tmpl w:val="8E5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ED"/>
    <w:rsid w:val="0023043E"/>
    <w:rsid w:val="00441D82"/>
    <w:rsid w:val="004509A1"/>
    <w:rsid w:val="004F5D6F"/>
    <w:rsid w:val="00546D95"/>
    <w:rsid w:val="005E069B"/>
    <w:rsid w:val="006611CD"/>
    <w:rsid w:val="007037A3"/>
    <w:rsid w:val="0077377C"/>
    <w:rsid w:val="007B0BFC"/>
    <w:rsid w:val="00873AAF"/>
    <w:rsid w:val="009822D5"/>
    <w:rsid w:val="00A606ED"/>
    <w:rsid w:val="00AA0EF0"/>
    <w:rsid w:val="00B43B61"/>
    <w:rsid w:val="00B459F3"/>
    <w:rsid w:val="00BD5B24"/>
    <w:rsid w:val="00CB1EC7"/>
    <w:rsid w:val="00D66758"/>
    <w:rsid w:val="00E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D5"/>
    <w:pPr>
      <w:ind w:left="720"/>
      <w:contextualSpacing/>
    </w:pPr>
  </w:style>
  <w:style w:type="table" w:styleId="a4">
    <w:name w:val="Table Grid"/>
    <w:basedOn w:val="a1"/>
    <w:uiPriority w:val="59"/>
    <w:rsid w:val="00BD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D5"/>
    <w:pPr>
      <w:ind w:left="720"/>
      <w:contextualSpacing/>
    </w:pPr>
  </w:style>
  <w:style w:type="table" w:styleId="a4">
    <w:name w:val="Table Grid"/>
    <w:basedOn w:val="a1"/>
    <w:uiPriority w:val="59"/>
    <w:rsid w:val="00BD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D94E-4025-4B70-917D-A9C5B66E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2016-11-04T16:07:00Z</cp:lastPrinted>
  <dcterms:created xsi:type="dcterms:W3CDTF">2016-11-04T15:59:00Z</dcterms:created>
  <dcterms:modified xsi:type="dcterms:W3CDTF">2016-11-06T17:58:00Z</dcterms:modified>
</cp:coreProperties>
</file>