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B8E" w:rsidRDefault="00AE5B8E" w:rsidP="00AE5B8E">
      <w:pPr>
        <w:pBdr>
          <w:bottom w:val="single" w:sz="8" w:space="1" w:color="000000"/>
        </w:pBd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МУНИЦИПАЛЬНОЕ БЮДЖЕТНОЕ ОБРАЗОВАТЕЛЬНОЕ УЧРЕЖДЕНИЕ ДОПОЛНИТЕЛЬНОГО ОБРАЗОВАНИЯ </w:t>
      </w:r>
    </w:p>
    <w:p w:rsidR="00AE5B8E" w:rsidRDefault="00AE5B8E" w:rsidP="00AE5B8E">
      <w:pPr>
        <w:pBdr>
          <w:bottom w:val="single" w:sz="8" w:space="1" w:color="000000"/>
        </w:pBd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«ЭКОЛОГО – БИОЛОГИЧЕСКИЙ ЦЕНТР «ЛИДЕРЭКО» </w:t>
      </w:r>
    </w:p>
    <w:p w:rsidR="00AE5B8E" w:rsidRDefault="00AE5B8E" w:rsidP="00AE5B8E">
      <w:pPr>
        <w:pBdr>
          <w:bottom w:val="single" w:sz="8" w:space="1" w:color="000000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ГОРОДСКОГО ОКРУГА ГОРОД УФА РЕСПУБЛИКИ БАШКОРТОСТАН</w:t>
      </w:r>
    </w:p>
    <w:p w:rsidR="00AE5B8E" w:rsidRDefault="00AE5B8E" w:rsidP="00AE5B8E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B8E" w:rsidRDefault="00AE5B8E" w:rsidP="00AE5B8E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58268099"/>
      <w:r>
        <w:rPr>
          <w:rFonts w:ascii="Times New Roman" w:hAnsi="Times New Roman" w:cs="Times New Roman"/>
          <w:b/>
          <w:sz w:val="28"/>
          <w:szCs w:val="28"/>
        </w:rPr>
        <w:t>Секция «Биология»</w:t>
      </w:r>
    </w:p>
    <w:p w:rsidR="00AE5B8E" w:rsidRDefault="00AE5B8E" w:rsidP="00AE5B8E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B8E" w:rsidRDefault="00AE5B8E" w:rsidP="00AE5B8E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B8E" w:rsidRDefault="00AE5B8E" w:rsidP="00AE5B8E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779" w:rsidRDefault="00CB0779" w:rsidP="00CB0779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Hlk86613449"/>
      <w:r>
        <w:rPr>
          <w:rFonts w:ascii="Times New Roman" w:hAnsi="Times New Roman" w:cs="Times New Roman"/>
          <w:b/>
          <w:bCs/>
          <w:sz w:val="32"/>
          <w:szCs w:val="32"/>
        </w:rPr>
        <w:t xml:space="preserve">Оценка токсичности средств для мытья посуды </w:t>
      </w:r>
    </w:p>
    <w:p w:rsidR="00AE5B8E" w:rsidRDefault="00CB0779" w:rsidP="00CB07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 помощью метода биотестирования</w:t>
      </w:r>
    </w:p>
    <w:p w:rsidR="00AE5B8E" w:rsidRDefault="00AE5B8E" w:rsidP="00AE5B8E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5B8E" w:rsidRDefault="00AE5B8E" w:rsidP="00AE5B8E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0779" w:rsidRDefault="00CB0779" w:rsidP="00AE5B8E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5B8E" w:rsidRPr="005C3B41" w:rsidRDefault="00AE5B8E" w:rsidP="00AE5B8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C3B41">
        <w:rPr>
          <w:rFonts w:ascii="Times New Roman" w:hAnsi="Times New Roman"/>
          <w:bCs/>
          <w:sz w:val="28"/>
          <w:szCs w:val="28"/>
        </w:rPr>
        <w:t>Выполнил</w:t>
      </w:r>
      <w:r w:rsidR="00CB0779">
        <w:rPr>
          <w:rFonts w:ascii="Times New Roman" w:hAnsi="Times New Roman"/>
          <w:bCs/>
          <w:sz w:val="28"/>
          <w:szCs w:val="28"/>
        </w:rPr>
        <w:t xml:space="preserve">а: </w:t>
      </w:r>
      <w:proofErr w:type="spellStart"/>
      <w:r w:rsidR="00CB0779">
        <w:rPr>
          <w:rFonts w:ascii="Times New Roman" w:hAnsi="Times New Roman"/>
          <w:bCs/>
          <w:sz w:val="28"/>
          <w:szCs w:val="28"/>
        </w:rPr>
        <w:t>Гайнетдинова</w:t>
      </w:r>
      <w:proofErr w:type="spellEnd"/>
      <w:r w:rsidR="00CB0779">
        <w:rPr>
          <w:rFonts w:ascii="Times New Roman" w:hAnsi="Times New Roman"/>
          <w:bCs/>
          <w:sz w:val="28"/>
          <w:szCs w:val="28"/>
        </w:rPr>
        <w:t xml:space="preserve"> Карина</w:t>
      </w:r>
      <w:r w:rsidRPr="005C3B41">
        <w:rPr>
          <w:rFonts w:ascii="Times New Roman" w:hAnsi="Times New Roman"/>
          <w:bCs/>
          <w:sz w:val="28"/>
          <w:szCs w:val="28"/>
        </w:rPr>
        <w:t>,</w:t>
      </w:r>
    </w:p>
    <w:p w:rsidR="00AE5B8E" w:rsidRPr="005C3B41" w:rsidRDefault="00CB0779" w:rsidP="00AE5B8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обучающая</w:t>
      </w:r>
      <w:r w:rsidR="00AE5B8E" w:rsidRPr="005C3B41">
        <w:rPr>
          <w:rFonts w:ascii="Times New Roman" w:hAnsi="Times New Roman"/>
          <w:bCs/>
          <w:sz w:val="28"/>
          <w:szCs w:val="28"/>
        </w:rPr>
        <w:t>ся МБОУ ДО ЭБЦ «ЛидерЭко»,</w:t>
      </w:r>
    </w:p>
    <w:p w:rsidR="00AE5B8E" w:rsidRPr="005C3B41" w:rsidRDefault="00CB0779" w:rsidP="00AE5B8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ученица 10 класса МБОУ Школа №116</w:t>
      </w:r>
    </w:p>
    <w:p w:rsidR="00AE5B8E" w:rsidRPr="005C3B41" w:rsidRDefault="00AE5B8E" w:rsidP="00AE5B8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C3B41">
        <w:rPr>
          <w:rFonts w:ascii="Times New Roman" w:hAnsi="Times New Roman"/>
          <w:bCs/>
          <w:sz w:val="28"/>
          <w:szCs w:val="28"/>
        </w:rPr>
        <w:t xml:space="preserve">Руководитель: Вяткина К.А., </w:t>
      </w:r>
    </w:p>
    <w:p w:rsidR="00AE5B8E" w:rsidRPr="005C3B41" w:rsidRDefault="00AE5B8E" w:rsidP="00AE5B8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C3B41">
        <w:rPr>
          <w:rFonts w:ascii="Times New Roman" w:hAnsi="Times New Roman"/>
          <w:bCs/>
          <w:sz w:val="28"/>
          <w:szCs w:val="28"/>
        </w:rPr>
        <w:t>педагог дополнительного образования</w:t>
      </w:r>
    </w:p>
    <w:p w:rsidR="00AE5B8E" w:rsidRPr="005C3B41" w:rsidRDefault="00AE5B8E" w:rsidP="00AE5B8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C3B41">
        <w:rPr>
          <w:rFonts w:ascii="Times New Roman" w:hAnsi="Times New Roman"/>
          <w:bCs/>
          <w:sz w:val="28"/>
          <w:szCs w:val="28"/>
        </w:rPr>
        <w:t xml:space="preserve">МБОУ ДО ЭБЦ «ЛидерЭко» </w:t>
      </w:r>
      <w:proofErr w:type="spellStart"/>
      <w:r w:rsidRPr="005C3B41">
        <w:rPr>
          <w:rFonts w:ascii="Times New Roman" w:hAnsi="Times New Roman"/>
          <w:bCs/>
          <w:sz w:val="28"/>
          <w:szCs w:val="28"/>
        </w:rPr>
        <w:t>го</w:t>
      </w:r>
      <w:proofErr w:type="spellEnd"/>
      <w:r w:rsidRPr="005C3B41">
        <w:rPr>
          <w:rFonts w:ascii="Times New Roman" w:hAnsi="Times New Roman"/>
          <w:bCs/>
          <w:sz w:val="28"/>
          <w:szCs w:val="28"/>
        </w:rPr>
        <w:t xml:space="preserve"> г. Уфа РБ</w:t>
      </w:r>
      <w:bookmarkEnd w:id="0"/>
    </w:p>
    <w:bookmarkEnd w:id="1"/>
    <w:p w:rsidR="00AE5B8E" w:rsidRPr="005C3B41" w:rsidRDefault="00AE5B8E" w:rsidP="00AE5B8E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E5B8E" w:rsidRPr="005C3B41" w:rsidRDefault="00AE5B8E" w:rsidP="00AE5B8E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E5B8E" w:rsidRPr="005C3B41" w:rsidRDefault="00AE5B8E" w:rsidP="00AE5B8E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E5B8E" w:rsidRDefault="00AE5B8E" w:rsidP="00AE5B8E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C3B41" w:rsidRDefault="005C3B41" w:rsidP="00AE5B8E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C3B41" w:rsidRPr="005C3B41" w:rsidRDefault="005C3B41" w:rsidP="00AE5B8E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E5B8E" w:rsidRPr="005C3B41" w:rsidRDefault="005C3B41" w:rsidP="00AE5B8E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г. </w:t>
      </w:r>
      <w:r w:rsidR="00AE5B8E" w:rsidRPr="005C3B41">
        <w:rPr>
          <w:rFonts w:ascii="Times New Roman" w:hAnsi="Times New Roman" w:cs="Times New Roman"/>
          <w:bCs/>
          <w:sz w:val="28"/>
          <w:szCs w:val="28"/>
        </w:rPr>
        <w:t>Уфа 2021 год</w:t>
      </w:r>
    </w:p>
    <w:p w:rsidR="00AE5B8E" w:rsidRDefault="00AE5B8E" w:rsidP="00AE5B8E">
      <w:pPr>
        <w:pageBreakBefore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AE5B8E" w:rsidRDefault="00AE5B8E" w:rsidP="00AE5B8E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8596"/>
        <w:gridCol w:w="974"/>
      </w:tblGrid>
      <w:tr w:rsidR="00AE5B8E" w:rsidTr="00CC2DFC">
        <w:tc>
          <w:tcPr>
            <w:tcW w:w="8596" w:type="dxa"/>
            <w:shd w:val="clear" w:color="auto" w:fill="FFFFFF"/>
          </w:tcPr>
          <w:p w:rsidR="00AE5B8E" w:rsidRDefault="00AE5B8E" w:rsidP="00F0675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74" w:type="dxa"/>
            <w:shd w:val="clear" w:color="auto" w:fill="FFFFFF"/>
          </w:tcPr>
          <w:p w:rsidR="00AE5B8E" w:rsidRPr="00942501" w:rsidRDefault="002E6AB0" w:rsidP="00F06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E5B8E" w:rsidTr="00CC2DFC">
        <w:tc>
          <w:tcPr>
            <w:tcW w:w="8596" w:type="dxa"/>
            <w:shd w:val="clear" w:color="auto" w:fill="FFFFFF"/>
          </w:tcPr>
          <w:p w:rsidR="00AE5B8E" w:rsidRDefault="00AE5B8E" w:rsidP="00F0675A">
            <w:pPr>
              <w:spacing w:line="36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1.Обзор литературы</w:t>
            </w:r>
          </w:p>
        </w:tc>
        <w:tc>
          <w:tcPr>
            <w:tcW w:w="974" w:type="dxa"/>
            <w:shd w:val="clear" w:color="auto" w:fill="FFFFFF"/>
          </w:tcPr>
          <w:p w:rsidR="00AE5B8E" w:rsidRPr="00942501" w:rsidRDefault="002E6AB0" w:rsidP="002E6AB0">
            <w:pPr>
              <w:ind w:right="-3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5</w:t>
            </w:r>
          </w:p>
        </w:tc>
      </w:tr>
      <w:tr w:rsidR="00AE5B8E" w:rsidTr="00CC2DFC">
        <w:tc>
          <w:tcPr>
            <w:tcW w:w="8596" w:type="dxa"/>
            <w:shd w:val="clear" w:color="auto" w:fill="FFFFFF"/>
          </w:tcPr>
          <w:p w:rsidR="00AE5B8E" w:rsidRPr="00CC2DFC" w:rsidRDefault="00AE5B8E" w:rsidP="00CC2DFC">
            <w:pPr>
              <w:spacing w:after="0" w:line="360" w:lineRule="auto"/>
              <w:ind w:firstLine="7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1.1. </w:t>
            </w:r>
            <w:r w:rsidR="00CC2DFC" w:rsidRPr="00CC2DFC">
              <w:rPr>
                <w:rFonts w:ascii="Times New Roman" w:hAnsi="Times New Roman" w:cs="Times New Roman"/>
                <w:bCs/>
                <w:sz w:val="28"/>
                <w:szCs w:val="28"/>
              </w:rPr>
              <w:t>История возникновения моющих средств</w:t>
            </w:r>
          </w:p>
        </w:tc>
        <w:tc>
          <w:tcPr>
            <w:tcW w:w="974" w:type="dxa"/>
            <w:shd w:val="clear" w:color="auto" w:fill="FFFFFF"/>
          </w:tcPr>
          <w:p w:rsidR="00AE5B8E" w:rsidRPr="00942501" w:rsidRDefault="002E6AB0" w:rsidP="00F06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E5B8E" w:rsidTr="00CC2DFC">
        <w:tc>
          <w:tcPr>
            <w:tcW w:w="8596" w:type="dxa"/>
            <w:shd w:val="clear" w:color="auto" w:fill="FFFFFF"/>
          </w:tcPr>
          <w:p w:rsidR="00AE5B8E" w:rsidRPr="00CC2DFC" w:rsidRDefault="00AE5B8E" w:rsidP="00CC2DFC">
            <w:pPr>
              <w:spacing w:after="0" w:line="360" w:lineRule="auto"/>
              <w:ind w:firstLine="73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  <w:r w:rsidR="00CC2D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2DFC" w:rsidRPr="00CC2DFC">
              <w:rPr>
                <w:rFonts w:ascii="Times New Roman" w:hAnsi="Times New Roman" w:cs="Times New Roman"/>
                <w:bCs/>
                <w:sz w:val="28"/>
                <w:szCs w:val="28"/>
              </w:rPr>
              <w:t>Синтетические моющие средства</w:t>
            </w:r>
          </w:p>
        </w:tc>
        <w:tc>
          <w:tcPr>
            <w:tcW w:w="974" w:type="dxa"/>
            <w:shd w:val="clear" w:color="auto" w:fill="FFFFFF"/>
          </w:tcPr>
          <w:p w:rsidR="00AE5B8E" w:rsidRPr="00942501" w:rsidRDefault="00AF62D2" w:rsidP="00F06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E5B8E" w:rsidTr="00CC2DFC">
        <w:tc>
          <w:tcPr>
            <w:tcW w:w="8596" w:type="dxa"/>
            <w:shd w:val="clear" w:color="auto" w:fill="FFFFFF"/>
          </w:tcPr>
          <w:p w:rsidR="00AE5B8E" w:rsidRPr="00CC2DFC" w:rsidRDefault="00AE5B8E" w:rsidP="00CC2DFC">
            <w:pPr>
              <w:spacing w:after="0" w:line="360" w:lineRule="auto"/>
              <w:ind w:firstLine="73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  <w:r w:rsidR="00CC2DFC" w:rsidRPr="00CC2D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Состав и влияние СМС на окружающую среду и человека</w:t>
            </w:r>
          </w:p>
        </w:tc>
        <w:tc>
          <w:tcPr>
            <w:tcW w:w="974" w:type="dxa"/>
            <w:shd w:val="clear" w:color="auto" w:fill="FFFFFF"/>
          </w:tcPr>
          <w:p w:rsidR="00AE5B8E" w:rsidRPr="00942501" w:rsidRDefault="002E6AB0" w:rsidP="00F06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E5B8E" w:rsidTr="00CC2DFC">
        <w:tc>
          <w:tcPr>
            <w:tcW w:w="8596" w:type="dxa"/>
            <w:shd w:val="clear" w:color="auto" w:fill="FFFFFF"/>
          </w:tcPr>
          <w:p w:rsidR="00AE5B8E" w:rsidRPr="00CC2DFC" w:rsidRDefault="00AE5B8E" w:rsidP="00CC2DFC">
            <w:pPr>
              <w:spacing w:after="0" w:line="360" w:lineRule="auto"/>
              <w:ind w:firstLine="73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  <w:r w:rsidR="00CC2DFC" w:rsidRPr="00CC2DFC">
              <w:rPr>
                <w:rFonts w:ascii="Times New Roman" w:hAnsi="Times New Roman" w:cs="Times New Roman"/>
                <w:bCs/>
                <w:sz w:val="28"/>
                <w:szCs w:val="28"/>
              </w:rPr>
              <w:t>Метод биотестирования</w:t>
            </w:r>
          </w:p>
        </w:tc>
        <w:tc>
          <w:tcPr>
            <w:tcW w:w="974" w:type="dxa"/>
            <w:shd w:val="clear" w:color="auto" w:fill="FFFFFF"/>
          </w:tcPr>
          <w:p w:rsidR="00AE5B8E" w:rsidRPr="00942501" w:rsidRDefault="00AF62D2" w:rsidP="00F06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E5B8E" w:rsidTr="00CC2DFC">
        <w:tc>
          <w:tcPr>
            <w:tcW w:w="8596" w:type="dxa"/>
            <w:shd w:val="clear" w:color="auto" w:fill="FFFFFF"/>
          </w:tcPr>
          <w:p w:rsidR="00AE5B8E" w:rsidRDefault="00AE5B8E" w:rsidP="00F0675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Методы и методика исследования</w:t>
            </w:r>
          </w:p>
        </w:tc>
        <w:tc>
          <w:tcPr>
            <w:tcW w:w="974" w:type="dxa"/>
            <w:shd w:val="clear" w:color="auto" w:fill="FFFFFF"/>
          </w:tcPr>
          <w:p w:rsidR="00AE5B8E" w:rsidRPr="00942501" w:rsidRDefault="002E6AB0" w:rsidP="00F06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F62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E5B8E" w:rsidTr="00CC2DFC">
        <w:tc>
          <w:tcPr>
            <w:tcW w:w="8596" w:type="dxa"/>
            <w:shd w:val="clear" w:color="auto" w:fill="FFFFFF"/>
          </w:tcPr>
          <w:p w:rsidR="00AE5B8E" w:rsidRPr="00CC2DFC" w:rsidRDefault="00CC2DFC" w:rsidP="00CC2DFC">
            <w:pPr>
              <w:pStyle w:val="21"/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="00AE5B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2DF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Сбор информации по данной теме</w:t>
            </w:r>
          </w:p>
        </w:tc>
        <w:tc>
          <w:tcPr>
            <w:tcW w:w="974" w:type="dxa"/>
            <w:shd w:val="clear" w:color="auto" w:fill="FFFFFF"/>
          </w:tcPr>
          <w:p w:rsidR="00AE5B8E" w:rsidRPr="00942501" w:rsidRDefault="002E6AB0" w:rsidP="00F06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F62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E5B8E" w:rsidTr="00CC2DFC">
        <w:tc>
          <w:tcPr>
            <w:tcW w:w="8596" w:type="dxa"/>
            <w:shd w:val="clear" w:color="auto" w:fill="FFFFFF"/>
          </w:tcPr>
          <w:p w:rsidR="00AE5B8E" w:rsidRPr="00CC2DFC" w:rsidRDefault="00F019EC" w:rsidP="00CC2DFC">
            <w:pPr>
              <w:pStyle w:val="21"/>
              <w:spacing w:after="0" w:line="360" w:lineRule="auto"/>
              <w:ind w:left="0" w:firstLine="731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  <w:r w:rsidR="00CC2DFC" w:rsidRPr="00CC2DF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Наблюдение и эксперимент</w:t>
            </w:r>
          </w:p>
        </w:tc>
        <w:tc>
          <w:tcPr>
            <w:tcW w:w="974" w:type="dxa"/>
            <w:shd w:val="clear" w:color="auto" w:fill="FFFFFF"/>
          </w:tcPr>
          <w:p w:rsidR="00AE5B8E" w:rsidRPr="00942501" w:rsidRDefault="002E6AB0" w:rsidP="00F06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F62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E5B8E" w:rsidTr="00CC2DFC">
        <w:tc>
          <w:tcPr>
            <w:tcW w:w="8596" w:type="dxa"/>
            <w:shd w:val="clear" w:color="auto" w:fill="FFFFFF"/>
          </w:tcPr>
          <w:p w:rsidR="00AE5B8E" w:rsidRPr="00CC2DFC" w:rsidRDefault="00F019EC" w:rsidP="00CC2DFC">
            <w:pPr>
              <w:pStyle w:val="a7"/>
              <w:spacing w:after="0" w:line="360" w:lineRule="auto"/>
              <w:ind w:left="0" w:firstLine="731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2.3. </w:t>
            </w:r>
            <w:r w:rsidR="00CC2DFC" w:rsidRPr="00CC2DF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Метод биотестирования</w:t>
            </w:r>
          </w:p>
        </w:tc>
        <w:tc>
          <w:tcPr>
            <w:tcW w:w="974" w:type="dxa"/>
            <w:shd w:val="clear" w:color="auto" w:fill="FFFFFF"/>
          </w:tcPr>
          <w:p w:rsidR="00AE5B8E" w:rsidRPr="00942501" w:rsidRDefault="002E6AB0" w:rsidP="00F06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F62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E5B8E" w:rsidTr="00CC2DFC">
        <w:tc>
          <w:tcPr>
            <w:tcW w:w="8596" w:type="dxa"/>
            <w:shd w:val="clear" w:color="auto" w:fill="FFFFFF"/>
          </w:tcPr>
          <w:p w:rsidR="00AE5B8E" w:rsidRPr="00942501" w:rsidRDefault="00AE5B8E" w:rsidP="00AE5B8E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284"/>
              </w:tabs>
              <w:suppressAutoHyphens/>
              <w:spacing w:after="0" w:line="360" w:lineRule="auto"/>
              <w:ind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</w:p>
        </w:tc>
        <w:tc>
          <w:tcPr>
            <w:tcW w:w="974" w:type="dxa"/>
            <w:shd w:val="clear" w:color="auto" w:fill="FFFFFF"/>
          </w:tcPr>
          <w:p w:rsidR="00AE5B8E" w:rsidRPr="00942501" w:rsidRDefault="002E6AB0" w:rsidP="00F06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  <w:r w:rsidR="00AF62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E5B8E" w:rsidTr="00CC2DFC">
        <w:tc>
          <w:tcPr>
            <w:tcW w:w="8596" w:type="dxa"/>
            <w:shd w:val="clear" w:color="auto" w:fill="FFFFFF"/>
          </w:tcPr>
          <w:p w:rsidR="00AE5B8E" w:rsidRPr="00942501" w:rsidRDefault="00CC2DFC" w:rsidP="00CC2DFC">
            <w:pPr>
              <w:spacing w:after="0" w:line="360" w:lineRule="auto"/>
              <w:ind w:firstLine="731"/>
              <w:rPr>
                <w:rFonts w:ascii="Times New Roman" w:hAnsi="Times New Roman" w:cs="Times New Roman"/>
                <w:sz w:val="28"/>
                <w:szCs w:val="28"/>
              </w:rPr>
            </w:pPr>
            <w:r w:rsidRPr="00CC2DFC">
              <w:rPr>
                <w:rFonts w:ascii="Times New Roman" w:hAnsi="Times New Roman" w:cs="Times New Roman"/>
                <w:sz w:val="28"/>
                <w:szCs w:val="28"/>
              </w:rPr>
              <w:t>3.1. Определение состава моющих средств для мытья посуды</w:t>
            </w:r>
          </w:p>
        </w:tc>
        <w:tc>
          <w:tcPr>
            <w:tcW w:w="974" w:type="dxa"/>
            <w:shd w:val="clear" w:color="auto" w:fill="FFFFFF"/>
          </w:tcPr>
          <w:p w:rsidR="00AE5B8E" w:rsidRPr="00942501" w:rsidRDefault="002E6AB0" w:rsidP="00F06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F62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82796" w:rsidTr="00CC2DFC">
        <w:tc>
          <w:tcPr>
            <w:tcW w:w="8596" w:type="dxa"/>
            <w:shd w:val="clear" w:color="auto" w:fill="FFFFFF"/>
          </w:tcPr>
          <w:p w:rsidR="00382796" w:rsidRDefault="00CC2DFC" w:rsidP="00CC2DFC">
            <w:pPr>
              <w:spacing w:after="0" w:line="360" w:lineRule="auto"/>
              <w:ind w:firstLine="731"/>
              <w:rPr>
                <w:rFonts w:ascii="Times New Roman" w:hAnsi="Times New Roman" w:cs="Times New Roman"/>
                <w:sz w:val="28"/>
                <w:szCs w:val="28"/>
              </w:rPr>
            </w:pPr>
            <w:r w:rsidRPr="00CC2DFC">
              <w:rPr>
                <w:rFonts w:ascii="Times New Roman" w:hAnsi="Times New Roman" w:cs="Times New Roman"/>
                <w:sz w:val="28"/>
                <w:szCs w:val="28"/>
              </w:rPr>
              <w:t>3.2. Определение физико-химических характеристик моющих средств</w:t>
            </w:r>
          </w:p>
        </w:tc>
        <w:tc>
          <w:tcPr>
            <w:tcW w:w="974" w:type="dxa"/>
            <w:shd w:val="clear" w:color="auto" w:fill="FFFFFF"/>
          </w:tcPr>
          <w:p w:rsidR="00382796" w:rsidRDefault="00382796" w:rsidP="00F06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F62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E5B8E" w:rsidTr="00CC2DFC">
        <w:tc>
          <w:tcPr>
            <w:tcW w:w="8596" w:type="dxa"/>
            <w:shd w:val="clear" w:color="auto" w:fill="FFFFFF"/>
          </w:tcPr>
          <w:p w:rsidR="00AE5B8E" w:rsidRPr="00942501" w:rsidRDefault="00CC2DFC" w:rsidP="00CC2DFC">
            <w:pPr>
              <w:spacing w:after="0" w:line="360" w:lineRule="auto"/>
              <w:ind w:firstLine="731"/>
              <w:rPr>
                <w:rFonts w:ascii="Times New Roman" w:hAnsi="Times New Roman" w:cs="Times New Roman"/>
                <w:sz w:val="28"/>
                <w:szCs w:val="28"/>
              </w:rPr>
            </w:pPr>
            <w:r w:rsidRPr="00CC2DFC">
              <w:rPr>
                <w:rFonts w:ascii="Times New Roman" w:hAnsi="Times New Roman" w:cs="Times New Roman"/>
                <w:sz w:val="28"/>
                <w:szCs w:val="28"/>
              </w:rPr>
              <w:t>3.3. Определение влияния растворов моющих средств на растения с помощью метода биотестирования</w:t>
            </w:r>
          </w:p>
        </w:tc>
        <w:tc>
          <w:tcPr>
            <w:tcW w:w="974" w:type="dxa"/>
            <w:shd w:val="clear" w:color="auto" w:fill="FFFFFF"/>
          </w:tcPr>
          <w:p w:rsidR="00AE5B8E" w:rsidRPr="00942501" w:rsidRDefault="002E6AB0" w:rsidP="00F067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F62D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E5B8E" w:rsidTr="00CC2DFC">
        <w:tc>
          <w:tcPr>
            <w:tcW w:w="8596" w:type="dxa"/>
            <w:shd w:val="clear" w:color="auto" w:fill="FFFFFF"/>
          </w:tcPr>
          <w:p w:rsidR="00AE5B8E" w:rsidRPr="00942501" w:rsidRDefault="00AE5B8E" w:rsidP="00AF62D2">
            <w:pPr>
              <w:widowControl w:val="0"/>
              <w:suppressAutoHyphens/>
              <w:spacing w:after="0" w:line="360" w:lineRule="auto"/>
              <w:ind w:left="3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974" w:type="dxa"/>
            <w:shd w:val="clear" w:color="auto" w:fill="FFFFFF"/>
          </w:tcPr>
          <w:p w:rsidR="00AE5B8E" w:rsidRPr="00942501" w:rsidRDefault="002E6AB0" w:rsidP="00F067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F62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F62D2" w:rsidTr="00CC2DFC">
        <w:tc>
          <w:tcPr>
            <w:tcW w:w="8596" w:type="dxa"/>
            <w:shd w:val="clear" w:color="auto" w:fill="FFFFFF"/>
          </w:tcPr>
          <w:p w:rsidR="00AF62D2" w:rsidRDefault="00AF62D2" w:rsidP="00AF62D2">
            <w:pPr>
              <w:widowControl w:val="0"/>
              <w:suppressAutoHyphens/>
              <w:spacing w:after="0" w:line="360" w:lineRule="auto"/>
              <w:ind w:left="3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</w:p>
        </w:tc>
        <w:tc>
          <w:tcPr>
            <w:tcW w:w="974" w:type="dxa"/>
            <w:shd w:val="clear" w:color="auto" w:fill="FFFFFF"/>
          </w:tcPr>
          <w:p w:rsidR="00AF62D2" w:rsidRDefault="00AF62D2" w:rsidP="00F067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AE5B8E" w:rsidTr="00CC2DFC">
        <w:tc>
          <w:tcPr>
            <w:tcW w:w="8596" w:type="dxa"/>
            <w:shd w:val="clear" w:color="auto" w:fill="FFFFFF"/>
          </w:tcPr>
          <w:p w:rsidR="00AE5B8E" w:rsidRDefault="00AE5B8E" w:rsidP="00F0675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974" w:type="dxa"/>
            <w:shd w:val="clear" w:color="auto" w:fill="FFFFFF"/>
          </w:tcPr>
          <w:p w:rsidR="00AE5B8E" w:rsidRPr="00942501" w:rsidRDefault="002E6AB0" w:rsidP="00F067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F62D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AE5B8E" w:rsidRDefault="00AE5B8E" w:rsidP="00AE5B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5B8E" w:rsidRDefault="00AE5B8E" w:rsidP="0099590D">
      <w:pPr>
        <w:pageBreakBefore/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B0779" w:rsidRPr="00EA26DB" w:rsidRDefault="00AE5B8E" w:rsidP="00EA26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bookmarkStart w:id="2" w:name="_Hlk58268384"/>
      <w:bookmarkStart w:id="3" w:name="_Hlk86613527"/>
      <w:r w:rsidRPr="00EA26DB">
        <w:rPr>
          <w:rFonts w:ascii="Times New Roman" w:hAnsi="Times New Roman" w:cs="Times New Roman"/>
          <w:i/>
          <w:sz w:val="28"/>
          <w:szCs w:val="28"/>
        </w:rPr>
        <w:t>Актуальность.</w:t>
      </w:r>
      <w:r w:rsidRPr="00EA26DB">
        <w:rPr>
          <w:rFonts w:ascii="Times New Roman" w:hAnsi="Times New Roman" w:cs="Times New Roman"/>
          <w:sz w:val="28"/>
          <w:szCs w:val="28"/>
        </w:rPr>
        <w:t xml:space="preserve"> </w:t>
      </w:r>
      <w:r w:rsidR="00EA26DB" w:rsidRPr="00EA26D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Каждый человек </w:t>
      </w:r>
      <w:r w:rsidR="00815A1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в своей жизни моет посуду</w:t>
      </w:r>
      <w:r w:rsidR="00EA26DB" w:rsidRPr="00EA26D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. В настоящее время на рынках находится великое множество моющих средств с совершено разными составами. Сейчас довольно остро стоит вопрос сохранения окружающей среды, </w:t>
      </w:r>
      <w:r w:rsidR="00EA26D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а </w:t>
      </w:r>
      <w:r w:rsidR="00EA26DB" w:rsidRPr="00EA26D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моющие средства человек использует каждый день – не вредит ли это природе? </w:t>
      </w:r>
      <w:r w:rsidR="00EA26DB" w:rsidRPr="00EA26DB">
        <w:rPr>
          <w:rFonts w:ascii="Times New Roman" w:eastAsia="Times New Roman" w:hAnsi="Times New Roman" w:cs="Times New Roman"/>
          <w:sz w:val="28"/>
          <w:szCs w:val="28"/>
        </w:rPr>
        <w:t xml:space="preserve">Производители моющих средств утверждают, что вреда моющие средства не представляют ни экологии в целом, ни человеку, так ли это на самом деле? </w:t>
      </w:r>
    </w:p>
    <w:p w:rsidR="00AE5B8E" w:rsidRPr="00EA26DB" w:rsidRDefault="00AE5B8E" w:rsidP="00EA26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6DB">
        <w:rPr>
          <w:rFonts w:ascii="Times New Roman" w:hAnsi="Times New Roman" w:cs="Times New Roman"/>
          <w:i/>
          <w:sz w:val="28"/>
          <w:szCs w:val="28"/>
        </w:rPr>
        <w:t>Цель работы:</w:t>
      </w:r>
      <w:r w:rsidRPr="00EA26DB">
        <w:rPr>
          <w:rFonts w:ascii="Times New Roman" w:hAnsi="Times New Roman" w:cs="Times New Roman"/>
          <w:sz w:val="28"/>
          <w:szCs w:val="28"/>
        </w:rPr>
        <w:t xml:space="preserve"> </w:t>
      </w:r>
      <w:r w:rsidR="00EA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81296" w:rsidRPr="00EA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зуч</w:t>
      </w:r>
      <w:r w:rsidR="00EA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 w:rsidR="00681296" w:rsidRPr="00EA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влияни</w:t>
      </w:r>
      <w:r w:rsidR="00EA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681296" w:rsidRPr="00EA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современных </w:t>
      </w:r>
      <w:r w:rsidR="00EA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моющих средств для мытья посуды </w:t>
      </w:r>
      <w:r w:rsidR="00681296" w:rsidRPr="00EA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рост и развитие высших растений</w:t>
      </w:r>
      <w:r w:rsidR="00EA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A26DB" w:rsidRDefault="00AE5B8E" w:rsidP="00EA26DB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color w:val="000000"/>
          <w:sz w:val="28"/>
          <w:szCs w:val="28"/>
          <w:shd w:val="clear" w:color="auto" w:fill="FFFFFF"/>
        </w:rPr>
      </w:pPr>
      <w:r w:rsidRPr="00EA26DB">
        <w:rPr>
          <w:i/>
          <w:sz w:val="28"/>
          <w:szCs w:val="28"/>
        </w:rPr>
        <w:t>Задачи:</w:t>
      </w:r>
      <w:r w:rsidR="00681296" w:rsidRPr="00EA26DB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A26DB" w:rsidRPr="00EA26DB" w:rsidRDefault="00EA26DB" w:rsidP="00EA26DB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изучить </w:t>
      </w:r>
      <w:r w:rsidRPr="00EA26DB">
        <w:rPr>
          <w:color w:val="000000"/>
          <w:sz w:val="28"/>
          <w:szCs w:val="28"/>
        </w:rPr>
        <w:t>литератур</w:t>
      </w:r>
      <w:r>
        <w:rPr>
          <w:color w:val="000000"/>
          <w:sz w:val="28"/>
          <w:szCs w:val="28"/>
        </w:rPr>
        <w:t>у</w:t>
      </w:r>
      <w:r w:rsidRPr="00EA26DB">
        <w:rPr>
          <w:color w:val="000000"/>
          <w:sz w:val="28"/>
          <w:szCs w:val="28"/>
        </w:rPr>
        <w:t xml:space="preserve"> и други</w:t>
      </w:r>
      <w:r>
        <w:rPr>
          <w:color w:val="000000"/>
          <w:sz w:val="28"/>
          <w:szCs w:val="28"/>
        </w:rPr>
        <w:t>е</w:t>
      </w:r>
      <w:r w:rsidRPr="00EA26DB">
        <w:rPr>
          <w:color w:val="000000"/>
          <w:sz w:val="28"/>
          <w:szCs w:val="28"/>
        </w:rPr>
        <w:t xml:space="preserve"> источник</w:t>
      </w:r>
      <w:r>
        <w:rPr>
          <w:color w:val="000000"/>
          <w:sz w:val="28"/>
          <w:szCs w:val="28"/>
        </w:rPr>
        <w:t>и</w:t>
      </w:r>
      <w:r w:rsidRPr="00EA26DB">
        <w:rPr>
          <w:color w:val="000000"/>
          <w:sz w:val="28"/>
          <w:szCs w:val="28"/>
        </w:rPr>
        <w:t xml:space="preserve"> по теме исследования</w:t>
      </w:r>
      <w:r>
        <w:rPr>
          <w:color w:val="000000"/>
          <w:sz w:val="28"/>
          <w:szCs w:val="28"/>
        </w:rPr>
        <w:t>;</w:t>
      </w:r>
    </w:p>
    <w:p w:rsidR="00EA26DB" w:rsidRDefault="00EA26DB" w:rsidP="00EA26DB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A26DB">
        <w:rPr>
          <w:color w:val="000000"/>
          <w:sz w:val="28"/>
          <w:szCs w:val="28"/>
          <w:shd w:val="clear" w:color="auto" w:fill="FFFFFF"/>
        </w:rPr>
        <w:t>и</w:t>
      </w:r>
      <w:r w:rsidR="00681296" w:rsidRPr="00EA26DB">
        <w:rPr>
          <w:color w:val="000000"/>
          <w:sz w:val="28"/>
          <w:szCs w:val="28"/>
          <w:shd w:val="clear" w:color="auto" w:fill="FFFFFF"/>
        </w:rPr>
        <w:t xml:space="preserve">зучить влияние </w:t>
      </w:r>
      <w:r w:rsidRPr="00EA26DB">
        <w:rPr>
          <w:color w:val="000000"/>
          <w:sz w:val="28"/>
          <w:szCs w:val="28"/>
          <w:shd w:val="clear" w:color="auto" w:fill="FFFFFF"/>
        </w:rPr>
        <w:t xml:space="preserve">моющих средств для мытья посуды </w:t>
      </w:r>
      <w:r w:rsidR="00681296" w:rsidRPr="00EA26DB">
        <w:rPr>
          <w:color w:val="000000"/>
          <w:sz w:val="28"/>
          <w:szCs w:val="28"/>
          <w:shd w:val="clear" w:color="auto" w:fill="FFFFFF"/>
        </w:rPr>
        <w:t>на высшие растения методом биотестирования (кресс-салат</w:t>
      </w:r>
      <w:r>
        <w:rPr>
          <w:color w:val="000000"/>
          <w:sz w:val="28"/>
          <w:szCs w:val="28"/>
          <w:shd w:val="clear" w:color="auto" w:fill="FFFFFF"/>
        </w:rPr>
        <w:t>, овес посевной</w:t>
      </w:r>
      <w:r w:rsidR="00681296" w:rsidRPr="00EA26DB">
        <w:rPr>
          <w:color w:val="000000"/>
          <w:sz w:val="28"/>
          <w:szCs w:val="28"/>
          <w:shd w:val="clear" w:color="auto" w:fill="FFFFFF"/>
        </w:rPr>
        <w:t>)</w:t>
      </w:r>
      <w:r>
        <w:rPr>
          <w:color w:val="000000"/>
          <w:sz w:val="28"/>
          <w:szCs w:val="28"/>
        </w:rPr>
        <w:t>;</w:t>
      </w:r>
    </w:p>
    <w:p w:rsidR="00EA26DB" w:rsidRDefault="00EA26DB" w:rsidP="00EA26DB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1B3037" w:rsidRPr="00EA26DB">
        <w:rPr>
          <w:color w:val="000000"/>
          <w:sz w:val="28"/>
          <w:szCs w:val="28"/>
        </w:rPr>
        <w:t>роанализировать полученные результаты</w:t>
      </w:r>
      <w:r>
        <w:rPr>
          <w:color w:val="000000"/>
          <w:sz w:val="28"/>
          <w:szCs w:val="28"/>
        </w:rPr>
        <w:t>;</w:t>
      </w:r>
    </w:p>
    <w:p w:rsidR="00AE5B8E" w:rsidRPr="00EA26DB" w:rsidRDefault="00EA26DB" w:rsidP="00EA26DB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1B3037" w:rsidRPr="00EA26DB">
        <w:rPr>
          <w:color w:val="000000"/>
          <w:sz w:val="28"/>
          <w:szCs w:val="28"/>
        </w:rPr>
        <w:t>азработать рекомендации по применению моющих средств</w:t>
      </w:r>
      <w:r>
        <w:rPr>
          <w:color w:val="000000"/>
          <w:sz w:val="28"/>
          <w:szCs w:val="28"/>
        </w:rPr>
        <w:t xml:space="preserve">, </w:t>
      </w:r>
      <w:r w:rsidR="001B3037" w:rsidRPr="00EA26DB">
        <w:rPr>
          <w:color w:val="000000"/>
          <w:sz w:val="28"/>
          <w:szCs w:val="28"/>
        </w:rPr>
        <w:t>позволяющ</w:t>
      </w:r>
      <w:r>
        <w:rPr>
          <w:color w:val="000000"/>
          <w:sz w:val="28"/>
          <w:szCs w:val="28"/>
        </w:rPr>
        <w:t>ие</w:t>
      </w:r>
      <w:r w:rsidR="001B3037" w:rsidRPr="00EA26DB">
        <w:rPr>
          <w:color w:val="000000"/>
          <w:sz w:val="28"/>
          <w:szCs w:val="28"/>
        </w:rPr>
        <w:t xml:space="preserve"> минимально использовать моющие средства в быту.</w:t>
      </w:r>
    </w:p>
    <w:p w:rsidR="00CB0779" w:rsidRPr="00EA26DB" w:rsidRDefault="00AE5B8E" w:rsidP="00EA26D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26DB">
        <w:rPr>
          <w:rFonts w:ascii="Times New Roman" w:hAnsi="Times New Roman" w:cs="Times New Roman"/>
          <w:i/>
          <w:sz w:val="28"/>
          <w:szCs w:val="28"/>
        </w:rPr>
        <w:t>Предмет исследования:</w:t>
      </w:r>
      <w:r w:rsidRPr="00EA26DB">
        <w:rPr>
          <w:rFonts w:ascii="Times New Roman" w:hAnsi="Times New Roman" w:cs="Times New Roman"/>
          <w:sz w:val="28"/>
          <w:szCs w:val="28"/>
        </w:rPr>
        <w:t xml:space="preserve"> </w:t>
      </w:r>
      <w:r w:rsidR="00EA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A26DB" w:rsidRPr="00EA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лияние </w:t>
      </w:r>
      <w:r w:rsidR="00EA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моющих средств для мытья посуды </w:t>
      </w:r>
      <w:r w:rsidR="00EA26DB" w:rsidRPr="00EA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рост и развитие высших растений</w:t>
      </w:r>
      <w:r w:rsidR="00EA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26DB" w:rsidRPr="00EA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(кресс-салат, овес посевной)</w:t>
      </w:r>
      <w:r w:rsidR="00EA26DB" w:rsidRPr="00EA26D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5B8E" w:rsidRPr="00EA26DB" w:rsidRDefault="00AE5B8E" w:rsidP="00EA26D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A26DB">
        <w:rPr>
          <w:i/>
          <w:sz w:val="28"/>
          <w:szCs w:val="28"/>
        </w:rPr>
        <w:t>Объект исследования</w:t>
      </w:r>
      <w:r w:rsidRPr="00EA26DB">
        <w:rPr>
          <w:sz w:val="28"/>
          <w:szCs w:val="28"/>
        </w:rPr>
        <w:t xml:space="preserve">: </w:t>
      </w:r>
      <w:r w:rsidR="00681296" w:rsidRPr="00EA26DB">
        <w:rPr>
          <w:color w:val="000000"/>
          <w:sz w:val="28"/>
          <w:szCs w:val="28"/>
        </w:rPr>
        <w:t>моющие средства</w:t>
      </w:r>
      <w:r w:rsidR="00EA26DB">
        <w:rPr>
          <w:color w:val="000000"/>
          <w:sz w:val="28"/>
          <w:szCs w:val="28"/>
        </w:rPr>
        <w:t xml:space="preserve"> для мытья посуды.</w:t>
      </w:r>
    </w:p>
    <w:p w:rsidR="00CB0779" w:rsidRPr="00EA26DB" w:rsidRDefault="00AE5B8E" w:rsidP="00EA26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6DB">
        <w:rPr>
          <w:rFonts w:ascii="Times New Roman" w:hAnsi="Times New Roman" w:cs="Times New Roman"/>
          <w:i/>
          <w:sz w:val="28"/>
          <w:szCs w:val="28"/>
        </w:rPr>
        <w:t>Гипотеза исследования:</w:t>
      </w:r>
      <w:r w:rsidR="00EA26D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A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компоненты</w:t>
      </w:r>
      <w:r w:rsidR="00681296" w:rsidRPr="00EA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входящие в состав современных </w:t>
      </w:r>
      <w:r w:rsidR="00EA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моющих средств для мытья посуды</w:t>
      </w:r>
      <w:r w:rsidR="00681296" w:rsidRPr="00EA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негативно влияют на рост и развитие растений</w:t>
      </w:r>
      <w:r w:rsidR="00EA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60B07" w:rsidRDefault="00AE5B8E" w:rsidP="0006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6DB">
        <w:rPr>
          <w:rFonts w:ascii="Times New Roman" w:hAnsi="Times New Roman" w:cs="Times New Roman"/>
          <w:i/>
          <w:sz w:val="28"/>
          <w:szCs w:val="28"/>
        </w:rPr>
        <w:t>Методы исследования:</w:t>
      </w:r>
      <w:r w:rsidR="00060B07" w:rsidRPr="00060B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B07" w:rsidRPr="00060B07" w:rsidRDefault="00060B07" w:rsidP="00060B07">
      <w:pPr>
        <w:pStyle w:val="a7"/>
        <w:numPr>
          <w:ilvl w:val="0"/>
          <w:numId w:val="3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60B07">
        <w:rPr>
          <w:rFonts w:ascii="Times New Roman" w:hAnsi="Times New Roman" w:cs="Times New Roman"/>
          <w:sz w:val="28"/>
          <w:szCs w:val="28"/>
        </w:rPr>
        <w:t>сбор информации</w:t>
      </w:r>
      <w:r w:rsidRPr="00060B07">
        <w:rPr>
          <w:rFonts w:ascii="Times New Roman" w:hAnsi="Times New Roman" w:cs="Times New Roman"/>
          <w:sz w:val="28"/>
          <w:szCs w:val="28"/>
        </w:rPr>
        <w:t xml:space="preserve"> по теме исследования;</w:t>
      </w:r>
      <w:r w:rsidRPr="00060B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B07" w:rsidRPr="00060B07" w:rsidRDefault="00060B07" w:rsidP="00060B07">
      <w:pPr>
        <w:pStyle w:val="a7"/>
        <w:numPr>
          <w:ilvl w:val="0"/>
          <w:numId w:val="3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60B07">
        <w:rPr>
          <w:rFonts w:ascii="Times New Roman" w:hAnsi="Times New Roman" w:cs="Times New Roman"/>
          <w:sz w:val="28"/>
          <w:szCs w:val="28"/>
        </w:rPr>
        <w:t>метод биотестирования</w:t>
      </w:r>
      <w:r w:rsidRPr="00060B07">
        <w:rPr>
          <w:rFonts w:ascii="Times New Roman" w:hAnsi="Times New Roman" w:cs="Times New Roman"/>
          <w:sz w:val="28"/>
          <w:szCs w:val="28"/>
        </w:rPr>
        <w:t>;</w:t>
      </w:r>
    </w:p>
    <w:p w:rsidR="00060B07" w:rsidRPr="00060B07" w:rsidRDefault="00060B07" w:rsidP="00060B07">
      <w:pPr>
        <w:pStyle w:val="a7"/>
        <w:numPr>
          <w:ilvl w:val="0"/>
          <w:numId w:val="3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60B07">
        <w:rPr>
          <w:rFonts w:ascii="Times New Roman" w:hAnsi="Times New Roman" w:cs="Times New Roman"/>
          <w:sz w:val="28"/>
          <w:szCs w:val="28"/>
        </w:rPr>
        <w:t>наблюдение</w:t>
      </w:r>
      <w:r w:rsidRPr="00060B07">
        <w:rPr>
          <w:rFonts w:ascii="Times New Roman" w:hAnsi="Times New Roman" w:cs="Times New Roman"/>
          <w:sz w:val="28"/>
          <w:szCs w:val="28"/>
        </w:rPr>
        <w:t>;</w:t>
      </w:r>
    </w:p>
    <w:p w:rsidR="00AE5B8E" w:rsidRPr="00060B07" w:rsidRDefault="00060B07" w:rsidP="00060B07">
      <w:pPr>
        <w:pStyle w:val="a7"/>
        <w:numPr>
          <w:ilvl w:val="0"/>
          <w:numId w:val="30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shd w:val="clear" w:color="auto" w:fill="F9F8F5"/>
        </w:rPr>
      </w:pPr>
      <w:r w:rsidRPr="00060B07">
        <w:rPr>
          <w:rFonts w:ascii="Times New Roman" w:hAnsi="Times New Roman" w:cs="Times New Roman"/>
          <w:sz w:val="28"/>
          <w:szCs w:val="28"/>
        </w:rPr>
        <w:t>эксперимент и фиксация результатов.</w:t>
      </w:r>
    </w:p>
    <w:p w:rsidR="00CB0779" w:rsidRPr="00C91ABF" w:rsidRDefault="00AE5B8E" w:rsidP="00C91AB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A26DB">
        <w:rPr>
          <w:i/>
          <w:sz w:val="28"/>
          <w:szCs w:val="28"/>
        </w:rPr>
        <w:lastRenderedPageBreak/>
        <w:t>Практическая значимость.</w:t>
      </w:r>
      <w:r w:rsidRPr="00EA26DB">
        <w:rPr>
          <w:iCs/>
          <w:sz w:val="28"/>
          <w:szCs w:val="28"/>
        </w:rPr>
        <w:t xml:space="preserve"> </w:t>
      </w:r>
      <w:bookmarkEnd w:id="2"/>
      <w:r w:rsidR="00C91ABF">
        <w:rPr>
          <w:iCs/>
          <w:sz w:val="28"/>
          <w:szCs w:val="28"/>
        </w:rPr>
        <w:t>Полученные результаты в ходе исследовательской работы можно использовать с целью информирования об опасности, которую содержат в себе моющие средства для мытья посуды.</w:t>
      </w:r>
    </w:p>
    <w:bookmarkEnd w:id="3"/>
    <w:p w:rsidR="00E8046D" w:rsidRPr="004E601B" w:rsidRDefault="00041137" w:rsidP="009959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01B">
        <w:rPr>
          <w:rFonts w:ascii="Times New Roman" w:hAnsi="Times New Roman" w:cs="Times New Roman"/>
          <w:sz w:val="28"/>
          <w:szCs w:val="28"/>
        </w:rPr>
        <w:br w:type="page"/>
      </w:r>
    </w:p>
    <w:p w:rsidR="00AE5B8E" w:rsidRPr="00AE5B8E" w:rsidRDefault="00AE5B8E" w:rsidP="00F0675A">
      <w:pPr>
        <w:pageBreakBefore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I. </w:t>
      </w:r>
      <w:r w:rsidR="00A04EE8">
        <w:rPr>
          <w:rFonts w:ascii="Times New Roman" w:hAnsi="Times New Roman" w:cs="Times New Roman"/>
          <w:b/>
          <w:sz w:val="28"/>
          <w:szCs w:val="28"/>
        </w:rPr>
        <w:t>Обзор литературы</w:t>
      </w:r>
    </w:p>
    <w:p w:rsidR="00CB0779" w:rsidRPr="00CB0779" w:rsidRDefault="00CB0779" w:rsidP="00F067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779">
        <w:rPr>
          <w:rFonts w:ascii="Times New Roman" w:hAnsi="Times New Roman" w:cs="Times New Roman"/>
          <w:b/>
          <w:sz w:val="28"/>
          <w:szCs w:val="28"/>
        </w:rPr>
        <w:t>1.1. История возникновения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моющих средств</w:t>
      </w:r>
    </w:p>
    <w:p w:rsidR="00CB0779" w:rsidRPr="006C191D" w:rsidRDefault="00CB0779" w:rsidP="00CB0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Первое исторически известное моющее средство – мыло, которое было получено на Ближнем востоке. Мыло получали путем обработки жиров водным экстрактом золы, содержащим карбонат калия. Скорее всего, оно было открыто случайно, когда над костром жарили мясо, и жир стек на золу, обладающую щелочными свойствами. Взяв в руки горсть этого простейшего мыла, древний человек обнаружил, что оно легко растворяется в воде и смывается вместе с грязью. Поначалу оно использовалось главным образом для стирки и обработки язв и ран. И только с I века н.э. человек стал мыться с мылом. Это мыло было очень плохим из-за высокого содержания в нём нейтральных жиров</w:t>
      </w:r>
      <w:r w:rsidR="00C91ABF">
        <w:rPr>
          <w:rFonts w:ascii="Times New Roman" w:hAnsi="Times New Roman" w:cs="Times New Roman"/>
          <w:sz w:val="28"/>
          <w:szCs w:val="28"/>
        </w:rPr>
        <w:t xml:space="preserve"> </w:t>
      </w:r>
      <w:r w:rsidR="00C91ABF" w:rsidRPr="00C91ABF">
        <w:rPr>
          <w:rFonts w:ascii="Times New Roman" w:hAnsi="Times New Roman" w:cs="Times New Roman"/>
          <w:sz w:val="28"/>
          <w:szCs w:val="28"/>
        </w:rPr>
        <w:t>[</w:t>
      </w:r>
      <w:r w:rsidR="009175C8">
        <w:rPr>
          <w:rFonts w:ascii="Times New Roman" w:hAnsi="Times New Roman" w:cs="Times New Roman"/>
          <w:sz w:val="28"/>
          <w:szCs w:val="28"/>
        </w:rPr>
        <w:t>8</w:t>
      </w:r>
      <w:r w:rsidR="00C91ABF" w:rsidRPr="00C91ABF">
        <w:rPr>
          <w:rFonts w:ascii="Times New Roman" w:hAnsi="Times New Roman" w:cs="Times New Roman"/>
          <w:sz w:val="28"/>
          <w:szCs w:val="28"/>
        </w:rPr>
        <w:t>]</w:t>
      </w:r>
      <w:r w:rsidRPr="006C191D">
        <w:rPr>
          <w:rFonts w:ascii="Times New Roman" w:hAnsi="Times New Roman" w:cs="Times New Roman"/>
          <w:sz w:val="28"/>
          <w:szCs w:val="28"/>
        </w:rPr>
        <w:t>.</w:t>
      </w:r>
    </w:p>
    <w:p w:rsidR="00CB0779" w:rsidRPr="006C191D" w:rsidRDefault="00CB0779" w:rsidP="00CB0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 xml:space="preserve">Значительно позднее его качество удалось повысить за счёт обработки жиров гидроксидом калия, а затем </w:t>
      </w:r>
      <w:proofErr w:type="spellStart"/>
      <w:r w:rsidRPr="006C191D">
        <w:rPr>
          <w:rFonts w:ascii="Times New Roman" w:hAnsi="Times New Roman" w:cs="Times New Roman"/>
          <w:sz w:val="28"/>
          <w:szCs w:val="28"/>
        </w:rPr>
        <w:t>высаливанием</w:t>
      </w:r>
      <w:proofErr w:type="spellEnd"/>
      <w:r w:rsidRPr="006C191D">
        <w:rPr>
          <w:rFonts w:ascii="Times New Roman" w:hAnsi="Times New Roman" w:cs="Times New Roman"/>
          <w:sz w:val="28"/>
          <w:szCs w:val="28"/>
        </w:rPr>
        <w:t xml:space="preserve"> мыла хлоридом натрия и превращением мягких калиевых мыл в твёрдые натриевые мыла. Истощение ресурсов привело к тому, что потребовались вещества, которые выполняли бы функции мыла более эффективно и в самых различных условиях.</w:t>
      </w:r>
    </w:p>
    <w:p w:rsidR="00CB0779" w:rsidRPr="006C191D" w:rsidRDefault="00CB0779" w:rsidP="00CB0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С развитием теории органического синтеза, с получением новых классов веществ, сырье для синтеза ПАВ также становилось все более разнообразным. Совершенствовались технологии получаемых синтетических моющих средств, а сами моющие средства находили все большее распространение.</w:t>
      </w:r>
    </w:p>
    <w:p w:rsidR="00CB0779" w:rsidRPr="006C191D" w:rsidRDefault="00CB0779" w:rsidP="00CB0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Развитие органического синтеза позволило найти способы получения более эффективных синтетических моющих средств</w:t>
      </w:r>
      <w:r w:rsidR="00C91ABF">
        <w:rPr>
          <w:rFonts w:ascii="Times New Roman" w:hAnsi="Times New Roman" w:cs="Times New Roman"/>
          <w:sz w:val="28"/>
          <w:szCs w:val="28"/>
        </w:rPr>
        <w:t xml:space="preserve"> </w:t>
      </w:r>
      <w:r w:rsidR="00C91ABF" w:rsidRPr="00C91ABF">
        <w:rPr>
          <w:rFonts w:ascii="Times New Roman" w:hAnsi="Times New Roman" w:cs="Times New Roman"/>
          <w:sz w:val="28"/>
          <w:szCs w:val="28"/>
        </w:rPr>
        <w:t>[</w:t>
      </w:r>
      <w:r w:rsidR="009175C8">
        <w:rPr>
          <w:rFonts w:ascii="Times New Roman" w:hAnsi="Times New Roman" w:cs="Times New Roman"/>
          <w:sz w:val="28"/>
          <w:szCs w:val="28"/>
        </w:rPr>
        <w:t>9</w:t>
      </w:r>
      <w:r w:rsidR="00C91ABF" w:rsidRPr="00C91ABF">
        <w:rPr>
          <w:rFonts w:ascii="Times New Roman" w:hAnsi="Times New Roman" w:cs="Times New Roman"/>
          <w:sz w:val="28"/>
          <w:szCs w:val="28"/>
        </w:rPr>
        <w:t>]</w:t>
      </w:r>
      <w:r w:rsidRPr="006C191D">
        <w:rPr>
          <w:rFonts w:ascii="Times New Roman" w:hAnsi="Times New Roman" w:cs="Times New Roman"/>
          <w:sz w:val="28"/>
          <w:szCs w:val="28"/>
        </w:rPr>
        <w:t>.</w:t>
      </w:r>
    </w:p>
    <w:p w:rsidR="00CB0779" w:rsidRPr="006C191D" w:rsidRDefault="00CB0779" w:rsidP="00CB0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86602924"/>
      <w:r w:rsidRPr="006C191D">
        <w:rPr>
          <w:rFonts w:ascii="Times New Roman" w:hAnsi="Times New Roman" w:cs="Times New Roman"/>
          <w:sz w:val="28"/>
          <w:szCs w:val="28"/>
        </w:rPr>
        <w:t>Первое синтетическое моющее средство появилось в 1916 году. Изобретение немецкого химика Фрица По</w:t>
      </w:r>
      <w:bookmarkEnd w:id="4"/>
      <w:r w:rsidRPr="006C191D">
        <w:rPr>
          <w:rFonts w:ascii="Times New Roman" w:hAnsi="Times New Roman" w:cs="Times New Roman"/>
          <w:sz w:val="28"/>
          <w:szCs w:val="28"/>
        </w:rPr>
        <w:t>нтера предназначалось для промышленного использования, бытовые синтетические моющие средства, более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C191D">
        <w:rPr>
          <w:rFonts w:ascii="Times New Roman" w:hAnsi="Times New Roman" w:cs="Times New Roman"/>
          <w:sz w:val="28"/>
          <w:szCs w:val="28"/>
        </w:rPr>
        <w:t>менее безвредные для рук, стали выпускать в 1935 году</w:t>
      </w:r>
      <w:r w:rsidR="00C91ABF">
        <w:rPr>
          <w:rFonts w:ascii="Times New Roman" w:hAnsi="Times New Roman" w:cs="Times New Roman"/>
          <w:sz w:val="28"/>
          <w:szCs w:val="28"/>
        </w:rPr>
        <w:t xml:space="preserve"> </w:t>
      </w:r>
      <w:r w:rsidR="00C91ABF" w:rsidRPr="00C91ABF">
        <w:rPr>
          <w:rFonts w:ascii="Times New Roman" w:hAnsi="Times New Roman" w:cs="Times New Roman"/>
          <w:sz w:val="28"/>
          <w:szCs w:val="28"/>
        </w:rPr>
        <w:t>[</w:t>
      </w:r>
      <w:r w:rsidR="00AF62D2">
        <w:rPr>
          <w:rFonts w:ascii="Times New Roman" w:hAnsi="Times New Roman" w:cs="Times New Roman"/>
          <w:sz w:val="28"/>
          <w:szCs w:val="28"/>
        </w:rPr>
        <w:t>5</w:t>
      </w:r>
      <w:r w:rsidR="00C91ABF" w:rsidRPr="00C91ABF">
        <w:rPr>
          <w:rFonts w:ascii="Times New Roman" w:hAnsi="Times New Roman" w:cs="Times New Roman"/>
          <w:sz w:val="28"/>
          <w:szCs w:val="28"/>
        </w:rPr>
        <w:t>]</w:t>
      </w:r>
      <w:r w:rsidRPr="006C191D">
        <w:rPr>
          <w:rFonts w:ascii="Times New Roman" w:hAnsi="Times New Roman" w:cs="Times New Roman"/>
          <w:sz w:val="28"/>
          <w:szCs w:val="28"/>
        </w:rPr>
        <w:t>.</w:t>
      </w:r>
    </w:p>
    <w:p w:rsidR="00CB0779" w:rsidRPr="006C191D" w:rsidRDefault="00CB0779" w:rsidP="00CB0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 xml:space="preserve">В процессе развития теории органического синтеза и с получением новых классов веществ сырье для синтеза ПАВ становилось все более разнообразным, технологии производства СМС совершенствовались. </w:t>
      </w:r>
      <w:r w:rsidRPr="006C191D">
        <w:rPr>
          <w:rFonts w:ascii="Times New Roman" w:hAnsi="Times New Roman" w:cs="Times New Roman"/>
          <w:sz w:val="28"/>
          <w:szCs w:val="28"/>
        </w:rPr>
        <w:lastRenderedPageBreak/>
        <w:t>Моющие средства находили все большее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191D">
        <w:rPr>
          <w:rFonts w:ascii="Times New Roman" w:hAnsi="Times New Roman" w:cs="Times New Roman"/>
          <w:sz w:val="28"/>
          <w:szCs w:val="28"/>
        </w:rPr>
        <w:t>распространение и их производство стало важной отраслью химической промышленности.</w:t>
      </w:r>
    </w:p>
    <w:p w:rsidR="00CB0779" w:rsidRPr="002B193E" w:rsidRDefault="00594998" w:rsidP="00CB07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93E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CB0779" w:rsidRPr="002B193E">
        <w:rPr>
          <w:rFonts w:ascii="Times New Roman" w:hAnsi="Times New Roman" w:cs="Times New Roman"/>
          <w:b/>
          <w:sz w:val="28"/>
          <w:szCs w:val="28"/>
        </w:rPr>
        <w:t xml:space="preserve">Синтетические моющие </w:t>
      </w:r>
      <w:r w:rsidR="002B193E" w:rsidRPr="002B193E">
        <w:rPr>
          <w:rFonts w:ascii="Times New Roman" w:hAnsi="Times New Roman" w:cs="Times New Roman"/>
          <w:b/>
          <w:sz w:val="28"/>
          <w:szCs w:val="28"/>
        </w:rPr>
        <w:t>средства</w:t>
      </w:r>
    </w:p>
    <w:p w:rsidR="00CB0779" w:rsidRPr="006C191D" w:rsidRDefault="00CB0779" w:rsidP="00CB0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Сырьём для производства синтетических моющих веществ в настоящее время являются продукты переработки нефти, газа и каменного угля. Из них получают основной компонент моющих средств – композиции поверхностно-активных веществ. Было установлено, что полезные свойства ПАВ могут быть усилены за счёт добавления к ним ряда других органических и неорганических соединений: комплексообразователей, регуляторов рН и т.д.</w:t>
      </w:r>
    </w:p>
    <w:p w:rsidR="00CB0779" w:rsidRPr="006C191D" w:rsidRDefault="00CB0779" w:rsidP="00CB0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Оптимальный выбор этих и поверхностно-активных веществ обусловил создание современных синтетических моющих средств (СМС), в которых, как правило, наиболее рациональным является сочетание в своей основе от 10 до 40% двух или трёх ПАВ с различными целевыми добавками, повышающими моющую способность средства</w:t>
      </w:r>
      <w:r w:rsidR="00C91ABF">
        <w:rPr>
          <w:rFonts w:ascii="Times New Roman" w:hAnsi="Times New Roman" w:cs="Times New Roman"/>
          <w:sz w:val="28"/>
          <w:szCs w:val="28"/>
        </w:rPr>
        <w:t xml:space="preserve"> </w:t>
      </w:r>
      <w:r w:rsidR="00C91ABF" w:rsidRPr="00C91ABF">
        <w:rPr>
          <w:rFonts w:ascii="Times New Roman" w:hAnsi="Times New Roman" w:cs="Times New Roman"/>
          <w:sz w:val="28"/>
          <w:szCs w:val="28"/>
        </w:rPr>
        <w:t>[</w:t>
      </w:r>
      <w:r w:rsidR="00AF62D2">
        <w:rPr>
          <w:rFonts w:ascii="Times New Roman" w:hAnsi="Times New Roman" w:cs="Times New Roman"/>
          <w:sz w:val="28"/>
          <w:szCs w:val="28"/>
        </w:rPr>
        <w:t>11</w:t>
      </w:r>
      <w:r w:rsidR="00C91ABF" w:rsidRPr="00C91ABF">
        <w:rPr>
          <w:rFonts w:ascii="Times New Roman" w:hAnsi="Times New Roman" w:cs="Times New Roman"/>
          <w:sz w:val="28"/>
          <w:szCs w:val="28"/>
        </w:rPr>
        <w:t>]</w:t>
      </w:r>
      <w:r w:rsidRPr="006C191D">
        <w:rPr>
          <w:rFonts w:ascii="Times New Roman" w:hAnsi="Times New Roman" w:cs="Times New Roman"/>
          <w:sz w:val="28"/>
          <w:szCs w:val="28"/>
        </w:rPr>
        <w:t>.</w:t>
      </w:r>
    </w:p>
    <w:p w:rsidR="00CB0779" w:rsidRPr="006C191D" w:rsidRDefault="00CB0779" w:rsidP="00CB0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Моющие средства являются продуктами повседневного использования человеком. В условиях рыночной экономики требования к ним постоянно возрастают.</w:t>
      </w:r>
    </w:p>
    <w:p w:rsidR="00CB0779" w:rsidRPr="006C191D" w:rsidRDefault="00CB0779" w:rsidP="00CB0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Моющие средства должны быть многофункциональны. Они должны обеспечивать не только чистоту, но и оказывать мягкое воздействие на кожу человека, придавать красоту, аромат, оказывать лечебное действие и т.д. При этом они не должны нарушать экологических требований, важнейшим из которых является биоразлагаемость ПАВ, входящих в состав моющих средств</w:t>
      </w:r>
      <w:r w:rsidR="00C91ABF">
        <w:rPr>
          <w:rFonts w:ascii="Times New Roman" w:hAnsi="Times New Roman" w:cs="Times New Roman"/>
          <w:sz w:val="28"/>
          <w:szCs w:val="28"/>
        </w:rPr>
        <w:t xml:space="preserve"> </w:t>
      </w:r>
      <w:r w:rsidR="00C91ABF" w:rsidRPr="00C91ABF">
        <w:rPr>
          <w:rFonts w:ascii="Times New Roman" w:hAnsi="Times New Roman" w:cs="Times New Roman"/>
          <w:sz w:val="28"/>
          <w:szCs w:val="28"/>
        </w:rPr>
        <w:t>[</w:t>
      </w:r>
      <w:r w:rsidR="00AF62D2">
        <w:rPr>
          <w:rFonts w:ascii="Times New Roman" w:hAnsi="Times New Roman" w:cs="Times New Roman"/>
          <w:sz w:val="28"/>
          <w:szCs w:val="28"/>
        </w:rPr>
        <w:t>5</w:t>
      </w:r>
      <w:r w:rsidR="00C91ABF" w:rsidRPr="00C91ABF">
        <w:rPr>
          <w:rFonts w:ascii="Times New Roman" w:hAnsi="Times New Roman" w:cs="Times New Roman"/>
          <w:sz w:val="28"/>
          <w:szCs w:val="28"/>
        </w:rPr>
        <w:t>]</w:t>
      </w:r>
      <w:r w:rsidRPr="006C191D">
        <w:rPr>
          <w:rFonts w:ascii="Times New Roman" w:hAnsi="Times New Roman" w:cs="Times New Roman"/>
          <w:sz w:val="28"/>
          <w:szCs w:val="28"/>
        </w:rPr>
        <w:t>.</w:t>
      </w:r>
    </w:p>
    <w:p w:rsidR="00CB0779" w:rsidRPr="006C191D" w:rsidRDefault="00CB0779" w:rsidP="00CB0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CМС классифицируют по назначению и консистенции. По назначению синтетические моющие средства подразделяют на восемь подгрупп. Подгруппы различаются между собой процентным содержанием ПАВ и различных добавок, а также уровнем щелочности среды, которую они образуют.</w:t>
      </w:r>
    </w:p>
    <w:p w:rsidR="00CB0779" w:rsidRPr="006C191D" w:rsidRDefault="00CB0779" w:rsidP="00CB0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Выделяют следующие подгруппы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B0779" w:rsidRPr="006C191D" w:rsidRDefault="00CB0779" w:rsidP="00CB0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- средства для повседневной уборки общественных помещений;</w:t>
      </w:r>
    </w:p>
    <w:p w:rsidR="00CB0779" w:rsidRPr="006C191D" w:rsidRDefault="00CB0779" w:rsidP="00CB0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lastRenderedPageBreak/>
        <w:t>- моющие средства для пищевой промышленности и промышленные чистящие средства;</w:t>
      </w:r>
    </w:p>
    <w:p w:rsidR="00CB0779" w:rsidRPr="006C191D" w:rsidRDefault="00CB0779" w:rsidP="00CB0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- моющие средства для текстиля;</w:t>
      </w:r>
    </w:p>
    <w:p w:rsidR="00CB0779" w:rsidRPr="006C191D" w:rsidRDefault="00CB0779" w:rsidP="00CB0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- моющие средства для посуды;</w:t>
      </w:r>
    </w:p>
    <w:p w:rsidR="00CB0779" w:rsidRPr="006C191D" w:rsidRDefault="00CB0779" w:rsidP="00CB0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- чистящие и моющие средства для транспорта;</w:t>
      </w:r>
    </w:p>
    <w:p w:rsidR="00CB0779" w:rsidRPr="006C191D" w:rsidRDefault="00CB0779" w:rsidP="00CB0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- чистящие средства для металла;</w:t>
      </w:r>
    </w:p>
    <w:p w:rsidR="00CB0779" w:rsidRPr="006C191D" w:rsidRDefault="00CB0779" w:rsidP="00CB07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- СМС для тканей;</w:t>
      </w:r>
    </w:p>
    <w:p w:rsidR="00CB0779" w:rsidRPr="002B193E" w:rsidRDefault="00CB0779" w:rsidP="002B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- косметико-гигиенические МС.</w:t>
      </w:r>
    </w:p>
    <w:p w:rsidR="002B193E" w:rsidRPr="002B193E" w:rsidRDefault="009C78DF" w:rsidP="002B19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93E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2B193E">
        <w:rPr>
          <w:rFonts w:ascii="Times New Roman" w:hAnsi="Times New Roman" w:cs="Times New Roman"/>
          <w:b/>
          <w:sz w:val="28"/>
          <w:szCs w:val="28"/>
        </w:rPr>
        <w:t>Состав и влияние СМС на окружающую среду и человека</w:t>
      </w:r>
    </w:p>
    <w:p w:rsidR="002B193E" w:rsidRPr="006C191D" w:rsidRDefault="002B193E" w:rsidP="002B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За последнее время в мире увеличились экологические проблемы, которые непосредственно связаны с положением окружающей среды. Наибольшая доля всех загрязнений водоемов приходится на синтетические моющие средства, что связывает с быстрым развитием производства моющих средств. Практически повсюду нас окружают средства для мытья посуды, окон, полов, различной мебели, освежители воздуха и др</w:t>
      </w:r>
      <w:r w:rsidR="00C91ABF">
        <w:rPr>
          <w:rFonts w:ascii="Times New Roman" w:hAnsi="Times New Roman" w:cs="Times New Roman"/>
          <w:sz w:val="28"/>
          <w:szCs w:val="28"/>
        </w:rPr>
        <w:t xml:space="preserve">угие </w:t>
      </w:r>
      <w:r w:rsidR="00C91ABF" w:rsidRPr="00C91ABF">
        <w:rPr>
          <w:rFonts w:ascii="Times New Roman" w:hAnsi="Times New Roman" w:cs="Times New Roman"/>
          <w:sz w:val="28"/>
          <w:szCs w:val="28"/>
        </w:rPr>
        <w:t>[</w:t>
      </w:r>
      <w:r w:rsidR="00AF62D2">
        <w:rPr>
          <w:rFonts w:ascii="Times New Roman" w:hAnsi="Times New Roman" w:cs="Times New Roman"/>
          <w:sz w:val="28"/>
          <w:szCs w:val="28"/>
        </w:rPr>
        <w:t>12</w:t>
      </w:r>
      <w:r w:rsidR="00C91ABF" w:rsidRPr="00C91ABF">
        <w:rPr>
          <w:rFonts w:ascii="Times New Roman" w:hAnsi="Times New Roman" w:cs="Times New Roman"/>
          <w:sz w:val="28"/>
          <w:szCs w:val="28"/>
        </w:rPr>
        <w:t>]</w:t>
      </w:r>
      <w:r w:rsidRPr="006C191D">
        <w:rPr>
          <w:rFonts w:ascii="Times New Roman" w:hAnsi="Times New Roman" w:cs="Times New Roman"/>
          <w:sz w:val="28"/>
          <w:szCs w:val="28"/>
        </w:rPr>
        <w:t>.</w:t>
      </w:r>
    </w:p>
    <w:p w:rsidR="002B193E" w:rsidRPr="006C191D" w:rsidRDefault="002B193E" w:rsidP="002B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В состав синтетических моющих средств входят множество особых веществ:</w:t>
      </w:r>
    </w:p>
    <w:p w:rsidR="002B193E" w:rsidRPr="006C191D" w:rsidRDefault="002B193E" w:rsidP="002B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</w:t>
      </w:r>
      <w:r w:rsidRPr="006C191D">
        <w:rPr>
          <w:rFonts w:ascii="Times New Roman" w:hAnsi="Times New Roman" w:cs="Times New Roman"/>
          <w:sz w:val="28"/>
          <w:szCs w:val="28"/>
        </w:rPr>
        <w:t xml:space="preserve">оверхностно-активные вещества - продукт, получаемый в результате переработки нефтехимического сырья. Данное вещество хорошо взаимодействует с жиром и водой, из-за чего легко удаляет загрязнение. </w:t>
      </w:r>
      <w:proofErr w:type="spellStart"/>
      <w:r w:rsidRPr="006C191D">
        <w:rPr>
          <w:rFonts w:ascii="Times New Roman" w:hAnsi="Times New Roman" w:cs="Times New Roman"/>
          <w:sz w:val="28"/>
          <w:szCs w:val="28"/>
        </w:rPr>
        <w:t>ПАВы</w:t>
      </w:r>
      <w:proofErr w:type="spellEnd"/>
      <w:r w:rsidRPr="006C191D">
        <w:rPr>
          <w:rFonts w:ascii="Times New Roman" w:hAnsi="Times New Roman" w:cs="Times New Roman"/>
          <w:sz w:val="28"/>
          <w:szCs w:val="28"/>
        </w:rPr>
        <w:t xml:space="preserve"> содержатся во многих чистящих средствах, в стиральном порошке, мыле, шампунях и косметике. Различают </w:t>
      </w:r>
      <w:proofErr w:type="spellStart"/>
      <w:r w:rsidRPr="006C191D">
        <w:rPr>
          <w:rFonts w:ascii="Times New Roman" w:hAnsi="Times New Roman" w:cs="Times New Roman"/>
          <w:sz w:val="28"/>
          <w:szCs w:val="28"/>
        </w:rPr>
        <w:t>ПАВы</w:t>
      </w:r>
      <w:proofErr w:type="spellEnd"/>
      <w:r w:rsidRPr="006C191D">
        <w:rPr>
          <w:rFonts w:ascii="Times New Roman" w:hAnsi="Times New Roman" w:cs="Times New Roman"/>
          <w:sz w:val="28"/>
          <w:szCs w:val="28"/>
        </w:rPr>
        <w:t xml:space="preserve">: анионные - один из самых дешевых, эффективных и опасных веществ для организма и окружающего мира, так как могут спровоцировать аллергию, вызвать зуд и раздражение кожи, а при применении большой дозы "оседают" в печени, почках и легких; катионные ПАВ, которые менее агрессивные и известны бактерицидным действием; неионогенные ПАВ - самые щадящие и </w:t>
      </w:r>
      <w:proofErr w:type="spellStart"/>
      <w:r w:rsidRPr="006C191D">
        <w:rPr>
          <w:rFonts w:ascii="Times New Roman" w:hAnsi="Times New Roman" w:cs="Times New Roman"/>
          <w:sz w:val="28"/>
          <w:szCs w:val="28"/>
        </w:rPr>
        <w:t>биоразлагаемые</w:t>
      </w:r>
      <w:proofErr w:type="spellEnd"/>
      <w:r w:rsidRPr="006C191D">
        <w:rPr>
          <w:rFonts w:ascii="Times New Roman" w:hAnsi="Times New Roman" w:cs="Times New Roman"/>
          <w:sz w:val="28"/>
          <w:szCs w:val="28"/>
        </w:rPr>
        <w:t xml:space="preserve"> вещества. Необходимо отметить, что негативные влияние ПАВ зависит от их разновидности, концентрации и количества.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191D">
        <w:rPr>
          <w:rFonts w:ascii="Times New Roman" w:hAnsi="Times New Roman" w:cs="Times New Roman"/>
          <w:sz w:val="28"/>
          <w:szCs w:val="28"/>
        </w:rPr>
        <w:t xml:space="preserve">Так, согласно ГОСТу </w:t>
      </w:r>
      <w:proofErr w:type="spellStart"/>
      <w:r w:rsidRPr="006C191D">
        <w:rPr>
          <w:rFonts w:ascii="Times New Roman" w:hAnsi="Times New Roman" w:cs="Times New Roman"/>
          <w:sz w:val="28"/>
          <w:szCs w:val="28"/>
        </w:rPr>
        <w:t>ПАВы</w:t>
      </w:r>
      <w:proofErr w:type="spellEnd"/>
      <w:r w:rsidRPr="006C191D">
        <w:rPr>
          <w:rFonts w:ascii="Times New Roman" w:hAnsi="Times New Roman" w:cs="Times New Roman"/>
          <w:sz w:val="28"/>
          <w:szCs w:val="28"/>
        </w:rPr>
        <w:t xml:space="preserve"> </w:t>
      </w:r>
      <w:r w:rsidRPr="006C191D">
        <w:rPr>
          <w:rFonts w:ascii="Times New Roman" w:hAnsi="Times New Roman" w:cs="Times New Roman"/>
          <w:sz w:val="28"/>
          <w:szCs w:val="28"/>
        </w:rPr>
        <w:lastRenderedPageBreak/>
        <w:t>относят к четвертому классу опасности химических веществ, которые представляют наименьшую угрозу для окружающей среды.</w:t>
      </w:r>
    </w:p>
    <w:p w:rsidR="002B193E" w:rsidRPr="006C191D" w:rsidRDefault="002B193E" w:rsidP="002B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Х</w:t>
      </w:r>
      <w:r w:rsidRPr="006C191D">
        <w:rPr>
          <w:rFonts w:ascii="Times New Roman" w:hAnsi="Times New Roman" w:cs="Times New Roman"/>
          <w:sz w:val="28"/>
          <w:szCs w:val="28"/>
        </w:rPr>
        <w:t>лор и его соединения, которые входят в состав чистящих средств для сантехники, пятновыводителей, капсул для посудомоечных машин.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191D">
        <w:rPr>
          <w:rFonts w:ascii="Times New Roman" w:hAnsi="Times New Roman" w:cs="Times New Roman"/>
          <w:sz w:val="28"/>
          <w:szCs w:val="28"/>
        </w:rPr>
        <w:t>Хлор обладает отбеливающим и дезинфицирующим свойствами.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191D">
        <w:rPr>
          <w:rFonts w:ascii="Times New Roman" w:hAnsi="Times New Roman" w:cs="Times New Roman"/>
          <w:sz w:val="28"/>
          <w:szCs w:val="28"/>
        </w:rPr>
        <w:t>При использовании хлора нео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C191D">
        <w:rPr>
          <w:rFonts w:ascii="Times New Roman" w:hAnsi="Times New Roman" w:cs="Times New Roman"/>
          <w:sz w:val="28"/>
          <w:szCs w:val="28"/>
        </w:rPr>
        <w:t>ходимо соблюдать осторожность, так как вызывает аллергическую реакцию, агрессивен для кожных покровов, слизистых оболочек, а также его летучие испарения опасны для дыхательной системы.</w:t>
      </w:r>
    </w:p>
    <w:p w:rsidR="002B193E" w:rsidRPr="006C191D" w:rsidRDefault="002B193E" w:rsidP="002B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</w:t>
      </w:r>
      <w:r w:rsidRPr="006C191D">
        <w:rPr>
          <w:rFonts w:ascii="Times New Roman" w:hAnsi="Times New Roman" w:cs="Times New Roman"/>
          <w:sz w:val="28"/>
          <w:szCs w:val="28"/>
        </w:rPr>
        <w:t xml:space="preserve">осфаты и </w:t>
      </w:r>
      <w:proofErr w:type="spellStart"/>
      <w:r w:rsidRPr="006C191D">
        <w:rPr>
          <w:rFonts w:ascii="Times New Roman" w:hAnsi="Times New Roman" w:cs="Times New Roman"/>
          <w:sz w:val="28"/>
          <w:szCs w:val="28"/>
        </w:rPr>
        <w:t>фосфонаты</w:t>
      </w:r>
      <w:proofErr w:type="spellEnd"/>
      <w:r w:rsidRPr="006C191D">
        <w:rPr>
          <w:rFonts w:ascii="Times New Roman" w:hAnsi="Times New Roman" w:cs="Times New Roman"/>
          <w:sz w:val="28"/>
          <w:szCs w:val="28"/>
        </w:rPr>
        <w:t xml:space="preserve">. Фосфаты смягчают воду, вызывают усиливающее действие стирального порошка, препятствуют образовании накипи. Их производство не везде разрешены, так как оказывают негативное влияние на здоровье организма, также загрязняют окружающую среду. </w:t>
      </w:r>
      <w:proofErr w:type="spellStart"/>
      <w:r w:rsidRPr="006C191D">
        <w:rPr>
          <w:rFonts w:ascii="Times New Roman" w:hAnsi="Times New Roman" w:cs="Times New Roman"/>
          <w:sz w:val="28"/>
          <w:szCs w:val="28"/>
        </w:rPr>
        <w:t>Фосфонаты</w:t>
      </w:r>
      <w:proofErr w:type="spellEnd"/>
      <w:r w:rsidRPr="006C191D">
        <w:rPr>
          <w:rFonts w:ascii="Times New Roman" w:hAnsi="Times New Roman" w:cs="Times New Roman"/>
          <w:sz w:val="28"/>
          <w:szCs w:val="28"/>
        </w:rPr>
        <w:t xml:space="preserve"> менее токсичны, чем фосфаты.</w:t>
      </w:r>
    </w:p>
    <w:p w:rsidR="002B193E" w:rsidRPr="006C191D" w:rsidRDefault="002B193E" w:rsidP="002B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</w:t>
      </w:r>
      <w:r w:rsidRPr="006C191D">
        <w:rPr>
          <w:rFonts w:ascii="Times New Roman" w:hAnsi="Times New Roman" w:cs="Times New Roman"/>
          <w:sz w:val="28"/>
          <w:szCs w:val="28"/>
        </w:rPr>
        <w:t>риклозан - мощное синтетическое антибактериальное средство.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191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191D">
        <w:rPr>
          <w:rFonts w:ascii="Times New Roman" w:hAnsi="Times New Roman" w:cs="Times New Roman"/>
          <w:sz w:val="28"/>
          <w:szCs w:val="28"/>
        </w:rPr>
        <w:t>современном мире триклозан используется в производстве широкого ассортимента продукции - мыло, средств личной гигиены, стиральные порошки, моющие и чистящие средства, и др. Триклозан способен убивать не только вредные, но и полезные бактерии, что оставляет наш организм без защиты и наносит вред, нарушается естественная микрофлора организма.</w:t>
      </w:r>
    </w:p>
    <w:p w:rsidR="002B193E" w:rsidRPr="006C191D" w:rsidRDefault="002B193E" w:rsidP="002B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Ф</w:t>
      </w:r>
      <w:r w:rsidRPr="006C191D">
        <w:rPr>
          <w:rFonts w:ascii="Times New Roman" w:hAnsi="Times New Roman" w:cs="Times New Roman"/>
          <w:sz w:val="28"/>
          <w:szCs w:val="28"/>
        </w:rPr>
        <w:t>енол - вещество, используемое для обеззараживания и в 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C191D">
        <w:rPr>
          <w:rFonts w:ascii="Times New Roman" w:hAnsi="Times New Roman" w:cs="Times New Roman"/>
          <w:sz w:val="28"/>
          <w:szCs w:val="28"/>
        </w:rPr>
        <w:t>честве 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C191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C191D">
        <w:rPr>
          <w:rFonts w:ascii="Times New Roman" w:hAnsi="Times New Roman" w:cs="Times New Roman"/>
          <w:sz w:val="28"/>
          <w:szCs w:val="28"/>
        </w:rPr>
        <w:t>ерванта. Фенол входит в состав жидких средств, предназначенных для стирки, чистящих порошков. Обладает сильной токсичностью, при вдыхании влияет на нервную систему, опасно химическим ожогом на коже.</w:t>
      </w:r>
    </w:p>
    <w:p w:rsidR="002B193E" w:rsidRPr="006C191D" w:rsidRDefault="002B193E" w:rsidP="002B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</w:t>
      </w:r>
      <w:r w:rsidRPr="006C191D">
        <w:rPr>
          <w:rFonts w:ascii="Times New Roman" w:hAnsi="Times New Roman" w:cs="Times New Roman"/>
          <w:sz w:val="28"/>
          <w:szCs w:val="28"/>
        </w:rPr>
        <w:t>ропиленгликоль - используют для производства жидких моющих средств, аэрозолей, а также как растворитель и разб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C191D">
        <w:rPr>
          <w:rFonts w:ascii="Times New Roman" w:hAnsi="Times New Roman" w:cs="Times New Roman"/>
          <w:sz w:val="28"/>
          <w:szCs w:val="28"/>
        </w:rPr>
        <w:t>витель.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191D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191D">
        <w:rPr>
          <w:rFonts w:ascii="Times New Roman" w:hAnsi="Times New Roman" w:cs="Times New Roman"/>
          <w:sz w:val="28"/>
          <w:szCs w:val="28"/>
        </w:rPr>
        <w:t>является самым токсичным элементом, но способен при большей его концентрации вызвать аллергию и сухость кожи.</w:t>
      </w:r>
    </w:p>
    <w:p w:rsidR="002B193E" w:rsidRPr="006C191D" w:rsidRDefault="002B193E" w:rsidP="002B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А</w:t>
      </w:r>
      <w:r w:rsidRPr="006C191D">
        <w:rPr>
          <w:rFonts w:ascii="Times New Roman" w:hAnsi="Times New Roman" w:cs="Times New Roman"/>
          <w:sz w:val="28"/>
          <w:szCs w:val="28"/>
        </w:rPr>
        <w:t>ром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C191D">
        <w:rPr>
          <w:rFonts w:ascii="Times New Roman" w:hAnsi="Times New Roman" w:cs="Times New Roman"/>
          <w:sz w:val="28"/>
          <w:szCs w:val="28"/>
        </w:rPr>
        <w:t xml:space="preserve">тизаторы - вещества, используемые для придания продуктам или изделиям определенных запахов. Ароматизаторы бывают натуральным, такие как эфирные масла, экстракты, и синтетическими. Искусственно </w:t>
      </w:r>
      <w:r w:rsidRPr="006C191D">
        <w:rPr>
          <w:rFonts w:ascii="Times New Roman" w:hAnsi="Times New Roman" w:cs="Times New Roman"/>
          <w:sz w:val="28"/>
          <w:szCs w:val="28"/>
        </w:rPr>
        <w:lastRenderedPageBreak/>
        <w:t>созданные ар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C191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C191D">
        <w:rPr>
          <w:rFonts w:ascii="Times New Roman" w:hAnsi="Times New Roman" w:cs="Times New Roman"/>
          <w:sz w:val="28"/>
          <w:szCs w:val="28"/>
        </w:rPr>
        <w:t>тизаторы могут быть токсичными и опасн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C191D">
        <w:rPr>
          <w:rFonts w:ascii="Times New Roman" w:hAnsi="Times New Roman" w:cs="Times New Roman"/>
          <w:sz w:val="28"/>
          <w:szCs w:val="28"/>
        </w:rPr>
        <w:t xml:space="preserve">ми для человека. К примеру, </w:t>
      </w:r>
      <w:proofErr w:type="spellStart"/>
      <w:r w:rsidRPr="006C191D">
        <w:rPr>
          <w:rFonts w:ascii="Times New Roman" w:hAnsi="Times New Roman" w:cs="Times New Roman"/>
          <w:sz w:val="28"/>
          <w:szCs w:val="28"/>
        </w:rPr>
        <w:t>диэтилфталат</w:t>
      </w:r>
      <w:proofErr w:type="spellEnd"/>
      <w:r w:rsidRPr="006C191D">
        <w:rPr>
          <w:rFonts w:ascii="Times New Roman" w:hAnsi="Times New Roman" w:cs="Times New Roman"/>
          <w:sz w:val="28"/>
          <w:szCs w:val="28"/>
        </w:rPr>
        <w:t>, который входит в состав духов и спреев, всасывается через кожу и накапливается в жировой ткани</w:t>
      </w:r>
      <w:r w:rsidR="00C91ABF">
        <w:rPr>
          <w:rFonts w:ascii="Times New Roman" w:hAnsi="Times New Roman" w:cs="Times New Roman"/>
          <w:sz w:val="28"/>
          <w:szCs w:val="28"/>
        </w:rPr>
        <w:t xml:space="preserve"> </w:t>
      </w:r>
      <w:r w:rsidR="00C91ABF" w:rsidRPr="00C91ABF">
        <w:rPr>
          <w:rFonts w:ascii="Times New Roman" w:hAnsi="Times New Roman" w:cs="Times New Roman"/>
          <w:sz w:val="28"/>
          <w:szCs w:val="28"/>
        </w:rPr>
        <w:t>[</w:t>
      </w:r>
      <w:r w:rsidR="00AF62D2">
        <w:rPr>
          <w:rFonts w:ascii="Times New Roman" w:hAnsi="Times New Roman" w:cs="Times New Roman"/>
          <w:sz w:val="28"/>
          <w:szCs w:val="28"/>
        </w:rPr>
        <w:t>8</w:t>
      </w:r>
      <w:r w:rsidR="00C91ABF" w:rsidRPr="00C91ABF">
        <w:rPr>
          <w:rFonts w:ascii="Times New Roman" w:hAnsi="Times New Roman" w:cs="Times New Roman"/>
          <w:sz w:val="28"/>
          <w:szCs w:val="28"/>
        </w:rPr>
        <w:t>]</w:t>
      </w:r>
      <w:r w:rsidRPr="006C191D">
        <w:rPr>
          <w:rFonts w:ascii="Times New Roman" w:hAnsi="Times New Roman" w:cs="Times New Roman"/>
          <w:sz w:val="28"/>
          <w:szCs w:val="28"/>
        </w:rPr>
        <w:t>.</w:t>
      </w:r>
    </w:p>
    <w:p w:rsidR="002B193E" w:rsidRPr="006C191D" w:rsidRDefault="002B193E" w:rsidP="002B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Производители утверждают, что в небольших количествах использование синтетических моющих сре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C191D">
        <w:rPr>
          <w:rFonts w:ascii="Times New Roman" w:hAnsi="Times New Roman" w:cs="Times New Roman"/>
          <w:sz w:val="28"/>
          <w:szCs w:val="28"/>
        </w:rPr>
        <w:t>ств вряд ли будут проблемой, 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C191D">
        <w:rPr>
          <w:rFonts w:ascii="Times New Roman" w:hAnsi="Times New Roman" w:cs="Times New Roman"/>
          <w:sz w:val="28"/>
          <w:szCs w:val="28"/>
        </w:rPr>
        <w:t>когда мы подвергаемся их воздействию регулярно, невозможно точно измерить риски. Чаще всего вредные компоненты проникают в организм через дыхательные пути и кожные покровы. Мельчайшие частицы быстро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191D">
        <w:rPr>
          <w:rFonts w:ascii="Times New Roman" w:hAnsi="Times New Roman" w:cs="Times New Roman"/>
          <w:sz w:val="28"/>
          <w:szCs w:val="28"/>
        </w:rPr>
        <w:t>разлетаются по помещению, вызывая при этом приступ кашля, чихание, першение в горле и др. А стирка и мытье без перчаток чревато аллергии, покраснением рук, зудом и сухостью кожи, высыпаниями, экземой.</w:t>
      </w:r>
    </w:p>
    <w:p w:rsidR="002B193E" w:rsidRPr="006C191D" w:rsidRDefault="002B193E" w:rsidP="002B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Опасность синтетических моющих средств еще и в том, что они имеют накопительный эффект, который сразу не проявляется. Постоянное воздействие химии на организм человека становится причиной развития многих хронических заболеваний. В каждой квартире при уборке в канализацию сливается столько химических веществ с водой, которая попадает в сточные воды, реки и озера, вода потом снова попадает в наши дома. При этом получается порочный круг – то есть 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191D">
        <w:rPr>
          <w:rFonts w:ascii="Times New Roman" w:hAnsi="Times New Roman" w:cs="Times New Roman"/>
          <w:sz w:val="28"/>
          <w:szCs w:val="28"/>
        </w:rPr>
        <w:t>загрязняем то, что мы пытаемся очищать. Мы загрязняем окружающую среду веществами, которые должны очищать</w:t>
      </w:r>
      <w:r w:rsidR="00C91ABF">
        <w:rPr>
          <w:rFonts w:ascii="Times New Roman" w:hAnsi="Times New Roman" w:cs="Times New Roman"/>
          <w:sz w:val="28"/>
          <w:szCs w:val="28"/>
        </w:rPr>
        <w:t xml:space="preserve"> </w:t>
      </w:r>
      <w:r w:rsidR="00C91ABF" w:rsidRPr="00C91ABF">
        <w:rPr>
          <w:rFonts w:ascii="Times New Roman" w:hAnsi="Times New Roman" w:cs="Times New Roman"/>
          <w:sz w:val="28"/>
          <w:szCs w:val="28"/>
        </w:rPr>
        <w:t>[</w:t>
      </w:r>
      <w:r w:rsidR="00AF62D2">
        <w:rPr>
          <w:rFonts w:ascii="Times New Roman" w:hAnsi="Times New Roman" w:cs="Times New Roman"/>
          <w:sz w:val="28"/>
          <w:szCs w:val="28"/>
        </w:rPr>
        <w:t>7</w:t>
      </w:r>
      <w:r w:rsidR="00C91ABF" w:rsidRPr="00C91ABF">
        <w:rPr>
          <w:rFonts w:ascii="Times New Roman" w:hAnsi="Times New Roman" w:cs="Times New Roman"/>
          <w:sz w:val="28"/>
          <w:szCs w:val="28"/>
        </w:rPr>
        <w:t>]</w:t>
      </w:r>
      <w:r w:rsidRPr="006C191D">
        <w:rPr>
          <w:rFonts w:ascii="Times New Roman" w:hAnsi="Times New Roman" w:cs="Times New Roman"/>
          <w:sz w:val="28"/>
          <w:szCs w:val="28"/>
        </w:rPr>
        <w:t>.</w:t>
      </w:r>
    </w:p>
    <w:p w:rsidR="002B193E" w:rsidRDefault="002B193E" w:rsidP="002B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Таким образом, современный человек не может обходиться без применения в быту синтетических моющих средств. Производители с каждым разом усовершенствуют моющее средство, добавляя в него все больше химии, либо производят замен одного химического вещества на другое. Некоторые производители стараются использовать натуральные компоненты при производстве стиральных порошков, но стоимость таких порошков в несколько раз выше, чем обычных. Рынок переполнен химией, и общество мало пользуется натуральными чистящими средствами.</w:t>
      </w:r>
    </w:p>
    <w:p w:rsidR="00C91ABF" w:rsidRDefault="00C91ABF" w:rsidP="002B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ABF" w:rsidRPr="006C191D" w:rsidRDefault="00C91ABF" w:rsidP="002B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193E" w:rsidRPr="002B193E" w:rsidRDefault="002B193E" w:rsidP="002B19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93E">
        <w:rPr>
          <w:rFonts w:ascii="Times New Roman" w:hAnsi="Times New Roman" w:cs="Times New Roman"/>
          <w:b/>
          <w:sz w:val="28"/>
          <w:szCs w:val="28"/>
        </w:rPr>
        <w:lastRenderedPageBreak/>
        <w:t>1.4. Метод биотестирования</w:t>
      </w:r>
    </w:p>
    <w:p w:rsidR="002B193E" w:rsidRPr="006C191D" w:rsidRDefault="002B193E" w:rsidP="002B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В почве накапливаются разнообразные соединения естественного и антропогенного происхождения, которые определяют токсичность и загрязненность. Почва может быть сильно загрязненной, но нетоксичной или слабо токсичной и наоборот – слабозагрязненной, но сильно токсичной. Степень токсичности почвы можно определить с помощью метода биотестирования. Биотестирование предполагает использование в контролируемых условиях биологических объектов (тест-объектов)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191D">
        <w:rPr>
          <w:rFonts w:ascii="Times New Roman" w:hAnsi="Times New Roman" w:cs="Times New Roman"/>
          <w:sz w:val="28"/>
          <w:szCs w:val="28"/>
        </w:rPr>
        <w:t>выявления и оценки действия факторов (в том числе и токсических) окружающей среды на организм, его отдельную функцию или систему организмов</w:t>
      </w:r>
      <w:r w:rsidR="00C91ABF">
        <w:rPr>
          <w:rFonts w:ascii="Times New Roman" w:hAnsi="Times New Roman" w:cs="Times New Roman"/>
          <w:sz w:val="28"/>
          <w:szCs w:val="28"/>
        </w:rPr>
        <w:t xml:space="preserve"> </w:t>
      </w:r>
      <w:r w:rsidR="00C91ABF" w:rsidRPr="00C91ABF">
        <w:rPr>
          <w:rFonts w:ascii="Times New Roman" w:hAnsi="Times New Roman" w:cs="Times New Roman"/>
          <w:sz w:val="28"/>
          <w:szCs w:val="28"/>
        </w:rPr>
        <w:t>[</w:t>
      </w:r>
      <w:r w:rsidR="009175C8">
        <w:rPr>
          <w:rFonts w:ascii="Times New Roman" w:hAnsi="Times New Roman" w:cs="Times New Roman"/>
          <w:sz w:val="28"/>
          <w:szCs w:val="28"/>
        </w:rPr>
        <w:t>3</w:t>
      </w:r>
      <w:r w:rsidR="00C91ABF" w:rsidRPr="00C91ABF">
        <w:rPr>
          <w:rFonts w:ascii="Times New Roman" w:hAnsi="Times New Roman" w:cs="Times New Roman"/>
          <w:sz w:val="28"/>
          <w:szCs w:val="28"/>
        </w:rPr>
        <w:t>]</w:t>
      </w:r>
      <w:r w:rsidRPr="006C191D">
        <w:rPr>
          <w:rFonts w:ascii="Times New Roman" w:hAnsi="Times New Roman" w:cs="Times New Roman"/>
          <w:sz w:val="28"/>
          <w:szCs w:val="28"/>
        </w:rPr>
        <w:t>.</w:t>
      </w:r>
    </w:p>
    <w:p w:rsidR="002B193E" w:rsidRPr="006C191D" w:rsidRDefault="002B193E" w:rsidP="002B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 xml:space="preserve">Существует два методических подхода для определения токсичности вещества на почве. Для экспресс-диагностики используют водные экстракты, содержащие водорастворимые фракции почв. В этом случае биотестирование выполняют на традиционных для водной токсикологии тест-объектах – ракообразных, инфузориях или водорослях. Токсические свойства материала можно выяснить также при помощи растений, которые используются в качестве биоиндикаторов, то есть </w:t>
      </w:r>
      <w:proofErr w:type="spellStart"/>
      <w:r w:rsidRPr="006C191D">
        <w:rPr>
          <w:rFonts w:ascii="Times New Roman" w:hAnsi="Times New Roman" w:cs="Times New Roman"/>
          <w:sz w:val="28"/>
          <w:szCs w:val="28"/>
        </w:rPr>
        <w:t>фитотестированием</w:t>
      </w:r>
      <w:proofErr w:type="spellEnd"/>
      <w:r w:rsidRPr="006C191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191D">
        <w:rPr>
          <w:rFonts w:ascii="Times New Roman" w:hAnsi="Times New Roman" w:cs="Times New Roman"/>
          <w:sz w:val="28"/>
          <w:szCs w:val="28"/>
        </w:rPr>
        <w:t>Фитотестирование</w:t>
      </w:r>
      <w:proofErr w:type="spellEnd"/>
      <w:r w:rsidRPr="006C191D">
        <w:rPr>
          <w:rFonts w:ascii="Times New Roman" w:hAnsi="Times New Roman" w:cs="Times New Roman"/>
          <w:sz w:val="28"/>
          <w:szCs w:val="28"/>
        </w:rPr>
        <w:t xml:space="preserve"> основано на чувствительности растений к экзогенному химическому воздействию, что отражается на ростовых и морфологических характеристиках .Для проведения </w:t>
      </w:r>
      <w:proofErr w:type="spellStart"/>
      <w:r w:rsidRPr="006C191D">
        <w:rPr>
          <w:rFonts w:ascii="Times New Roman" w:hAnsi="Times New Roman" w:cs="Times New Roman"/>
          <w:sz w:val="28"/>
          <w:szCs w:val="28"/>
        </w:rPr>
        <w:t>фитотестирования</w:t>
      </w:r>
      <w:proofErr w:type="spellEnd"/>
      <w:r w:rsidRPr="006C191D">
        <w:rPr>
          <w:rFonts w:ascii="Times New Roman" w:hAnsi="Times New Roman" w:cs="Times New Roman"/>
          <w:sz w:val="28"/>
          <w:szCs w:val="28"/>
        </w:rPr>
        <w:t xml:space="preserve"> в настоящее время используются различные методики, которые можно подразделить на две группы: методики </w:t>
      </w:r>
      <w:proofErr w:type="spellStart"/>
      <w:r w:rsidRPr="006C191D">
        <w:rPr>
          <w:rFonts w:ascii="Times New Roman" w:hAnsi="Times New Roman" w:cs="Times New Roman"/>
          <w:sz w:val="28"/>
          <w:szCs w:val="28"/>
        </w:rPr>
        <w:t>фитотестирования</w:t>
      </w:r>
      <w:proofErr w:type="spellEnd"/>
      <w:r w:rsidRPr="006C191D">
        <w:rPr>
          <w:rFonts w:ascii="Times New Roman" w:hAnsi="Times New Roman" w:cs="Times New Roman"/>
          <w:sz w:val="28"/>
          <w:szCs w:val="28"/>
        </w:rPr>
        <w:t xml:space="preserve"> с использованием водных вытяжек (</w:t>
      </w:r>
      <w:proofErr w:type="spellStart"/>
      <w:r w:rsidRPr="006C191D">
        <w:rPr>
          <w:rFonts w:ascii="Times New Roman" w:hAnsi="Times New Roman" w:cs="Times New Roman"/>
          <w:sz w:val="28"/>
          <w:szCs w:val="28"/>
        </w:rPr>
        <w:t>элюатное</w:t>
      </w:r>
      <w:proofErr w:type="spellEnd"/>
      <w:r w:rsidRPr="006C1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91D">
        <w:rPr>
          <w:rFonts w:ascii="Times New Roman" w:hAnsi="Times New Roman" w:cs="Times New Roman"/>
          <w:sz w:val="28"/>
          <w:szCs w:val="28"/>
        </w:rPr>
        <w:t>фитотестирование</w:t>
      </w:r>
      <w:proofErr w:type="spellEnd"/>
      <w:r w:rsidRPr="006C191D">
        <w:rPr>
          <w:rFonts w:ascii="Times New Roman" w:hAnsi="Times New Roman" w:cs="Times New Roman"/>
          <w:sz w:val="28"/>
          <w:szCs w:val="28"/>
        </w:rPr>
        <w:t>) из исследуемых почв,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191D">
        <w:rPr>
          <w:rFonts w:ascii="Times New Roman" w:hAnsi="Times New Roman" w:cs="Times New Roman"/>
          <w:sz w:val="28"/>
          <w:szCs w:val="28"/>
        </w:rPr>
        <w:t>и методики, основанные на проращивании семян непосредственно в почве (</w:t>
      </w:r>
      <w:proofErr w:type="spellStart"/>
      <w:r w:rsidRPr="006C191D">
        <w:rPr>
          <w:rFonts w:ascii="Times New Roman" w:hAnsi="Times New Roman" w:cs="Times New Roman"/>
          <w:sz w:val="28"/>
          <w:szCs w:val="28"/>
        </w:rPr>
        <w:t>аппликатное</w:t>
      </w:r>
      <w:proofErr w:type="spellEnd"/>
      <w:r w:rsidRPr="006C1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91D">
        <w:rPr>
          <w:rFonts w:ascii="Times New Roman" w:hAnsi="Times New Roman" w:cs="Times New Roman"/>
          <w:sz w:val="28"/>
          <w:szCs w:val="28"/>
        </w:rPr>
        <w:t>фитотестирование</w:t>
      </w:r>
      <w:proofErr w:type="spellEnd"/>
      <w:r w:rsidRPr="006C191D">
        <w:rPr>
          <w:rFonts w:ascii="Times New Roman" w:hAnsi="Times New Roman" w:cs="Times New Roman"/>
          <w:sz w:val="28"/>
          <w:szCs w:val="28"/>
        </w:rPr>
        <w:t xml:space="preserve">).Этот </w:t>
      </w:r>
      <w:r>
        <w:rPr>
          <w:rFonts w:ascii="Times New Roman" w:hAnsi="Times New Roman" w:cs="Times New Roman"/>
          <w:sz w:val="28"/>
          <w:szCs w:val="28"/>
        </w:rPr>
        <w:t>метод биоинди</w:t>
      </w:r>
      <w:r w:rsidRPr="006C191D">
        <w:rPr>
          <w:rFonts w:ascii="Times New Roman" w:hAnsi="Times New Roman" w:cs="Times New Roman"/>
          <w:sz w:val="28"/>
          <w:szCs w:val="28"/>
        </w:rPr>
        <w:t>кации широко используется не только как способ токсикологической оценки средств, например, почв и вод, но и как весьма распространенный прием оценки токсичности или биоактивности различных химикатов и промышленных отходов</w:t>
      </w:r>
      <w:r w:rsidR="009175C8">
        <w:rPr>
          <w:rFonts w:ascii="Times New Roman" w:hAnsi="Times New Roman" w:cs="Times New Roman"/>
          <w:sz w:val="28"/>
          <w:szCs w:val="28"/>
        </w:rPr>
        <w:t xml:space="preserve"> </w:t>
      </w:r>
      <w:r w:rsidR="009175C8" w:rsidRPr="00C91ABF">
        <w:rPr>
          <w:rFonts w:ascii="Times New Roman" w:hAnsi="Times New Roman" w:cs="Times New Roman"/>
          <w:sz w:val="28"/>
          <w:szCs w:val="28"/>
        </w:rPr>
        <w:t>[</w:t>
      </w:r>
      <w:r w:rsidR="009175C8">
        <w:rPr>
          <w:rFonts w:ascii="Times New Roman" w:hAnsi="Times New Roman" w:cs="Times New Roman"/>
          <w:sz w:val="28"/>
          <w:szCs w:val="28"/>
        </w:rPr>
        <w:t>4</w:t>
      </w:r>
      <w:r w:rsidR="009175C8" w:rsidRPr="00C91ABF">
        <w:rPr>
          <w:rFonts w:ascii="Times New Roman" w:hAnsi="Times New Roman" w:cs="Times New Roman"/>
          <w:sz w:val="28"/>
          <w:szCs w:val="28"/>
        </w:rPr>
        <w:t>]</w:t>
      </w:r>
      <w:r w:rsidRPr="006C191D">
        <w:rPr>
          <w:rFonts w:ascii="Times New Roman" w:hAnsi="Times New Roman" w:cs="Times New Roman"/>
          <w:sz w:val="28"/>
          <w:szCs w:val="28"/>
        </w:rPr>
        <w:t>.</w:t>
      </w:r>
    </w:p>
    <w:p w:rsidR="00493A87" w:rsidRPr="002B193E" w:rsidRDefault="002B193E" w:rsidP="002B1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суть метода биотестирования заключается в определении действия </w:t>
      </w:r>
      <w:proofErr w:type="spellStart"/>
      <w:r w:rsidRPr="006C191D">
        <w:rPr>
          <w:rFonts w:ascii="Times New Roman" w:hAnsi="Times New Roman" w:cs="Times New Roman"/>
          <w:sz w:val="28"/>
          <w:szCs w:val="28"/>
        </w:rPr>
        <w:t>токсика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C191D">
        <w:rPr>
          <w:rFonts w:ascii="Times New Roman" w:hAnsi="Times New Roman" w:cs="Times New Roman"/>
          <w:sz w:val="28"/>
          <w:szCs w:val="28"/>
        </w:rPr>
        <w:t>тов</w:t>
      </w:r>
      <w:proofErr w:type="spellEnd"/>
      <w:r w:rsidRPr="006C191D">
        <w:rPr>
          <w:rFonts w:ascii="Times New Roman" w:hAnsi="Times New Roman" w:cs="Times New Roman"/>
          <w:sz w:val="28"/>
          <w:szCs w:val="28"/>
        </w:rPr>
        <w:t xml:space="preserve"> на специально выбранные организмы в стандартных условиях с регистрацией различных поведенческих, физиологических или биохимических показателей. Биотестирование широко применяют для контроля качества природных и токсичности сточных вод, при проведении экологической экспертизы новых технологий очистки стоков, при обосновании нормативов ПДК загрязняющих компонентов.</w:t>
      </w:r>
    </w:p>
    <w:p w:rsidR="00A04EE8" w:rsidRDefault="00A04EE8">
      <w:pPr>
        <w:rPr>
          <w:rFonts w:ascii="Times New Roman" w:hAnsi="Times New Roman" w:cs="Times New Roman"/>
          <w:b/>
          <w:sz w:val="28"/>
          <w:szCs w:val="28"/>
          <w:shd w:val="clear" w:color="auto" w:fill="F9F8F5"/>
        </w:rPr>
      </w:pPr>
      <w:r w:rsidRPr="00805A33">
        <w:rPr>
          <w:rFonts w:ascii="Times New Roman" w:hAnsi="Times New Roman" w:cs="Times New Roman"/>
          <w:b/>
          <w:sz w:val="28"/>
          <w:szCs w:val="28"/>
          <w:shd w:val="clear" w:color="auto" w:fill="F9F8F5"/>
        </w:rPr>
        <w:br w:type="page"/>
      </w:r>
    </w:p>
    <w:p w:rsidR="004E601B" w:rsidRPr="007C75E3" w:rsidRDefault="004E601B" w:rsidP="00B906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75E3">
        <w:rPr>
          <w:rFonts w:ascii="Times New Roman" w:hAnsi="Times New Roman" w:cs="Times New Roman"/>
          <w:b/>
          <w:bCs/>
          <w:sz w:val="28"/>
          <w:szCs w:val="28"/>
        </w:rPr>
        <w:lastRenderedPageBreak/>
        <w:t>II.</w:t>
      </w:r>
      <w:r w:rsidR="00A04EE8" w:rsidRPr="007C75E3">
        <w:rPr>
          <w:rFonts w:ascii="Times New Roman" w:hAnsi="Times New Roman" w:cs="Times New Roman"/>
          <w:b/>
          <w:bCs/>
          <w:sz w:val="28"/>
          <w:szCs w:val="28"/>
        </w:rPr>
        <w:t xml:space="preserve"> Методы и методика исследования</w:t>
      </w:r>
    </w:p>
    <w:p w:rsidR="000D6568" w:rsidRPr="00F019EC" w:rsidRDefault="000D6568" w:rsidP="00060B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9F8F5"/>
        </w:rPr>
      </w:pPr>
      <w:r w:rsidRPr="00F019EC">
        <w:rPr>
          <w:rFonts w:ascii="Times New Roman" w:hAnsi="Times New Roman" w:cs="Times New Roman"/>
          <w:sz w:val="28"/>
          <w:szCs w:val="28"/>
        </w:rPr>
        <w:t>В работе исполь</w:t>
      </w:r>
      <w:r w:rsidR="002B193E">
        <w:rPr>
          <w:rFonts w:ascii="Times New Roman" w:hAnsi="Times New Roman" w:cs="Times New Roman"/>
          <w:sz w:val="28"/>
          <w:szCs w:val="28"/>
        </w:rPr>
        <w:t>зованы методы сбора информации</w:t>
      </w:r>
      <w:r w:rsidR="00F019EC">
        <w:rPr>
          <w:rFonts w:ascii="Times New Roman" w:hAnsi="Times New Roman" w:cs="Times New Roman"/>
          <w:sz w:val="28"/>
          <w:szCs w:val="28"/>
        </w:rPr>
        <w:t xml:space="preserve">, </w:t>
      </w:r>
      <w:r w:rsidR="002B193E">
        <w:rPr>
          <w:rFonts w:ascii="Times New Roman" w:hAnsi="Times New Roman" w:cs="Times New Roman"/>
          <w:sz w:val="28"/>
          <w:szCs w:val="28"/>
        </w:rPr>
        <w:t xml:space="preserve">метод биотестирования, </w:t>
      </w:r>
      <w:r w:rsidRPr="00F019EC">
        <w:rPr>
          <w:rFonts w:ascii="Times New Roman" w:hAnsi="Times New Roman" w:cs="Times New Roman"/>
          <w:sz w:val="28"/>
          <w:szCs w:val="28"/>
        </w:rPr>
        <w:t>наблюдение, эксперимент и фиксация результатов.</w:t>
      </w:r>
    </w:p>
    <w:p w:rsidR="00E05EC6" w:rsidRPr="00F019EC" w:rsidRDefault="00E05EC6" w:rsidP="00B906A2">
      <w:pPr>
        <w:pStyle w:val="21"/>
        <w:numPr>
          <w:ilvl w:val="1"/>
          <w:numId w:val="19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019EC">
        <w:rPr>
          <w:rFonts w:ascii="Times New Roman" w:hAnsi="Times New Roman" w:cs="Times New Roman"/>
          <w:b/>
          <w:bCs/>
          <w:iCs/>
          <w:sz w:val="28"/>
          <w:szCs w:val="28"/>
        </w:rPr>
        <w:t>Сбор информации по данной теме</w:t>
      </w:r>
    </w:p>
    <w:p w:rsidR="00E05EC6" w:rsidRPr="00F019EC" w:rsidRDefault="000D6568" w:rsidP="0099590D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019EC">
        <w:rPr>
          <w:rFonts w:ascii="Times New Roman" w:hAnsi="Times New Roman" w:cs="Times New Roman"/>
          <w:sz w:val="28"/>
          <w:szCs w:val="28"/>
        </w:rPr>
        <w:t xml:space="preserve">По теме исследовательской работы проводилось изучение различной информации в литературе и в интернете. </w:t>
      </w:r>
      <w:r w:rsidR="00E05EC6" w:rsidRPr="00F019EC">
        <w:rPr>
          <w:rFonts w:ascii="Times New Roman" w:hAnsi="Times New Roman" w:cs="Times New Roman"/>
          <w:iCs/>
          <w:sz w:val="28"/>
          <w:szCs w:val="28"/>
        </w:rPr>
        <w:t>Когда я изучал</w:t>
      </w:r>
      <w:r w:rsidR="002B193E">
        <w:rPr>
          <w:rFonts w:ascii="Times New Roman" w:hAnsi="Times New Roman" w:cs="Times New Roman"/>
          <w:iCs/>
          <w:sz w:val="28"/>
          <w:szCs w:val="28"/>
        </w:rPr>
        <w:t>а</w:t>
      </w:r>
      <w:r w:rsidR="00E05EC6" w:rsidRPr="00F019EC">
        <w:rPr>
          <w:rFonts w:ascii="Times New Roman" w:hAnsi="Times New Roman" w:cs="Times New Roman"/>
          <w:iCs/>
          <w:sz w:val="28"/>
          <w:szCs w:val="28"/>
        </w:rPr>
        <w:t xml:space="preserve"> данную тему, я прочитал</w:t>
      </w:r>
      <w:r w:rsidR="002B193E">
        <w:rPr>
          <w:rFonts w:ascii="Times New Roman" w:hAnsi="Times New Roman" w:cs="Times New Roman"/>
          <w:iCs/>
          <w:sz w:val="28"/>
          <w:szCs w:val="28"/>
        </w:rPr>
        <w:t>а материал из</w:t>
      </w:r>
      <w:r w:rsidR="00E05EC6" w:rsidRPr="00F019EC">
        <w:rPr>
          <w:rFonts w:ascii="Times New Roman" w:hAnsi="Times New Roman" w:cs="Times New Roman"/>
          <w:iCs/>
          <w:sz w:val="28"/>
          <w:szCs w:val="28"/>
        </w:rPr>
        <w:t xml:space="preserve"> энциклопедий, </w:t>
      </w:r>
      <w:r w:rsidR="002B193E">
        <w:rPr>
          <w:rFonts w:ascii="Times New Roman" w:hAnsi="Times New Roman" w:cs="Times New Roman"/>
          <w:iCs/>
          <w:sz w:val="28"/>
          <w:szCs w:val="28"/>
        </w:rPr>
        <w:t>литературных источников, сайтов сети интернет.</w:t>
      </w:r>
    </w:p>
    <w:p w:rsidR="00C57C1E" w:rsidRPr="00C57C1E" w:rsidRDefault="00E05EC6" w:rsidP="00B906A2">
      <w:pPr>
        <w:pStyle w:val="21"/>
        <w:numPr>
          <w:ilvl w:val="1"/>
          <w:numId w:val="19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623EB">
        <w:rPr>
          <w:rFonts w:ascii="Times New Roman" w:hAnsi="Times New Roman" w:cs="Times New Roman"/>
          <w:b/>
          <w:bCs/>
          <w:iCs/>
          <w:sz w:val="28"/>
          <w:szCs w:val="28"/>
        </w:rPr>
        <w:t>Наблюдение</w:t>
      </w:r>
      <w:r w:rsidR="00C57C1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и эксперимент</w:t>
      </w:r>
    </w:p>
    <w:p w:rsidR="00C57C1E" w:rsidRPr="00C57C1E" w:rsidRDefault="00741298" w:rsidP="009959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C1E">
        <w:rPr>
          <w:rFonts w:ascii="Times New Roman" w:hAnsi="Times New Roman" w:cs="Times New Roman"/>
          <w:i/>
          <w:sz w:val="28"/>
          <w:szCs w:val="28"/>
        </w:rPr>
        <w:t xml:space="preserve">Наблюдение </w:t>
      </w:r>
      <w:r w:rsidR="00C57C1E">
        <w:rPr>
          <w:rFonts w:ascii="Times New Roman" w:hAnsi="Times New Roman" w:cs="Times New Roman"/>
          <w:sz w:val="28"/>
          <w:szCs w:val="28"/>
        </w:rPr>
        <w:t xml:space="preserve">– это метод исследования </w:t>
      </w:r>
      <w:r w:rsidRPr="00C57C1E">
        <w:rPr>
          <w:rFonts w:ascii="Times New Roman" w:hAnsi="Times New Roman" w:cs="Times New Roman"/>
          <w:sz w:val="28"/>
          <w:szCs w:val="28"/>
        </w:rPr>
        <w:t xml:space="preserve">действительности в том виде, в каком она существует в природе </w:t>
      </w:r>
      <w:r w:rsidR="00C57C1E">
        <w:rPr>
          <w:rFonts w:ascii="Times New Roman" w:hAnsi="Times New Roman" w:cs="Times New Roman"/>
          <w:sz w:val="28"/>
          <w:szCs w:val="28"/>
        </w:rPr>
        <w:t xml:space="preserve">и </w:t>
      </w:r>
      <w:r w:rsidRPr="00C57C1E">
        <w:rPr>
          <w:rFonts w:ascii="Times New Roman" w:hAnsi="Times New Roman" w:cs="Times New Roman"/>
          <w:sz w:val="28"/>
          <w:szCs w:val="28"/>
        </w:rPr>
        <w:t xml:space="preserve">доступна восприятию. </w:t>
      </w:r>
    </w:p>
    <w:p w:rsidR="00C57C1E" w:rsidRPr="00CA4CA0" w:rsidRDefault="00C57C1E" w:rsidP="009959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C1E">
        <w:rPr>
          <w:rFonts w:ascii="Times New Roman" w:hAnsi="Times New Roman" w:cs="Times New Roman"/>
          <w:i/>
          <w:sz w:val="28"/>
          <w:szCs w:val="28"/>
        </w:rPr>
        <w:t>Эксперимент</w:t>
      </w:r>
      <w:r>
        <w:rPr>
          <w:rFonts w:ascii="Times New Roman" w:hAnsi="Times New Roman" w:cs="Times New Roman"/>
          <w:sz w:val="28"/>
          <w:szCs w:val="28"/>
        </w:rPr>
        <w:t xml:space="preserve"> – это метод науч</w:t>
      </w:r>
      <w:r w:rsidRPr="00C57C1E">
        <w:rPr>
          <w:rFonts w:ascii="Times New Roman" w:hAnsi="Times New Roman" w:cs="Times New Roman"/>
          <w:sz w:val="28"/>
          <w:szCs w:val="28"/>
        </w:rPr>
        <w:t>ного познания, при котором происходит</w:t>
      </w:r>
      <w:r>
        <w:rPr>
          <w:rFonts w:ascii="Times New Roman" w:hAnsi="Times New Roman" w:cs="Times New Roman"/>
          <w:sz w:val="28"/>
          <w:szCs w:val="28"/>
        </w:rPr>
        <w:t xml:space="preserve"> исследование объекта в точно</w:t>
      </w:r>
      <w:r w:rsidRPr="00C57C1E">
        <w:rPr>
          <w:rFonts w:ascii="Times New Roman" w:hAnsi="Times New Roman" w:cs="Times New Roman"/>
          <w:sz w:val="28"/>
          <w:szCs w:val="28"/>
        </w:rPr>
        <w:t xml:space="preserve"> учитываемых условиях, задаваемых экспериментатором, позволяющий следить за изуч</w:t>
      </w:r>
      <w:r>
        <w:rPr>
          <w:rFonts w:ascii="Times New Roman" w:hAnsi="Times New Roman" w:cs="Times New Roman"/>
          <w:sz w:val="28"/>
          <w:szCs w:val="28"/>
        </w:rPr>
        <w:t>аемым объектом и управлять им.</w:t>
      </w:r>
    </w:p>
    <w:p w:rsidR="002B193E" w:rsidRDefault="002B193E" w:rsidP="002B193E">
      <w:pPr>
        <w:pStyle w:val="a7"/>
        <w:numPr>
          <w:ilvl w:val="1"/>
          <w:numId w:val="19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Метод биотестирования</w:t>
      </w:r>
    </w:p>
    <w:p w:rsidR="001B3037" w:rsidRPr="005F7DAD" w:rsidRDefault="002B193E" w:rsidP="005F7DA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0B07">
        <w:rPr>
          <w:rFonts w:ascii="Times New Roman" w:hAnsi="Times New Roman" w:cs="Times New Roman"/>
          <w:sz w:val="28"/>
          <w:szCs w:val="28"/>
          <w:shd w:val="clear" w:color="auto" w:fill="FFFFFF"/>
        </w:rPr>
        <w:t>Биотестирование</w:t>
      </w:r>
      <w:r w:rsidRPr="002B19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процедура установления токсичности среды с помощью тест-объектов, сигнализирующих об опасности независимо от того, какие вещества и в каком сочетании вызывают изменения жизненно важных функций у тест-объектов.</w:t>
      </w:r>
      <w:r w:rsidR="005F7D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Исследовательскую работу проводил</w:t>
      </w:r>
      <w:r w:rsidR="005F7DAD" w:rsidRPr="005F7D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1B3037" w:rsidRPr="005F7D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методике, представленной в учебном пособии Е. И. </w:t>
      </w:r>
      <w:proofErr w:type="spellStart"/>
      <w:r w:rsidR="001B3037" w:rsidRPr="005F7D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Федоро</w:t>
      </w:r>
      <w:r w:rsidR="005F7DAD" w:rsidRPr="005F7D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</w:t>
      </w:r>
      <w:proofErr w:type="spellEnd"/>
      <w:r w:rsidR="005F7DAD" w:rsidRPr="005F7D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«Экология в экспериментах» [</w:t>
      </w:r>
      <w:r w:rsidR="009175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  <w:r w:rsidR="001B3037" w:rsidRPr="005F7D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:rsidR="00A04EE8" w:rsidRPr="00805A33" w:rsidRDefault="00A04EE8" w:rsidP="0099590D">
      <w:pPr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9F8F5"/>
        </w:rPr>
      </w:pPr>
      <w:r w:rsidRPr="00805A33">
        <w:rPr>
          <w:rFonts w:ascii="Times New Roman" w:hAnsi="Times New Roman" w:cs="Times New Roman"/>
          <w:b/>
          <w:sz w:val="28"/>
          <w:szCs w:val="28"/>
          <w:shd w:val="clear" w:color="auto" w:fill="F9F8F5"/>
        </w:rPr>
        <w:br w:type="page"/>
      </w:r>
    </w:p>
    <w:p w:rsidR="005560C6" w:rsidRDefault="005560C6" w:rsidP="00B906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75E3">
        <w:rPr>
          <w:rFonts w:ascii="Times New Roman" w:hAnsi="Times New Roman" w:cs="Times New Roman"/>
          <w:b/>
          <w:bCs/>
          <w:sz w:val="28"/>
          <w:szCs w:val="28"/>
        </w:rPr>
        <w:lastRenderedPageBreak/>
        <w:t>III. Практическая часть</w:t>
      </w:r>
    </w:p>
    <w:p w:rsidR="00F0675A" w:rsidRPr="007C066C" w:rsidRDefault="00F0675A" w:rsidP="00F067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р</w:t>
      </w:r>
      <w:r w:rsidRPr="007C066C">
        <w:rPr>
          <w:rFonts w:ascii="Times New Roman" w:hAnsi="Times New Roman" w:cs="Times New Roman"/>
          <w:sz w:val="28"/>
          <w:szCs w:val="28"/>
        </w:rPr>
        <w:t>аботу мы начали с того, что выбрали марки</w:t>
      </w:r>
      <w:r>
        <w:rPr>
          <w:rFonts w:ascii="Times New Roman" w:hAnsi="Times New Roman" w:cs="Times New Roman"/>
          <w:sz w:val="28"/>
          <w:szCs w:val="28"/>
        </w:rPr>
        <w:t xml:space="preserve"> моющих средств для мытья посуды</w:t>
      </w:r>
      <w:r w:rsidRPr="007C066C">
        <w:rPr>
          <w:rFonts w:ascii="Times New Roman" w:hAnsi="Times New Roman" w:cs="Times New Roman"/>
          <w:sz w:val="28"/>
          <w:szCs w:val="28"/>
        </w:rPr>
        <w:t>:</w:t>
      </w:r>
      <w:r w:rsidRPr="00DD79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Synergetic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D79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ароматом апельсина, «Умка»,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Sorti</w:t>
      </w:r>
      <w:proofErr w:type="spellEnd"/>
      <w:r>
        <w:rPr>
          <w:rFonts w:ascii="Times New Roman" w:hAnsi="Times New Roman" w:cs="Times New Roman"/>
          <w:sz w:val="28"/>
          <w:szCs w:val="28"/>
        </w:rPr>
        <w:t>» лимон.</w:t>
      </w:r>
    </w:p>
    <w:p w:rsidR="00F0675A" w:rsidRDefault="00F0675A" w:rsidP="00F0675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066C">
        <w:rPr>
          <w:rFonts w:ascii="Times New Roman" w:hAnsi="Times New Roman" w:cs="Times New Roman"/>
          <w:b/>
          <w:bCs/>
          <w:sz w:val="28"/>
          <w:szCs w:val="28"/>
        </w:rPr>
        <w:t>3.1.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Определение состава моющих средств для мытья посуды</w:t>
      </w:r>
    </w:p>
    <w:p w:rsidR="0060000F" w:rsidRDefault="00F0675A" w:rsidP="0008088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53E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Данные о составе моющих средств, присутствия тех или иных компонент</w:t>
      </w:r>
      <w:r w:rsidR="000808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были взяты с этикеток моющих средств</w:t>
      </w:r>
      <w:r w:rsidR="006000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мытья посуды</w:t>
      </w:r>
      <w:r w:rsidRPr="00C53E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0000F" w:rsidRDefault="0060000F" w:rsidP="0060000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885638" cy="22574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0" t="7551" r="31688" b="3995"/>
                    <a:stretch/>
                  </pic:blipFill>
                  <pic:spPr bwMode="auto">
                    <a:xfrm>
                      <a:off x="0" y="0"/>
                      <a:ext cx="889968" cy="226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8F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5E8DE36B" wp14:editId="045A634E">
            <wp:extent cx="990600" cy="2228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8" t="5095" r="31377" b="7057"/>
                    <a:stretch/>
                  </pic:blipFill>
                  <pic:spPr bwMode="auto">
                    <a:xfrm>
                      <a:off x="0" y="0"/>
                      <a:ext cx="995079" cy="223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8F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21B81E86" wp14:editId="2F77BEF1">
            <wp:extent cx="1019131" cy="22574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1" t="5068" r="29554" b="5577"/>
                    <a:stretch/>
                  </pic:blipFill>
                  <pic:spPr bwMode="auto">
                    <a:xfrm>
                      <a:off x="0" y="0"/>
                      <a:ext cx="1024018" cy="226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00F" w:rsidRPr="00B03506" w:rsidRDefault="0060000F" w:rsidP="0060000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35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Рис. </w:t>
      </w:r>
      <w:r w:rsidR="00D40C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</w:t>
      </w:r>
      <w:r w:rsidRPr="00B035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Моющие средства для мытья посуды.</w:t>
      </w:r>
    </w:p>
    <w:p w:rsidR="00F0675A" w:rsidRDefault="00F0675A" w:rsidP="00F0675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3221A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F0675A" w:rsidRPr="0083221A" w:rsidRDefault="00F0675A" w:rsidP="00F067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221A">
        <w:rPr>
          <w:rFonts w:ascii="Times New Roman" w:hAnsi="Times New Roman" w:cs="Times New Roman"/>
          <w:sz w:val="28"/>
          <w:szCs w:val="28"/>
        </w:rPr>
        <w:t>Состав моющих средств для мытья посуды</w:t>
      </w:r>
    </w:p>
    <w:tbl>
      <w:tblPr>
        <w:tblStyle w:val="ad"/>
        <w:tblW w:w="9505" w:type="dxa"/>
        <w:tblLook w:val="04A0" w:firstRow="1" w:lastRow="0" w:firstColumn="1" w:lastColumn="0" w:noHBand="0" w:noVBand="1"/>
      </w:tblPr>
      <w:tblGrid>
        <w:gridCol w:w="4673"/>
        <w:gridCol w:w="1912"/>
        <w:gridCol w:w="1488"/>
        <w:gridCol w:w="1418"/>
        <w:gridCol w:w="14"/>
      </w:tblGrid>
      <w:tr w:rsidR="00F0675A" w:rsidRPr="00F0675A" w:rsidTr="00CA4CA0">
        <w:tc>
          <w:tcPr>
            <w:tcW w:w="4673" w:type="dxa"/>
            <w:vMerge w:val="restart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/>
                <w:sz w:val="24"/>
                <w:szCs w:val="24"/>
              </w:rPr>
              <w:t>Вещества в составе средства</w:t>
            </w:r>
          </w:p>
        </w:tc>
        <w:tc>
          <w:tcPr>
            <w:tcW w:w="4832" w:type="dxa"/>
            <w:gridSpan w:val="4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/>
                <w:sz w:val="24"/>
                <w:szCs w:val="24"/>
              </w:rPr>
              <w:t>Моющие средства для мытья посуды</w:t>
            </w:r>
          </w:p>
        </w:tc>
      </w:tr>
      <w:tr w:rsidR="00F0675A" w:rsidRPr="00F0675A" w:rsidTr="00CA4CA0">
        <w:trPr>
          <w:gridAfter w:val="1"/>
          <w:wAfter w:w="14" w:type="dxa"/>
        </w:trPr>
        <w:tc>
          <w:tcPr>
            <w:tcW w:w="4673" w:type="dxa"/>
            <w:vMerge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12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F0675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Synergetic</w:t>
            </w:r>
            <w:r w:rsidRPr="00F067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Pr="00F0675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F067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ароматом апельсина</w:t>
            </w:r>
          </w:p>
        </w:tc>
        <w:tc>
          <w:tcPr>
            <w:tcW w:w="148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/>
                <w:sz w:val="24"/>
                <w:szCs w:val="24"/>
              </w:rPr>
              <w:t>«Умка»</w:t>
            </w:r>
          </w:p>
        </w:tc>
        <w:tc>
          <w:tcPr>
            <w:tcW w:w="141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F0675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Sorti</w:t>
            </w:r>
            <w:proofErr w:type="spellEnd"/>
            <w:r w:rsidRPr="00F0675A">
              <w:rPr>
                <w:rFonts w:ascii="Times New Roman" w:hAnsi="Times New Roman" w:cs="Times New Roman"/>
                <w:b/>
                <w:sz w:val="24"/>
                <w:szCs w:val="24"/>
              </w:rPr>
              <w:t>» лимон</w:t>
            </w:r>
          </w:p>
        </w:tc>
      </w:tr>
      <w:tr w:rsidR="00F0675A" w:rsidRPr="00F0675A" w:rsidTr="00CA4CA0">
        <w:trPr>
          <w:gridAfter w:val="1"/>
          <w:wAfter w:w="14" w:type="dxa"/>
        </w:trPr>
        <w:tc>
          <w:tcPr>
            <w:tcW w:w="4673" w:type="dxa"/>
          </w:tcPr>
          <w:p w:rsidR="00F0675A" w:rsidRPr="00F0675A" w:rsidRDefault="00F0675A" w:rsidP="00F067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Аннионные</w:t>
            </w:r>
            <w:proofErr w:type="spellEnd"/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ПАВ</w:t>
            </w:r>
          </w:p>
        </w:tc>
        <w:tc>
          <w:tcPr>
            <w:tcW w:w="1912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8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</w:tr>
      <w:tr w:rsidR="00F0675A" w:rsidRPr="00F0675A" w:rsidTr="00CA4CA0">
        <w:trPr>
          <w:gridAfter w:val="1"/>
          <w:wAfter w:w="14" w:type="dxa"/>
        </w:trPr>
        <w:tc>
          <w:tcPr>
            <w:tcW w:w="4673" w:type="dxa"/>
          </w:tcPr>
          <w:p w:rsidR="00F0675A" w:rsidRPr="00F0675A" w:rsidRDefault="00F0675A" w:rsidP="00F067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Неионные</w:t>
            </w:r>
            <w:proofErr w:type="spellEnd"/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ПАВ</w:t>
            </w:r>
          </w:p>
        </w:tc>
        <w:tc>
          <w:tcPr>
            <w:tcW w:w="1912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8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</w:tr>
      <w:tr w:rsidR="00F0675A" w:rsidRPr="00F0675A" w:rsidTr="00CA4CA0">
        <w:trPr>
          <w:gridAfter w:val="1"/>
          <w:wAfter w:w="14" w:type="dxa"/>
        </w:trPr>
        <w:tc>
          <w:tcPr>
            <w:tcW w:w="4673" w:type="dxa"/>
          </w:tcPr>
          <w:p w:rsidR="00F0675A" w:rsidRPr="00F0675A" w:rsidRDefault="00F0675A" w:rsidP="00F067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Регулятор рН</w:t>
            </w:r>
          </w:p>
        </w:tc>
        <w:tc>
          <w:tcPr>
            <w:tcW w:w="1912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8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</w:tr>
      <w:tr w:rsidR="00F0675A" w:rsidRPr="00F0675A" w:rsidTr="00CA4CA0">
        <w:trPr>
          <w:gridAfter w:val="1"/>
          <w:wAfter w:w="14" w:type="dxa"/>
        </w:trPr>
        <w:tc>
          <w:tcPr>
            <w:tcW w:w="4673" w:type="dxa"/>
          </w:tcPr>
          <w:p w:rsidR="00F0675A" w:rsidRPr="00F0675A" w:rsidRDefault="00F0675A" w:rsidP="00F067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Соль </w:t>
            </w:r>
            <w:proofErr w:type="spellStart"/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этилендаминтетрауксусная</w:t>
            </w:r>
            <w:proofErr w:type="spellEnd"/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кислота</w:t>
            </w:r>
          </w:p>
        </w:tc>
        <w:tc>
          <w:tcPr>
            <w:tcW w:w="1912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8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</w:tr>
      <w:tr w:rsidR="00F0675A" w:rsidRPr="00F0675A" w:rsidTr="00CA4CA0">
        <w:trPr>
          <w:gridAfter w:val="1"/>
          <w:wAfter w:w="14" w:type="dxa"/>
        </w:trPr>
        <w:tc>
          <w:tcPr>
            <w:tcW w:w="4673" w:type="dxa"/>
          </w:tcPr>
          <w:p w:rsidR="00F0675A" w:rsidRPr="00F0675A" w:rsidRDefault="00F0675A" w:rsidP="00F067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Консервант</w:t>
            </w:r>
          </w:p>
        </w:tc>
        <w:tc>
          <w:tcPr>
            <w:tcW w:w="1912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8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</w:tr>
      <w:tr w:rsidR="00F0675A" w:rsidRPr="00F0675A" w:rsidTr="00CA4CA0">
        <w:trPr>
          <w:gridAfter w:val="1"/>
          <w:wAfter w:w="14" w:type="dxa"/>
        </w:trPr>
        <w:tc>
          <w:tcPr>
            <w:tcW w:w="4673" w:type="dxa"/>
          </w:tcPr>
          <w:p w:rsidR="00F0675A" w:rsidRPr="00F0675A" w:rsidRDefault="00F0675A" w:rsidP="00F067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Красители</w:t>
            </w:r>
          </w:p>
        </w:tc>
        <w:tc>
          <w:tcPr>
            <w:tcW w:w="1912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8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</w:tr>
      <w:tr w:rsidR="00F0675A" w:rsidRPr="00F0675A" w:rsidTr="00CA4CA0">
        <w:trPr>
          <w:gridAfter w:val="1"/>
          <w:wAfter w:w="14" w:type="dxa"/>
        </w:trPr>
        <w:tc>
          <w:tcPr>
            <w:tcW w:w="4673" w:type="dxa"/>
          </w:tcPr>
          <w:p w:rsidR="00F0675A" w:rsidRPr="00F0675A" w:rsidRDefault="00F0675A" w:rsidP="00F067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Ароматизирующая добавка</w:t>
            </w:r>
            <w:r w:rsidRPr="00F0675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парфюмерная композиция</w:t>
            </w:r>
          </w:p>
        </w:tc>
        <w:tc>
          <w:tcPr>
            <w:tcW w:w="1912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48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</w:tr>
      <w:tr w:rsidR="00F0675A" w:rsidRPr="00F0675A" w:rsidTr="00CA4CA0">
        <w:trPr>
          <w:gridAfter w:val="1"/>
          <w:wAfter w:w="14" w:type="dxa"/>
        </w:trPr>
        <w:tc>
          <w:tcPr>
            <w:tcW w:w="4673" w:type="dxa"/>
          </w:tcPr>
          <w:p w:rsidR="00F0675A" w:rsidRPr="00F0675A" w:rsidRDefault="00F0675A" w:rsidP="00F067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Вода очищенная</w:t>
            </w:r>
            <w:r w:rsidRPr="00F0675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подготовленная вода</w:t>
            </w:r>
          </w:p>
        </w:tc>
        <w:tc>
          <w:tcPr>
            <w:tcW w:w="1912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48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F0675A" w:rsidRPr="00F0675A" w:rsidTr="00CA4CA0">
        <w:trPr>
          <w:gridAfter w:val="1"/>
          <w:wAfter w:w="14" w:type="dxa"/>
        </w:trPr>
        <w:tc>
          <w:tcPr>
            <w:tcW w:w="4673" w:type="dxa"/>
          </w:tcPr>
          <w:p w:rsidR="00F0675A" w:rsidRPr="00F0675A" w:rsidRDefault="00F0675A" w:rsidP="00F067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Хлорид натрия</w:t>
            </w:r>
          </w:p>
        </w:tc>
        <w:tc>
          <w:tcPr>
            <w:tcW w:w="1912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8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F0675A" w:rsidRPr="00F0675A" w:rsidTr="00CA4CA0">
        <w:trPr>
          <w:gridAfter w:val="1"/>
          <w:wAfter w:w="14" w:type="dxa"/>
        </w:trPr>
        <w:tc>
          <w:tcPr>
            <w:tcW w:w="4673" w:type="dxa"/>
          </w:tcPr>
          <w:p w:rsidR="00F0675A" w:rsidRPr="00F0675A" w:rsidRDefault="00F0675A" w:rsidP="00F067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Амфотерное ПАВ</w:t>
            </w:r>
          </w:p>
        </w:tc>
        <w:tc>
          <w:tcPr>
            <w:tcW w:w="1912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8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F0675A" w:rsidRPr="00F0675A" w:rsidTr="00CA4CA0">
        <w:trPr>
          <w:gridAfter w:val="1"/>
          <w:wAfter w:w="14" w:type="dxa"/>
        </w:trPr>
        <w:tc>
          <w:tcPr>
            <w:tcW w:w="4673" w:type="dxa"/>
          </w:tcPr>
          <w:p w:rsidR="00F0675A" w:rsidRPr="00F0675A" w:rsidRDefault="00F0675A" w:rsidP="00F067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Антибактериальный компонент</w:t>
            </w:r>
          </w:p>
        </w:tc>
        <w:tc>
          <w:tcPr>
            <w:tcW w:w="1912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8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F0675A" w:rsidRPr="00F0675A" w:rsidTr="00CA4CA0">
        <w:trPr>
          <w:gridAfter w:val="1"/>
          <w:wAfter w:w="14" w:type="dxa"/>
        </w:trPr>
        <w:tc>
          <w:tcPr>
            <w:tcW w:w="4673" w:type="dxa"/>
          </w:tcPr>
          <w:p w:rsidR="00F0675A" w:rsidRPr="00F0675A" w:rsidRDefault="00F0675A" w:rsidP="00F067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Лимонная кислота</w:t>
            </w:r>
          </w:p>
        </w:tc>
        <w:tc>
          <w:tcPr>
            <w:tcW w:w="1912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8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F0675A" w:rsidRPr="00F0675A" w:rsidTr="00CA4CA0">
        <w:trPr>
          <w:gridAfter w:val="1"/>
          <w:wAfter w:w="14" w:type="dxa"/>
        </w:trPr>
        <w:tc>
          <w:tcPr>
            <w:tcW w:w="4673" w:type="dxa"/>
          </w:tcPr>
          <w:p w:rsidR="00F0675A" w:rsidRPr="00F0675A" w:rsidRDefault="00F0675A" w:rsidP="00F067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Растительный экстракт алоэ вера</w:t>
            </w:r>
          </w:p>
        </w:tc>
        <w:tc>
          <w:tcPr>
            <w:tcW w:w="1912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8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F0675A" w:rsidRPr="00F0675A" w:rsidTr="00CA4CA0">
        <w:trPr>
          <w:gridAfter w:val="1"/>
          <w:wAfter w:w="14" w:type="dxa"/>
        </w:trPr>
        <w:tc>
          <w:tcPr>
            <w:tcW w:w="4673" w:type="dxa"/>
          </w:tcPr>
          <w:p w:rsidR="00F0675A" w:rsidRPr="00F0675A" w:rsidRDefault="00F0675A" w:rsidP="00F067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Пищевой краситель</w:t>
            </w:r>
          </w:p>
        </w:tc>
        <w:tc>
          <w:tcPr>
            <w:tcW w:w="1912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48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F0675A" w:rsidRPr="00F0675A" w:rsidTr="00CA4CA0">
        <w:trPr>
          <w:gridAfter w:val="1"/>
          <w:wAfter w:w="14" w:type="dxa"/>
        </w:trPr>
        <w:tc>
          <w:tcPr>
            <w:tcW w:w="4673" w:type="dxa"/>
          </w:tcPr>
          <w:p w:rsidR="00F0675A" w:rsidRPr="00F0675A" w:rsidRDefault="00F0675A" w:rsidP="00F067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А-</w:t>
            </w:r>
            <w:proofErr w:type="spellStart"/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тезиды</w:t>
            </w:r>
            <w:proofErr w:type="spellEnd"/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(ПАВ из растительного масла)</w:t>
            </w:r>
          </w:p>
        </w:tc>
        <w:tc>
          <w:tcPr>
            <w:tcW w:w="1912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48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F0675A" w:rsidRPr="00F0675A" w:rsidTr="00CA4CA0">
        <w:trPr>
          <w:gridAfter w:val="1"/>
          <w:wAfter w:w="14" w:type="dxa"/>
        </w:trPr>
        <w:tc>
          <w:tcPr>
            <w:tcW w:w="4673" w:type="dxa"/>
          </w:tcPr>
          <w:p w:rsidR="00F0675A" w:rsidRPr="00F0675A" w:rsidRDefault="00F0675A" w:rsidP="00F067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Н-</w:t>
            </w:r>
            <w:proofErr w:type="spellStart"/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тезиды</w:t>
            </w:r>
            <w:proofErr w:type="spellEnd"/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(ПАВ из растительного масла)</w:t>
            </w:r>
          </w:p>
        </w:tc>
        <w:tc>
          <w:tcPr>
            <w:tcW w:w="1912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48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F0675A" w:rsidRPr="00F0675A" w:rsidTr="00CA4CA0">
        <w:trPr>
          <w:gridAfter w:val="1"/>
          <w:wAfter w:w="14" w:type="dxa"/>
        </w:trPr>
        <w:tc>
          <w:tcPr>
            <w:tcW w:w="4673" w:type="dxa"/>
          </w:tcPr>
          <w:p w:rsidR="00F0675A" w:rsidRPr="00F0675A" w:rsidRDefault="00F0675A" w:rsidP="00F067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Глицерин растительного происхождения</w:t>
            </w:r>
          </w:p>
        </w:tc>
        <w:tc>
          <w:tcPr>
            <w:tcW w:w="1912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48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F0675A" w:rsidRPr="00F0675A" w:rsidTr="00CA4CA0">
        <w:trPr>
          <w:gridAfter w:val="1"/>
          <w:wAfter w:w="14" w:type="dxa"/>
        </w:trPr>
        <w:tc>
          <w:tcPr>
            <w:tcW w:w="4673" w:type="dxa"/>
          </w:tcPr>
          <w:p w:rsidR="00F0675A" w:rsidRPr="00F0675A" w:rsidRDefault="00F0675A" w:rsidP="00F067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675A">
              <w:rPr>
                <w:rFonts w:ascii="Times New Roman" w:hAnsi="Times New Roman" w:cs="Times New Roman"/>
                <w:bCs/>
                <w:sz w:val="24"/>
                <w:szCs w:val="24"/>
              </w:rPr>
              <w:t>Лимонный сок</w:t>
            </w:r>
          </w:p>
        </w:tc>
        <w:tc>
          <w:tcPr>
            <w:tcW w:w="1912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8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F0675A" w:rsidRPr="00F0675A" w:rsidRDefault="00F0675A" w:rsidP="00F0675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0675A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</w:p>
        </w:tc>
      </w:tr>
    </w:tbl>
    <w:p w:rsidR="00F0675A" w:rsidRPr="00CA4CA0" w:rsidRDefault="00F0675A" w:rsidP="00CA4C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E9F">
        <w:rPr>
          <w:rFonts w:ascii="Times New Roman" w:hAnsi="Times New Roman" w:cs="Times New Roman"/>
          <w:bCs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C066C">
        <w:rPr>
          <w:rFonts w:ascii="Times New Roman" w:hAnsi="Times New Roman" w:cs="Times New Roman"/>
          <w:sz w:val="28"/>
          <w:szCs w:val="28"/>
        </w:rPr>
        <w:t>арки</w:t>
      </w:r>
      <w:r>
        <w:rPr>
          <w:rFonts w:ascii="Times New Roman" w:hAnsi="Times New Roman" w:cs="Times New Roman"/>
          <w:sz w:val="28"/>
          <w:szCs w:val="28"/>
        </w:rPr>
        <w:t xml:space="preserve"> моющих средств для мытья посуды</w:t>
      </w:r>
      <w:r w:rsidRPr="00DD79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Synergetic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D79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ароматом апельсина, «Умка»,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Sorti</w:t>
      </w:r>
      <w:proofErr w:type="spellEnd"/>
      <w:r>
        <w:rPr>
          <w:rFonts w:ascii="Times New Roman" w:hAnsi="Times New Roman" w:cs="Times New Roman"/>
          <w:sz w:val="28"/>
          <w:szCs w:val="28"/>
        </w:rPr>
        <w:t>» лимон – имеют аб</w:t>
      </w:r>
      <w:r w:rsidR="0082472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олютно разные составы, единственный общий компонент для всех моющих средств - </w:t>
      </w:r>
      <w:r w:rsidRPr="009A690B">
        <w:rPr>
          <w:rFonts w:ascii="Times New Roman" w:hAnsi="Times New Roman" w:cs="Times New Roman"/>
          <w:bCs/>
          <w:sz w:val="28"/>
          <w:szCs w:val="28"/>
        </w:rPr>
        <w:t>ароматизирующая добавка/парфюмерная композиция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0675A" w:rsidRPr="007C066C" w:rsidRDefault="00F0675A" w:rsidP="00F0675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3.2.</w:t>
      </w:r>
      <w:r w:rsidRPr="007C066C">
        <w:rPr>
          <w:rFonts w:ascii="Times New Roman" w:hAnsi="Times New Roman" w:cs="Times New Roman"/>
          <w:b/>
          <w:bCs/>
          <w:sz w:val="28"/>
          <w:szCs w:val="28"/>
        </w:rPr>
        <w:t xml:space="preserve"> Определение физико-химических характеристик моющих средств</w:t>
      </w:r>
    </w:p>
    <w:p w:rsidR="00F0675A" w:rsidRPr="004508BC" w:rsidRDefault="00F0675A" w:rsidP="004508BC">
      <w:pPr>
        <w:pStyle w:val="c5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 w:rsidRPr="0082472F">
        <w:rPr>
          <w:i/>
          <w:sz w:val="28"/>
          <w:szCs w:val="28"/>
        </w:rPr>
        <w:t>1. Определение растворимости:</w:t>
      </w:r>
      <w:r>
        <w:rPr>
          <w:sz w:val="28"/>
          <w:szCs w:val="28"/>
        </w:rPr>
        <w:t xml:space="preserve"> изучив информацию на обороте упаковок, мы </w:t>
      </w:r>
      <w:r w:rsidRPr="007C066C">
        <w:rPr>
          <w:sz w:val="28"/>
          <w:szCs w:val="28"/>
        </w:rPr>
        <w:t xml:space="preserve">высчитали примерно сколько </w:t>
      </w:r>
      <w:r>
        <w:rPr>
          <w:sz w:val="28"/>
          <w:szCs w:val="28"/>
        </w:rPr>
        <w:t xml:space="preserve">мл моющего средства необходимо взять </w:t>
      </w:r>
      <w:r w:rsidRPr="007C066C">
        <w:rPr>
          <w:sz w:val="28"/>
          <w:szCs w:val="28"/>
        </w:rPr>
        <w:t>из расчёта на 100 мл</w:t>
      </w:r>
      <w:r>
        <w:rPr>
          <w:sz w:val="28"/>
          <w:szCs w:val="28"/>
        </w:rPr>
        <w:t xml:space="preserve"> воды</w:t>
      </w:r>
      <w:r w:rsidRPr="007C066C">
        <w:rPr>
          <w:sz w:val="28"/>
          <w:szCs w:val="28"/>
        </w:rPr>
        <w:t>.</w:t>
      </w:r>
      <w:r w:rsidR="00080883">
        <w:rPr>
          <w:rStyle w:val="c7"/>
          <w:color w:val="000000"/>
          <w:bdr w:val="none" w:sz="0" w:space="0" w:color="auto" w:frame="1"/>
        </w:rPr>
        <w:t xml:space="preserve"> </w:t>
      </w:r>
    </w:p>
    <w:p w:rsidR="00F0675A" w:rsidRDefault="00F0675A" w:rsidP="00F067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мл – 5000 мл</w:t>
      </w:r>
    </w:p>
    <w:p w:rsidR="00F0675A" w:rsidRDefault="00F0675A" w:rsidP="00F067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 – 100 мл</w:t>
      </w:r>
    </w:p>
    <w:p w:rsidR="00F0675A" w:rsidRDefault="00F0675A" w:rsidP="00F067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Х= 0,1 мл</w:t>
      </w:r>
    </w:p>
    <w:p w:rsidR="00F0675A" w:rsidRDefault="00F0675A" w:rsidP="004508BC">
      <w:pPr>
        <w:pStyle w:val="c5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7"/>
          <w:color w:val="000000"/>
          <w:sz w:val="28"/>
          <w:szCs w:val="28"/>
          <w:bdr w:val="none" w:sz="0" w:space="0" w:color="auto" w:frame="1"/>
        </w:rPr>
      </w:pPr>
      <w:r w:rsidRPr="004508BC">
        <w:rPr>
          <w:sz w:val="28"/>
          <w:szCs w:val="28"/>
        </w:rPr>
        <w:t>Далее к 100 мл теплой в</w:t>
      </w:r>
      <w:r w:rsidR="0082472F" w:rsidRPr="004508BC">
        <w:rPr>
          <w:sz w:val="28"/>
          <w:szCs w:val="28"/>
        </w:rPr>
        <w:t>одопроводной воды добавили 0,1 мл моющего средства и размешали</w:t>
      </w:r>
      <w:r w:rsidRPr="004508BC">
        <w:rPr>
          <w:sz w:val="28"/>
          <w:szCs w:val="28"/>
        </w:rPr>
        <w:t>. Визуально определили, что все моющие средства растворились</w:t>
      </w:r>
      <w:r w:rsidR="004508BC" w:rsidRPr="004508BC">
        <w:rPr>
          <w:sz w:val="28"/>
          <w:szCs w:val="28"/>
        </w:rPr>
        <w:t>: растворы</w:t>
      </w:r>
      <w:r w:rsidR="004508BC" w:rsidRPr="004508BC">
        <w:rPr>
          <w:rStyle w:val="c7"/>
          <w:color w:val="000000"/>
          <w:sz w:val="28"/>
          <w:szCs w:val="28"/>
          <w:bdr w:val="none" w:sz="0" w:space="0" w:color="auto" w:frame="1"/>
        </w:rPr>
        <w:t xml:space="preserve"> </w:t>
      </w:r>
      <w:r w:rsidR="004508BC" w:rsidRPr="004508BC">
        <w:rPr>
          <w:rStyle w:val="c7"/>
          <w:color w:val="000000"/>
          <w:sz w:val="28"/>
          <w:szCs w:val="28"/>
          <w:bdr w:val="none" w:sz="0" w:space="0" w:color="auto" w:frame="1"/>
        </w:rPr>
        <w:t>оказались прозрачными, без каких-либо взвесей и нерастворимых частичек</w:t>
      </w:r>
      <w:r w:rsidR="004508BC">
        <w:rPr>
          <w:rStyle w:val="c7"/>
          <w:color w:val="000000"/>
          <w:sz w:val="28"/>
          <w:szCs w:val="28"/>
          <w:bdr w:val="none" w:sz="0" w:space="0" w:color="auto" w:frame="1"/>
        </w:rPr>
        <w:t>.</w:t>
      </w:r>
    </w:p>
    <w:p w:rsidR="005D1968" w:rsidRDefault="005D1968" w:rsidP="00B03506">
      <w:pPr>
        <w:pStyle w:val="c5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D1968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809875" cy="19844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b="20710"/>
                    <a:stretch/>
                  </pic:blipFill>
                  <pic:spPr bwMode="auto">
                    <a:xfrm>
                      <a:off x="0" y="0"/>
                      <a:ext cx="2816556" cy="198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3506">
        <w:rPr>
          <w:noProof/>
          <w:color w:val="000000"/>
          <w:sz w:val="28"/>
          <w:szCs w:val="28"/>
          <w:bdr w:val="none" w:sz="0" w:space="0" w:color="auto" w:frame="1"/>
        </w:rPr>
        <w:t xml:space="preserve"> </w:t>
      </w:r>
      <w:r w:rsidR="0060000F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6A319AC" wp14:editId="5A1CB5FF">
            <wp:extent cx="2638425" cy="1955967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5" t="19017" r="13162" b="12393"/>
                    <a:stretch/>
                  </pic:blipFill>
                  <pic:spPr bwMode="auto">
                    <a:xfrm>
                      <a:off x="0" y="0"/>
                      <a:ext cx="2646504" cy="196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968" w:rsidRPr="00B03506" w:rsidRDefault="005D1968" w:rsidP="005D1968">
      <w:pPr>
        <w:pStyle w:val="c5"/>
        <w:spacing w:before="0" w:beforeAutospacing="0" w:after="0" w:afterAutospacing="0" w:line="360" w:lineRule="auto"/>
        <w:jc w:val="center"/>
        <w:textAlignment w:val="baseline"/>
        <w:rPr>
          <w:color w:val="000000"/>
          <w:bdr w:val="none" w:sz="0" w:space="0" w:color="auto" w:frame="1"/>
        </w:rPr>
      </w:pPr>
      <w:r w:rsidRPr="00B03506">
        <w:rPr>
          <w:color w:val="000000"/>
          <w:bdr w:val="none" w:sz="0" w:space="0" w:color="auto" w:frame="1"/>
        </w:rPr>
        <w:t xml:space="preserve">Рис. </w:t>
      </w:r>
      <w:r w:rsidR="00D40C88">
        <w:rPr>
          <w:color w:val="000000"/>
          <w:bdr w:val="none" w:sz="0" w:space="0" w:color="auto" w:frame="1"/>
        </w:rPr>
        <w:t>2</w:t>
      </w:r>
      <w:r w:rsidRPr="00B03506">
        <w:rPr>
          <w:color w:val="000000"/>
          <w:bdr w:val="none" w:sz="0" w:space="0" w:color="auto" w:frame="1"/>
        </w:rPr>
        <w:t>. Определение растворимости</w:t>
      </w:r>
      <w:r w:rsidR="00B718F3" w:rsidRPr="00B03506">
        <w:rPr>
          <w:color w:val="000000"/>
          <w:bdr w:val="none" w:sz="0" w:space="0" w:color="auto" w:frame="1"/>
        </w:rPr>
        <w:t xml:space="preserve"> моющих средств для мытья посуды</w:t>
      </w:r>
      <w:r w:rsidRPr="00B03506">
        <w:rPr>
          <w:color w:val="000000"/>
          <w:bdr w:val="none" w:sz="0" w:space="0" w:color="auto" w:frame="1"/>
        </w:rPr>
        <w:t>.</w:t>
      </w:r>
    </w:p>
    <w:p w:rsidR="00080883" w:rsidRPr="005D1968" w:rsidRDefault="00F0675A" w:rsidP="004508B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sz w:val="28"/>
          <w:szCs w:val="28"/>
        </w:rPr>
      </w:pPr>
      <w:r w:rsidRPr="0082472F">
        <w:rPr>
          <w:i/>
          <w:sz w:val="28"/>
          <w:szCs w:val="28"/>
        </w:rPr>
        <w:t xml:space="preserve">2. Определение водородного показателя </w:t>
      </w:r>
      <w:r w:rsidRPr="0082472F">
        <w:rPr>
          <w:i/>
          <w:sz w:val="28"/>
          <w:szCs w:val="28"/>
          <w:lang w:val="en-US"/>
        </w:rPr>
        <w:t>pH</w:t>
      </w:r>
    </w:p>
    <w:p w:rsidR="004508BC" w:rsidRDefault="00F0675A" w:rsidP="00B0350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E3D">
        <w:rPr>
          <w:rFonts w:ascii="Times New Roman" w:hAnsi="Times New Roman" w:cs="Times New Roman"/>
          <w:sz w:val="28"/>
          <w:szCs w:val="28"/>
        </w:rPr>
        <w:t xml:space="preserve">Для определения значения </w:t>
      </w:r>
      <w:proofErr w:type="spellStart"/>
      <w:r w:rsidRPr="00FB6E3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FB6E3D">
        <w:rPr>
          <w:rFonts w:ascii="Times New Roman" w:hAnsi="Times New Roman" w:cs="Times New Roman"/>
          <w:sz w:val="28"/>
          <w:szCs w:val="28"/>
        </w:rPr>
        <w:t xml:space="preserve"> мы использовали </w:t>
      </w:r>
      <w:hyperlink r:id="rId13" w:tooltip="Кислотно-основные индикаторы" w:history="1">
        <w:r w:rsidRPr="00FB6E3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кислотно-основные индикаторы</w:t>
        </w:r>
      </w:hyperlink>
      <w:r w:rsidR="0082472F">
        <w:rPr>
          <w:rFonts w:ascii="Times New Roman" w:hAnsi="Times New Roman" w:cs="Times New Roman"/>
          <w:sz w:val="28"/>
          <w:szCs w:val="28"/>
        </w:rPr>
        <w:t xml:space="preserve"> </w:t>
      </w:r>
      <w:r w:rsidRPr="00FB6E3D">
        <w:rPr>
          <w:rFonts w:ascii="Times New Roman" w:hAnsi="Times New Roman" w:cs="Times New Roman"/>
          <w:sz w:val="28"/>
          <w:szCs w:val="28"/>
        </w:rPr>
        <w:t>— органические вещества-</w:t>
      </w:r>
      <w:hyperlink r:id="rId14" w:tooltip="Красители" w:history="1">
        <w:r w:rsidRPr="00FB6E3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красители</w:t>
        </w:r>
      </w:hyperlink>
      <w:r w:rsidRPr="00FB6E3D">
        <w:rPr>
          <w:rFonts w:ascii="Times New Roman" w:hAnsi="Times New Roman" w:cs="Times New Roman"/>
          <w:sz w:val="28"/>
          <w:szCs w:val="28"/>
        </w:rPr>
        <w:t xml:space="preserve">, цвет которых зависит от </w:t>
      </w:r>
      <w:proofErr w:type="spellStart"/>
      <w:r w:rsidRPr="00FB6E3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FB6E3D">
        <w:rPr>
          <w:rFonts w:ascii="Times New Roman" w:hAnsi="Times New Roman" w:cs="Times New Roman"/>
          <w:sz w:val="28"/>
          <w:szCs w:val="28"/>
        </w:rPr>
        <w:t xml:space="preserve"> среды.</w:t>
      </w:r>
      <w:r>
        <w:rPr>
          <w:rFonts w:ascii="Times New Roman" w:hAnsi="Times New Roman" w:cs="Times New Roman"/>
          <w:sz w:val="28"/>
          <w:szCs w:val="28"/>
        </w:rPr>
        <w:t xml:space="preserve"> Далее </w:t>
      </w:r>
      <w:r w:rsidRPr="00FB6E3D">
        <w:rPr>
          <w:rFonts w:ascii="Times New Roman" w:hAnsi="Times New Roman" w:cs="Times New Roman"/>
          <w:sz w:val="28"/>
          <w:szCs w:val="28"/>
        </w:rPr>
        <w:t xml:space="preserve">мы приготовили 1% растворы </w:t>
      </w:r>
      <w:r>
        <w:rPr>
          <w:rFonts w:ascii="Times New Roman" w:hAnsi="Times New Roman" w:cs="Times New Roman"/>
          <w:sz w:val="28"/>
          <w:szCs w:val="28"/>
        </w:rPr>
        <w:t xml:space="preserve">моющих </w:t>
      </w:r>
      <w:r w:rsidRPr="00FB6E3D">
        <w:rPr>
          <w:rFonts w:ascii="Times New Roman" w:hAnsi="Times New Roman" w:cs="Times New Roman"/>
          <w:sz w:val="28"/>
          <w:szCs w:val="28"/>
        </w:rPr>
        <w:t>средств для мытья посуды.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08BC" w:rsidRDefault="005D1968" w:rsidP="005D19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196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4175" cy="199949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30"/>
                    <a:stretch/>
                  </pic:blipFill>
                  <pic:spPr bwMode="auto">
                    <a:xfrm>
                      <a:off x="0" y="0"/>
                      <a:ext cx="2928337" cy="200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0042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8" b="24573"/>
                    <a:stretch/>
                  </pic:blipFill>
                  <pic:spPr bwMode="auto">
                    <a:xfrm>
                      <a:off x="0" y="0"/>
                      <a:ext cx="2907435" cy="201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5C8" w:rsidRDefault="009175C8" w:rsidP="009175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68B361" wp14:editId="61B63733">
            <wp:extent cx="2343150" cy="2398939"/>
            <wp:effectExtent l="0" t="0" r="0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7" t="10684" r="15248" b="6624"/>
                    <a:stretch/>
                  </pic:blipFill>
                  <pic:spPr bwMode="auto">
                    <a:xfrm>
                      <a:off x="0" y="0"/>
                      <a:ext cx="2345540" cy="240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968" w:rsidRPr="00444067" w:rsidRDefault="005D1968" w:rsidP="00B718F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4067">
        <w:rPr>
          <w:rFonts w:ascii="Times New Roman" w:hAnsi="Times New Roman" w:cs="Times New Roman"/>
          <w:sz w:val="24"/>
          <w:szCs w:val="24"/>
        </w:rPr>
        <w:t xml:space="preserve">Рис. </w:t>
      </w:r>
      <w:r w:rsidR="00D40C88">
        <w:rPr>
          <w:rFonts w:ascii="Times New Roman" w:hAnsi="Times New Roman" w:cs="Times New Roman"/>
          <w:sz w:val="24"/>
          <w:szCs w:val="24"/>
        </w:rPr>
        <w:t>3</w:t>
      </w:r>
      <w:r w:rsidRPr="00444067">
        <w:rPr>
          <w:rFonts w:ascii="Times New Roman" w:hAnsi="Times New Roman" w:cs="Times New Roman"/>
          <w:sz w:val="24"/>
          <w:szCs w:val="24"/>
        </w:rPr>
        <w:t>. Определение рН.</w:t>
      </w:r>
    </w:p>
    <w:p w:rsidR="00F0675A" w:rsidRPr="00FB6E3D" w:rsidRDefault="00F0675A" w:rsidP="00444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занесены в таблицу</w:t>
      </w:r>
      <w:r w:rsidR="00D40C88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675A" w:rsidRDefault="00F0675A" w:rsidP="00B718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82472F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F0675A" w:rsidRDefault="00F0675A" w:rsidP="00B718F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674"/>
        <w:gridCol w:w="3279"/>
        <w:gridCol w:w="2697"/>
        <w:gridCol w:w="2695"/>
      </w:tblGrid>
      <w:tr w:rsidR="00BE0610" w:rsidRPr="0082472F" w:rsidTr="00BE0610">
        <w:trPr>
          <w:jc w:val="center"/>
        </w:trPr>
        <w:tc>
          <w:tcPr>
            <w:tcW w:w="674" w:type="dxa"/>
          </w:tcPr>
          <w:p w:rsidR="00BE0610" w:rsidRPr="0082472F" w:rsidRDefault="00BE0610" w:rsidP="008247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79" w:type="dxa"/>
          </w:tcPr>
          <w:p w:rsidR="00BE0610" w:rsidRPr="0082472F" w:rsidRDefault="00BE0610" w:rsidP="008247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моющего средства для мытья посуды</w:t>
            </w:r>
          </w:p>
        </w:tc>
        <w:tc>
          <w:tcPr>
            <w:tcW w:w="2697" w:type="dxa"/>
          </w:tcPr>
          <w:p w:rsidR="00BE0610" w:rsidRPr="0082472F" w:rsidRDefault="00BE0610" w:rsidP="008247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247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pH</w:t>
            </w:r>
          </w:p>
        </w:tc>
        <w:tc>
          <w:tcPr>
            <w:tcW w:w="2695" w:type="dxa"/>
          </w:tcPr>
          <w:p w:rsidR="00BE0610" w:rsidRPr="00BE0610" w:rsidRDefault="00BE0610" w:rsidP="008247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BE0610" w:rsidRPr="0082472F" w:rsidTr="00BE0610">
        <w:trPr>
          <w:jc w:val="center"/>
        </w:trPr>
        <w:tc>
          <w:tcPr>
            <w:tcW w:w="674" w:type="dxa"/>
          </w:tcPr>
          <w:p w:rsidR="00BE0610" w:rsidRPr="0082472F" w:rsidRDefault="00BE0610" w:rsidP="00824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9" w:type="dxa"/>
          </w:tcPr>
          <w:p w:rsidR="00BE0610" w:rsidRPr="0082472F" w:rsidRDefault="00BE0610" w:rsidP="00824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24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Synergrtic</w:t>
            </w:r>
            <w:proofErr w:type="spellEnd"/>
            <w:r w:rsidRPr="0082472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824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82472F">
              <w:rPr>
                <w:rFonts w:ascii="Times New Roman" w:hAnsi="Times New Roman" w:cs="Times New Roman"/>
                <w:sz w:val="24"/>
                <w:szCs w:val="24"/>
              </w:rPr>
              <w:t xml:space="preserve"> ароматом апельсина</w:t>
            </w:r>
          </w:p>
        </w:tc>
        <w:tc>
          <w:tcPr>
            <w:tcW w:w="2697" w:type="dxa"/>
          </w:tcPr>
          <w:p w:rsidR="00BE0610" w:rsidRPr="0082472F" w:rsidRDefault="00BE0610" w:rsidP="00824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5" w:type="dxa"/>
          </w:tcPr>
          <w:p w:rsidR="00BE0610" w:rsidRDefault="00BE0610" w:rsidP="00824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нейтральная</w:t>
            </w:r>
          </w:p>
        </w:tc>
      </w:tr>
      <w:tr w:rsidR="00BE0610" w:rsidRPr="0082472F" w:rsidTr="00BE0610">
        <w:trPr>
          <w:jc w:val="center"/>
        </w:trPr>
        <w:tc>
          <w:tcPr>
            <w:tcW w:w="674" w:type="dxa"/>
          </w:tcPr>
          <w:p w:rsidR="00BE0610" w:rsidRPr="0082472F" w:rsidRDefault="00BE0610" w:rsidP="00824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9" w:type="dxa"/>
          </w:tcPr>
          <w:p w:rsidR="00BE0610" w:rsidRPr="0082472F" w:rsidRDefault="00BE0610" w:rsidP="0082472F">
            <w:pPr>
              <w:tabs>
                <w:tab w:val="left" w:pos="5085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sz w:val="24"/>
                <w:szCs w:val="24"/>
              </w:rPr>
              <w:t>«Умка»</w:t>
            </w:r>
          </w:p>
        </w:tc>
        <w:tc>
          <w:tcPr>
            <w:tcW w:w="2697" w:type="dxa"/>
          </w:tcPr>
          <w:p w:rsidR="00BE0610" w:rsidRPr="0082472F" w:rsidRDefault="00BE0610" w:rsidP="00824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5" w:type="dxa"/>
          </w:tcPr>
          <w:p w:rsidR="00BE0610" w:rsidRDefault="00BE0610" w:rsidP="00824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нейтральная</w:t>
            </w:r>
          </w:p>
        </w:tc>
      </w:tr>
      <w:tr w:rsidR="00BE0610" w:rsidRPr="0082472F" w:rsidTr="00BE0610">
        <w:trPr>
          <w:jc w:val="center"/>
        </w:trPr>
        <w:tc>
          <w:tcPr>
            <w:tcW w:w="674" w:type="dxa"/>
          </w:tcPr>
          <w:p w:rsidR="00BE0610" w:rsidRPr="0082472F" w:rsidRDefault="00BE0610" w:rsidP="00824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79" w:type="dxa"/>
          </w:tcPr>
          <w:p w:rsidR="00BE0610" w:rsidRPr="0082472F" w:rsidRDefault="00BE0610" w:rsidP="00824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24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Sorti</w:t>
            </w:r>
            <w:proofErr w:type="spellEnd"/>
            <w:r w:rsidRPr="0082472F">
              <w:rPr>
                <w:rFonts w:ascii="Times New Roman" w:hAnsi="Times New Roman" w:cs="Times New Roman"/>
                <w:sz w:val="24"/>
                <w:szCs w:val="24"/>
              </w:rPr>
              <w:t>» лимон</w:t>
            </w:r>
          </w:p>
        </w:tc>
        <w:tc>
          <w:tcPr>
            <w:tcW w:w="2697" w:type="dxa"/>
          </w:tcPr>
          <w:p w:rsidR="00BE0610" w:rsidRPr="0082472F" w:rsidRDefault="00BE0610" w:rsidP="00824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5" w:type="dxa"/>
          </w:tcPr>
          <w:p w:rsidR="00BE0610" w:rsidRDefault="00BE0610" w:rsidP="00824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слабо-щелочная</w:t>
            </w:r>
            <w:proofErr w:type="gramEnd"/>
          </w:p>
        </w:tc>
      </w:tr>
    </w:tbl>
    <w:p w:rsidR="00F0675A" w:rsidRPr="00FB6E3D" w:rsidRDefault="0082472F" w:rsidP="009175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BE0610">
        <w:rPr>
          <w:rFonts w:ascii="Times New Roman" w:hAnsi="Times New Roman" w:cs="Times New Roman"/>
          <w:sz w:val="28"/>
          <w:szCs w:val="28"/>
        </w:rPr>
        <w:t xml:space="preserve">моющие </w:t>
      </w:r>
      <w:r w:rsidR="00BE0610" w:rsidRPr="00BE0610">
        <w:rPr>
          <w:rFonts w:ascii="Times New Roman" w:hAnsi="Times New Roman" w:cs="Times New Roman"/>
          <w:sz w:val="28"/>
          <w:szCs w:val="28"/>
        </w:rPr>
        <w:t>средства «</w:t>
      </w:r>
      <w:proofErr w:type="spellStart"/>
      <w:r w:rsidR="00BE0610" w:rsidRPr="00BE0610">
        <w:rPr>
          <w:rFonts w:ascii="Times New Roman" w:hAnsi="Times New Roman" w:cs="Times New Roman"/>
          <w:sz w:val="28"/>
          <w:szCs w:val="28"/>
          <w:lang w:val="en-US"/>
        </w:rPr>
        <w:t>Synergrtic</w:t>
      </w:r>
      <w:proofErr w:type="spellEnd"/>
      <w:r w:rsidR="00BE0610" w:rsidRPr="00BE0610">
        <w:rPr>
          <w:rFonts w:ascii="Times New Roman" w:hAnsi="Times New Roman" w:cs="Times New Roman"/>
          <w:sz w:val="28"/>
          <w:szCs w:val="28"/>
        </w:rPr>
        <w:t>» и «Умка» имеют нейтральную среду, а моющее средство «</w:t>
      </w:r>
      <w:proofErr w:type="spellStart"/>
      <w:r w:rsidR="00BE0610" w:rsidRPr="00BE0610">
        <w:rPr>
          <w:rFonts w:ascii="Times New Roman" w:hAnsi="Times New Roman" w:cs="Times New Roman"/>
          <w:sz w:val="28"/>
          <w:szCs w:val="28"/>
          <w:lang w:val="en-US"/>
        </w:rPr>
        <w:t>Sorti</w:t>
      </w:r>
      <w:proofErr w:type="spellEnd"/>
      <w:r w:rsidR="00BE0610" w:rsidRPr="00BE0610">
        <w:rPr>
          <w:rFonts w:ascii="Times New Roman" w:hAnsi="Times New Roman" w:cs="Times New Roman"/>
          <w:sz w:val="28"/>
          <w:szCs w:val="28"/>
        </w:rPr>
        <w:t>» слабо щелочную.</w:t>
      </w:r>
      <w:r w:rsidR="00BE0610">
        <w:rPr>
          <w:rFonts w:ascii="Times New Roman" w:hAnsi="Times New Roman" w:cs="Times New Roman"/>
          <w:sz w:val="28"/>
          <w:szCs w:val="28"/>
        </w:rPr>
        <w:t xml:space="preserve"> С</w:t>
      </w:r>
      <w:r w:rsidR="00F0675A" w:rsidRPr="00FB6E3D">
        <w:rPr>
          <w:rFonts w:ascii="Times New Roman" w:hAnsi="Times New Roman" w:cs="Times New Roman"/>
          <w:sz w:val="28"/>
          <w:szCs w:val="28"/>
        </w:rPr>
        <w:t xml:space="preserve">огласно требованию ГОСТ стандартов, относительно производства бытовой химии, значения показателей </w:t>
      </w:r>
      <w:proofErr w:type="spellStart"/>
      <w:r w:rsidR="00F0675A" w:rsidRPr="00FB6E3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F0675A" w:rsidRPr="00FB6E3D">
        <w:rPr>
          <w:rFonts w:ascii="Times New Roman" w:hAnsi="Times New Roman" w:cs="Times New Roman"/>
          <w:sz w:val="28"/>
          <w:szCs w:val="28"/>
        </w:rPr>
        <w:t xml:space="preserve"> могут варьироваться от 4,0 до 11,5. Нейтральное значение – 6,0 – 7,0; что говорит о возможности использовать такое моющее каждый день. Оптимальным средством будет то, которое имеет отметку 5,5 – это физиологический состав для кожи, который никогда не нанесет ей вреда.</w:t>
      </w:r>
    </w:p>
    <w:p w:rsidR="00F0675A" w:rsidRPr="000A27BC" w:rsidRDefault="00B718F3" w:rsidP="0044406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27B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3. </w:t>
      </w:r>
      <w:r w:rsidR="00F0675A" w:rsidRPr="000A27BC">
        <w:rPr>
          <w:rFonts w:ascii="Times New Roman" w:hAnsi="Times New Roman" w:cs="Times New Roman"/>
          <w:i/>
          <w:sz w:val="28"/>
          <w:szCs w:val="28"/>
        </w:rPr>
        <w:t>Определение ароматизаторов</w:t>
      </w:r>
    </w:p>
    <w:p w:rsidR="00B718F3" w:rsidRPr="000A27BC" w:rsidRDefault="00B718F3" w:rsidP="004440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2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Ароматические добавки — огромное количество веществ может скрываться под этой надписью, и производителей не обязывают раскрывать их полный состав. Многие из них являются раздражителями, аллергенами, могут провоцировать мигрени, приступы астмы, а также, по мнению ученых, способны провоцировать эндокринные заболевания.</w:t>
      </w:r>
    </w:p>
    <w:p w:rsidR="000A27BC" w:rsidRDefault="000A27BC" w:rsidP="00444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7BC">
        <w:rPr>
          <w:rFonts w:ascii="Times New Roman" w:hAnsi="Times New Roman" w:cs="Times New Roman"/>
          <w:sz w:val="28"/>
          <w:szCs w:val="28"/>
        </w:rPr>
        <w:t xml:space="preserve">Для определения ароматизаторов мы использовали органолептический метод. </w:t>
      </w:r>
    </w:p>
    <w:p w:rsidR="00F0675A" w:rsidRDefault="00F0675A" w:rsidP="000A27BC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82472F">
        <w:rPr>
          <w:rFonts w:ascii="Times New Roman" w:hAnsi="Times New Roman" w:cs="Times New Roman"/>
          <w:sz w:val="28"/>
          <w:szCs w:val="28"/>
        </w:rPr>
        <w:t xml:space="preserve"> 3</w:t>
      </w:r>
    </w:p>
    <w:tbl>
      <w:tblPr>
        <w:tblStyle w:val="ad"/>
        <w:tblW w:w="9634" w:type="dxa"/>
        <w:jc w:val="center"/>
        <w:tblLook w:val="04A0" w:firstRow="1" w:lastRow="0" w:firstColumn="1" w:lastColumn="0" w:noHBand="0" w:noVBand="1"/>
      </w:tblPr>
      <w:tblGrid>
        <w:gridCol w:w="562"/>
        <w:gridCol w:w="3402"/>
        <w:gridCol w:w="5670"/>
      </w:tblGrid>
      <w:tr w:rsidR="00F0675A" w:rsidRPr="0082472F" w:rsidTr="00444067">
        <w:trPr>
          <w:jc w:val="center"/>
        </w:trPr>
        <w:tc>
          <w:tcPr>
            <w:tcW w:w="562" w:type="dxa"/>
          </w:tcPr>
          <w:p w:rsidR="00F0675A" w:rsidRPr="0082472F" w:rsidRDefault="00F0675A" w:rsidP="008247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F0675A" w:rsidRPr="0082472F" w:rsidRDefault="00F0675A" w:rsidP="008247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моющих средств для мытья посуды</w:t>
            </w:r>
          </w:p>
        </w:tc>
        <w:tc>
          <w:tcPr>
            <w:tcW w:w="5670" w:type="dxa"/>
          </w:tcPr>
          <w:p w:rsidR="00F0675A" w:rsidRPr="0082472F" w:rsidRDefault="00F0675A" w:rsidP="008247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b/>
                <w:sz w:val="24"/>
                <w:szCs w:val="24"/>
              </w:rPr>
              <w:t>Специфичность запаха</w:t>
            </w:r>
          </w:p>
        </w:tc>
      </w:tr>
      <w:tr w:rsidR="00F0675A" w:rsidRPr="0082472F" w:rsidTr="00444067">
        <w:trPr>
          <w:jc w:val="center"/>
        </w:trPr>
        <w:tc>
          <w:tcPr>
            <w:tcW w:w="562" w:type="dxa"/>
          </w:tcPr>
          <w:p w:rsidR="00F0675A" w:rsidRPr="0082472F" w:rsidRDefault="00F0675A" w:rsidP="00824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F0675A" w:rsidRPr="0082472F" w:rsidRDefault="00F0675A" w:rsidP="00824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24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Synergrtic</w:t>
            </w:r>
            <w:proofErr w:type="spellEnd"/>
            <w:r w:rsidRPr="0082472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824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82472F">
              <w:rPr>
                <w:rFonts w:ascii="Times New Roman" w:hAnsi="Times New Roman" w:cs="Times New Roman"/>
                <w:sz w:val="24"/>
                <w:szCs w:val="24"/>
              </w:rPr>
              <w:t xml:space="preserve"> ароматом апельсина</w:t>
            </w:r>
          </w:p>
        </w:tc>
        <w:tc>
          <w:tcPr>
            <w:tcW w:w="5670" w:type="dxa"/>
          </w:tcPr>
          <w:p w:rsidR="00F0675A" w:rsidRPr="0082472F" w:rsidRDefault="00F0675A" w:rsidP="00824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sz w:val="24"/>
                <w:szCs w:val="24"/>
              </w:rPr>
              <w:t>Приятный, несильно пахучий запах апельсина</w:t>
            </w:r>
          </w:p>
        </w:tc>
      </w:tr>
      <w:tr w:rsidR="00F0675A" w:rsidRPr="0082472F" w:rsidTr="00444067">
        <w:trPr>
          <w:jc w:val="center"/>
        </w:trPr>
        <w:tc>
          <w:tcPr>
            <w:tcW w:w="562" w:type="dxa"/>
          </w:tcPr>
          <w:p w:rsidR="00F0675A" w:rsidRPr="0082472F" w:rsidRDefault="00F0675A" w:rsidP="00824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F0675A" w:rsidRPr="0082472F" w:rsidRDefault="00F0675A" w:rsidP="00824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sz w:val="24"/>
                <w:szCs w:val="24"/>
              </w:rPr>
              <w:t>«Умка»</w:t>
            </w:r>
          </w:p>
        </w:tc>
        <w:tc>
          <w:tcPr>
            <w:tcW w:w="5670" w:type="dxa"/>
          </w:tcPr>
          <w:p w:rsidR="00F0675A" w:rsidRPr="0082472F" w:rsidRDefault="00F0675A" w:rsidP="00824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sz w:val="24"/>
                <w:szCs w:val="24"/>
              </w:rPr>
              <w:t>Нейтральный запах</w:t>
            </w:r>
          </w:p>
        </w:tc>
      </w:tr>
      <w:tr w:rsidR="00F0675A" w:rsidRPr="0082472F" w:rsidTr="00444067">
        <w:trPr>
          <w:jc w:val="center"/>
        </w:trPr>
        <w:tc>
          <w:tcPr>
            <w:tcW w:w="562" w:type="dxa"/>
          </w:tcPr>
          <w:p w:rsidR="00F0675A" w:rsidRPr="0082472F" w:rsidRDefault="00F0675A" w:rsidP="00824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F0675A" w:rsidRPr="0082472F" w:rsidRDefault="00F0675A" w:rsidP="00824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24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Sorti</w:t>
            </w:r>
            <w:proofErr w:type="spellEnd"/>
            <w:r w:rsidRPr="0082472F">
              <w:rPr>
                <w:rFonts w:ascii="Times New Roman" w:hAnsi="Times New Roman" w:cs="Times New Roman"/>
                <w:sz w:val="24"/>
                <w:szCs w:val="24"/>
              </w:rPr>
              <w:t>» лимон</w:t>
            </w:r>
          </w:p>
        </w:tc>
        <w:tc>
          <w:tcPr>
            <w:tcW w:w="5670" w:type="dxa"/>
          </w:tcPr>
          <w:p w:rsidR="00F0675A" w:rsidRPr="0082472F" w:rsidRDefault="00F0675A" w:rsidP="00824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72F">
              <w:rPr>
                <w:rFonts w:ascii="Times New Roman" w:hAnsi="Times New Roman" w:cs="Times New Roman"/>
                <w:sz w:val="24"/>
                <w:szCs w:val="24"/>
              </w:rPr>
              <w:t>Специфичный, резкий запах, слегка напоминает лимон</w:t>
            </w:r>
          </w:p>
        </w:tc>
      </w:tr>
    </w:tbl>
    <w:p w:rsidR="00F0675A" w:rsidRPr="009611D0" w:rsidRDefault="0082472F" w:rsidP="009611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1D0">
        <w:rPr>
          <w:rFonts w:ascii="Times New Roman" w:hAnsi="Times New Roman" w:cs="Times New Roman"/>
          <w:sz w:val="28"/>
          <w:szCs w:val="28"/>
        </w:rPr>
        <w:t>Вывод: у</w:t>
      </w:r>
      <w:r w:rsidR="00F0675A" w:rsidRPr="009611D0">
        <w:rPr>
          <w:rFonts w:ascii="Times New Roman" w:hAnsi="Times New Roman" w:cs="Times New Roman"/>
          <w:sz w:val="28"/>
          <w:szCs w:val="28"/>
        </w:rPr>
        <w:t xml:space="preserve"> моющих средств</w:t>
      </w:r>
      <w:r w:rsidR="00BE0610" w:rsidRPr="009611D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E0610" w:rsidRPr="009611D0">
        <w:rPr>
          <w:rFonts w:ascii="Times New Roman" w:hAnsi="Times New Roman" w:cs="Times New Roman"/>
          <w:sz w:val="28"/>
          <w:szCs w:val="28"/>
          <w:lang w:val="en-US"/>
        </w:rPr>
        <w:t>Synergrtic</w:t>
      </w:r>
      <w:proofErr w:type="spellEnd"/>
      <w:r w:rsidR="00BE0610" w:rsidRPr="009611D0">
        <w:rPr>
          <w:rFonts w:ascii="Times New Roman" w:hAnsi="Times New Roman" w:cs="Times New Roman"/>
          <w:sz w:val="28"/>
          <w:szCs w:val="28"/>
        </w:rPr>
        <w:t xml:space="preserve">» </w:t>
      </w:r>
      <w:r w:rsidR="00BE0610" w:rsidRPr="009611D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E0610" w:rsidRPr="009611D0">
        <w:rPr>
          <w:rFonts w:ascii="Times New Roman" w:hAnsi="Times New Roman" w:cs="Times New Roman"/>
          <w:sz w:val="28"/>
          <w:szCs w:val="28"/>
        </w:rPr>
        <w:t xml:space="preserve"> ароматом апельсина и «</w:t>
      </w:r>
      <w:proofErr w:type="spellStart"/>
      <w:r w:rsidR="00BE0610" w:rsidRPr="009611D0">
        <w:rPr>
          <w:rFonts w:ascii="Times New Roman" w:hAnsi="Times New Roman" w:cs="Times New Roman"/>
          <w:sz w:val="28"/>
          <w:szCs w:val="28"/>
          <w:lang w:val="en-US"/>
        </w:rPr>
        <w:t>Sorti</w:t>
      </w:r>
      <w:proofErr w:type="spellEnd"/>
      <w:r w:rsidR="00BE0610" w:rsidRPr="009611D0">
        <w:rPr>
          <w:rFonts w:ascii="Times New Roman" w:hAnsi="Times New Roman" w:cs="Times New Roman"/>
          <w:sz w:val="28"/>
          <w:szCs w:val="28"/>
        </w:rPr>
        <w:t>» лимон</w:t>
      </w:r>
      <w:r w:rsidR="00F0675A" w:rsidRPr="009611D0">
        <w:rPr>
          <w:rFonts w:ascii="Times New Roman" w:hAnsi="Times New Roman" w:cs="Times New Roman"/>
          <w:sz w:val="28"/>
          <w:szCs w:val="28"/>
        </w:rPr>
        <w:t>, в названии, которых заявлены ароматы</w:t>
      </w:r>
      <w:r w:rsidR="00BE0610" w:rsidRPr="009611D0">
        <w:rPr>
          <w:rFonts w:ascii="Times New Roman" w:hAnsi="Times New Roman" w:cs="Times New Roman"/>
          <w:sz w:val="28"/>
          <w:szCs w:val="28"/>
        </w:rPr>
        <w:t xml:space="preserve"> апельсина и лимона</w:t>
      </w:r>
      <w:r w:rsidR="00F0675A" w:rsidRPr="009611D0">
        <w:rPr>
          <w:rFonts w:ascii="Times New Roman" w:hAnsi="Times New Roman" w:cs="Times New Roman"/>
          <w:sz w:val="28"/>
          <w:szCs w:val="28"/>
        </w:rPr>
        <w:t xml:space="preserve">, имеется </w:t>
      </w:r>
      <w:r w:rsidR="00BE0610" w:rsidRPr="009611D0">
        <w:rPr>
          <w:rFonts w:ascii="Times New Roman" w:hAnsi="Times New Roman" w:cs="Times New Roman"/>
          <w:sz w:val="28"/>
          <w:szCs w:val="28"/>
        </w:rPr>
        <w:t>специфический</w:t>
      </w:r>
      <w:r w:rsidR="00F0675A" w:rsidRPr="009611D0">
        <w:rPr>
          <w:rFonts w:ascii="Times New Roman" w:hAnsi="Times New Roman" w:cs="Times New Roman"/>
          <w:sz w:val="28"/>
          <w:szCs w:val="28"/>
        </w:rPr>
        <w:t xml:space="preserve"> запах, значит </w:t>
      </w:r>
      <w:r w:rsidR="00BE0610" w:rsidRPr="009611D0">
        <w:rPr>
          <w:rFonts w:ascii="Times New Roman" w:hAnsi="Times New Roman" w:cs="Times New Roman"/>
          <w:sz w:val="28"/>
          <w:szCs w:val="28"/>
        </w:rPr>
        <w:t>такие средства содержа</w:t>
      </w:r>
      <w:r w:rsidR="00F0675A" w:rsidRPr="009611D0">
        <w:rPr>
          <w:rFonts w:ascii="Times New Roman" w:hAnsi="Times New Roman" w:cs="Times New Roman"/>
          <w:sz w:val="28"/>
          <w:szCs w:val="28"/>
        </w:rPr>
        <w:t xml:space="preserve">т </w:t>
      </w:r>
      <w:r w:rsidR="00BE0610" w:rsidRPr="009611D0">
        <w:rPr>
          <w:rFonts w:ascii="Times New Roman" w:hAnsi="Times New Roman" w:cs="Times New Roman"/>
          <w:sz w:val="28"/>
          <w:szCs w:val="28"/>
        </w:rPr>
        <w:t>ароматизаторы</w:t>
      </w:r>
      <w:r w:rsidR="00F0675A" w:rsidRPr="009611D0">
        <w:rPr>
          <w:rFonts w:ascii="Times New Roman" w:hAnsi="Times New Roman" w:cs="Times New Roman"/>
          <w:sz w:val="28"/>
          <w:szCs w:val="28"/>
        </w:rPr>
        <w:t>, следовательно</w:t>
      </w:r>
      <w:r w:rsidRPr="009611D0">
        <w:rPr>
          <w:rFonts w:ascii="Times New Roman" w:hAnsi="Times New Roman" w:cs="Times New Roman"/>
          <w:sz w:val="28"/>
          <w:szCs w:val="28"/>
        </w:rPr>
        <w:t xml:space="preserve">, </w:t>
      </w:r>
      <w:r w:rsidR="00BE0610" w:rsidRPr="009611D0">
        <w:rPr>
          <w:rFonts w:ascii="Times New Roman" w:hAnsi="Times New Roman" w:cs="Times New Roman"/>
          <w:sz w:val="28"/>
          <w:szCs w:val="28"/>
        </w:rPr>
        <w:t xml:space="preserve">у человека эти моющие средства могут вызывать </w:t>
      </w:r>
      <w:r w:rsidR="00F0675A" w:rsidRPr="009611D0">
        <w:rPr>
          <w:rFonts w:ascii="Times New Roman" w:hAnsi="Times New Roman" w:cs="Times New Roman"/>
          <w:sz w:val="28"/>
          <w:szCs w:val="28"/>
        </w:rPr>
        <w:t>аллер</w:t>
      </w:r>
      <w:r w:rsidR="009611D0" w:rsidRPr="009611D0">
        <w:rPr>
          <w:rFonts w:ascii="Times New Roman" w:hAnsi="Times New Roman" w:cs="Times New Roman"/>
          <w:sz w:val="28"/>
          <w:szCs w:val="28"/>
        </w:rPr>
        <w:t>гию. А моющее средство в названии, которого</w:t>
      </w:r>
      <w:r w:rsidR="00F0675A" w:rsidRPr="009611D0">
        <w:rPr>
          <w:rFonts w:ascii="Times New Roman" w:hAnsi="Times New Roman" w:cs="Times New Roman"/>
          <w:sz w:val="28"/>
          <w:szCs w:val="28"/>
        </w:rPr>
        <w:t xml:space="preserve"> не заявлен определенный аромат,</w:t>
      </w:r>
      <w:r w:rsidR="00BE0610" w:rsidRPr="009611D0">
        <w:rPr>
          <w:rFonts w:ascii="Times New Roman" w:hAnsi="Times New Roman" w:cs="Times New Roman"/>
          <w:sz w:val="28"/>
          <w:szCs w:val="28"/>
        </w:rPr>
        <w:t xml:space="preserve"> как у детского моющего средства «Умка»</w:t>
      </w:r>
      <w:r w:rsidR="009611D0">
        <w:rPr>
          <w:rFonts w:ascii="Times New Roman" w:hAnsi="Times New Roman" w:cs="Times New Roman"/>
          <w:sz w:val="28"/>
          <w:szCs w:val="28"/>
        </w:rPr>
        <w:t xml:space="preserve"> имее</w:t>
      </w:r>
      <w:r w:rsidR="00F0675A" w:rsidRPr="009611D0">
        <w:rPr>
          <w:rFonts w:ascii="Times New Roman" w:hAnsi="Times New Roman" w:cs="Times New Roman"/>
          <w:sz w:val="28"/>
          <w:szCs w:val="28"/>
        </w:rPr>
        <w:t>т нейтральный запах.</w:t>
      </w:r>
    </w:p>
    <w:p w:rsidR="00F0675A" w:rsidRDefault="00F0675A" w:rsidP="009611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7F19">
        <w:rPr>
          <w:rFonts w:ascii="Times New Roman" w:hAnsi="Times New Roman" w:cs="Times New Roman"/>
          <w:b/>
          <w:bCs/>
          <w:sz w:val="28"/>
          <w:szCs w:val="28"/>
        </w:rPr>
        <w:t xml:space="preserve">3.3. 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9D7F19">
        <w:rPr>
          <w:rFonts w:ascii="Times New Roman" w:hAnsi="Times New Roman" w:cs="Times New Roman"/>
          <w:b/>
          <w:bCs/>
          <w:sz w:val="28"/>
          <w:szCs w:val="28"/>
        </w:rPr>
        <w:t>пределение влияния растворов моющих средств на растения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помощью метода </w:t>
      </w:r>
      <w:r w:rsidR="009611D0">
        <w:rPr>
          <w:rFonts w:ascii="Times New Roman" w:hAnsi="Times New Roman" w:cs="Times New Roman"/>
          <w:b/>
          <w:bCs/>
          <w:sz w:val="28"/>
          <w:szCs w:val="28"/>
        </w:rPr>
        <w:t>биотестирования</w:t>
      </w:r>
    </w:p>
    <w:p w:rsidR="00D35905" w:rsidRDefault="00F0675A" w:rsidP="00D3590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35905">
        <w:rPr>
          <w:sz w:val="28"/>
          <w:szCs w:val="28"/>
        </w:rPr>
        <w:t xml:space="preserve">В качестве </w:t>
      </w:r>
      <w:r w:rsidR="009611D0" w:rsidRPr="00D35905">
        <w:rPr>
          <w:sz w:val="28"/>
          <w:szCs w:val="28"/>
        </w:rPr>
        <w:t xml:space="preserve">тест-объектов </w:t>
      </w:r>
      <w:r w:rsidRPr="00D35905">
        <w:rPr>
          <w:sz w:val="28"/>
          <w:szCs w:val="28"/>
        </w:rPr>
        <w:t xml:space="preserve">мы выбрали растения такие как кресс-салат и овес посевной, так как семена быстро прорастают, а проростки быстро развиваются. </w:t>
      </w:r>
    </w:p>
    <w:p w:rsidR="00D35905" w:rsidRDefault="00D35905" w:rsidP="00D359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B3080" wp14:editId="7AF05CD6">
            <wp:extent cx="1876425" cy="1262322"/>
            <wp:effectExtent l="0" t="0" r="0" b="0"/>
            <wp:docPr id="3" name="Рисунок 2" descr="C:\Users\1\Downloads\20211016_17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11016_174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50" cy="126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2682BD" wp14:editId="4A727662">
            <wp:extent cx="1781175" cy="1251331"/>
            <wp:effectExtent l="0" t="0" r="0" b="6350"/>
            <wp:docPr id="4" name="Рисунок 3" descr="C:\Users\1\Downloads\20211016_17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11016_174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17" cy="12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905" w:rsidRPr="00444067" w:rsidRDefault="00D35905" w:rsidP="00D3590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  <w:r w:rsidRPr="00444067">
        <w:t xml:space="preserve">Рис. </w:t>
      </w:r>
      <w:r w:rsidR="00D40C88">
        <w:t>4</w:t>
      </w:r>
      <w:r w:rsidRPr="00444067">
        <w:t>. Семена кресс-салата и овса посевного.</w:t>
      </w:r>
    </w:p>
    <w:p w:rsidR="00D35905" w:rsidRDefault="00F0675A" w:rsidP="00D3590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35905">
        <w:rPr>
          <w:sz w:val="28"/>
          <w:szCs w:val="28"/>
        </w:rPr>
        <w:lastRenderedPageBreak/>
        <w:t xml:space="preserve">Далее торфяные горшочки заполнили одинаковым количеством почвы и посеяли семена. </w:t>
      </w:r>
    </w:p>
    <w:p w:rsidR="00D35905" w:rsidRDefault="00D35905" w:rsidP="00D359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7A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83F0A" wp14:editId="5BC72924">
            <wp:extent cx="3086713" cy="2124075"/>
            <wp:effectExtent l="0" t="0" r="0" b="0"/>
            <wp:docPr id="2" name="Рисунок 1" descr="C:\Users\1\Downloads\20211016_19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11016_195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b="9778"/>
                    <a:stretch/>
                  </pic:blipFill>
                  <pic:spPr bwMode="auto">
                    <a:xfrm>
                      <a:off x="0" y="0"/>
                      <a:ext cx="3100727" cy="213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905" w:rsidRPr="00444067" w:rsidRDefault="00D35905" w:rsidP="00D3590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4067">
        <w:rPr>
          <w:rFonts w:ascii="Times New Roman" w:hAnsi="Times New Roman" w:cs="Times New Roman"/>
          <w:sz w:val="24"/>
          <w:szCs w:val="24"/>
        </w:rPr>
        <w:t>Рис.</w:t>
      </w:r>
      <w:r w:rsidR="00D40C88">
        <w:rPr>
          <w:rFonts w:ascii="Times New Roman" w:hAnsi="Times New Roman" w:cs="Times New Roman"/>
          <w:sz w:val="24"/>
          <w:szCs w:val="24"/>
        </w:rPr>
        <w:t xml:space="preserve"> 5.</w:t>
      </w:r>
      <w:r w:rsidRPr="00444067">
        <w:rPr>
          <w:rFonts w:ascii="Times New Roman" w:hAnsi="Times New Roman" w:cs="Times New Roman"/>
          <w:sz w:val="24"/>
          <w:szCs w:val="24"/>
        </w:rPr>
        <w:t xml:space="preserve"> </w:t>
      </w:r>
      <w:r w:rsidR="00444067">
        <w:rPr>
          <w:rFonts w:ascii="Times New Roman" w:hAnsi="Times New Roman" w:cs="Times New Roman"/>
          <w:sz w:val="24"/>
          <w:szCs w:val="24"/>
        </w:rPr>
        <w:t>Посев семян</w:t>
      </w:r>
      <w:r w:rsidRPr="00444067">
        <w:rPr>
          <w:rFonts w:ascii="Times New Roman" w:hAnsi="Times New Roman" w:cs="Times New Roman"/>
          <w:sz w:val="24"/>
          <w:szCs w:val="24"/>
        </w:rPr>
        <w:t>.</w:t>
      </w:r>
    </w:p>
    <w:p w:rsidR="00D35905" w:rsidRDefault="00F0675A" w:rsidP="00D3590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35905">
        <w:rPr>
          <w:sz w:val="28"/>
          <w:szCs w:val="28"/>
        </w:rPr>
        <w:t xml:space="preserve">В течении </w:t>
      </w:r>
      <w:r w:rsidR="000A27BC" w:rsidRPr="00D35905">
        <w:rPr>
          <w:sz w:val="28"/>
          <w:szCs w:val="28"/>
        </w:rPr>
        <w:t xml:space="preserve">10 дней </w:t>
      </w:r>
      <w:r w:rsidRPr="00D35905">
        <w:rPr>
          <w:sz w:val="28"/>
          <w:szCs w:val="28"/>
        </w:rPr>
        <w:t>поливали растворами моющих средств</w:t>
      </w:r>
      <w:r w:rsidR="000A27BC" w:rsidRPr="00D35905">
        <w:rPr>
          <w:sz w:val="28"/>
          <w:szCs w:val="28"/>
        </w:rPr>
        <w:t>, к</w:t>
      </w:r>
      <w:r w:rsidRPr="00D35905">
        <w:rPr>
          <w:sz w:val="28"/>
          <w:szCs w:val="28"/>
        </w:rPr>
        <w:t>онцентрацию</w:t>
      </w:r>
      <w:r w:rsidR="000A27BC" w:rsidRPr="00D35905">
        <w:rPr>
          <w:sz w:val="28"/>
          <w:szCs w:val="28"/>
        </w:rPr>
        <w:t xml:space="preserve"> которых</w:t>
      </w:r>
      <w:r w:rsidRPr="00D35905">
        <w:rPr>
          <w:sz w:val="28"/>
          <w:szCs w:val="28"/>
        </w:rPr>
        <w:t xml:space="preserve"> брали 0,1 %, 0,3 %, 0,5 %. </w:t>
      </w:r>
    </w:p>
    <w:p w:rsidR="00D35905" w:rsidRDefault="00D35905" w:rsidP="00D3590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97EAF" wp14:editId="3BEDEE65">
            <wp:extent cx="1514475" cy="1933575"/>
            <wp:effectExtent l="19050" t="0" r="9525" b="0"/>
            <wp:docPr id="9" name="Рисунок 7" descr="C:\Users\1\Downloads\20211022_16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20211022_1602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085F9" wp14:editId="59506E8F">
            <wp:extent cx="1447800" cy="1952195"/>
            <wp:effectExtent l="0" t="0" r="0" b="0"/>
            <wp:docPr id="14" name="Рисунок 12" descr="C:\Users\1\Downloads\20211022_16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20211022_1633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91" cy="195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A6FA8" wp14:editId="542A57B2">
            <wp:extent cx="1402804" cy="1962150"/>
            <wp:effectExtent l="0" t="0" r="6985" b="0"/>
            <wp:docPr id="17" name="Рисунок 15" descr="C:\Users\1\Downloads\20211022_16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20211022_1646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755" cy="196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905" w:rsidRPr="00444067" w:rsidRDefault="00D35905" w:rsidP="00D35905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440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Рис. </w:t>
      </w:r>
      <w:r w:rsidR="00D40C88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Pr="00444067">
        <w:rPr>
          <w:rFonts w:ascii="Times New Roman" w:hAnsi="Times New Roman" w:cs="Times New Roman"/>
          <w:noProof/>
          <w:sz w:val="24"/>
          <w:szCs w:val="24"/>
          <w:lang w:eastAsia="ru-RU"/>
        </w:rPr>
        <w:t>. Концентрация растворов 0,1%.</w:t>
      </w:r>
    </w:p>
    <w:p w:rsidR="00D35905" w:rsidRDefault="00D35905" w:rsidP="00D3590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7AEE2E" wp14:editId="71106148">
            <wp:extent cx="1628775" cy="1933575"/>
            <wp:effectExtent l="19050" t="0" r="9525" b="0"/>
            <wp:docPr id="10" name="Рисунок 8" descr="C:\Users\1\Downloads\20211022_16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20211022_1609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9C1B0" wp14:editId="355866E3">
            <wp:extent cx="1426927" cy="1924050"/>
            <wp:effectExtent l="0" t="0" r="1905" b="0"/>
            <wp:docPr id="15" name="Рисунок 13" descr="C:\Users\1\Downloads\20211022_16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20211022_1637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635" cy="192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8CB29" wp14:editId="5306CCCB">
            <wp:extent cx="1362075" cy="1925991"/>
            <wp:effectExtent l="0" t="0" r="0" b="0"/>
            <wp:docPr id="18" name="Рисунок 16" descr="C:\Users\1\Downloads\20211022_16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20211022_1650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90" cy="192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905" w:rsidRPr="00444067" w:rsidRDefault="00D35905" w:rsidP="00CB6151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440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Рис. </w:t>
      </w:r>
      <w:r w:rsidR="00D40C88">
        <w:rPr>
          <w:rFonts w:ascii="Times New Roman" w:hAnsi="Times New Roman" w:cs="Times New Roman"/>
          <w:noProof/>
          <w:sz w:val="24"/>
          <w:szCs w:val="24"/>
          <w:lang w:eastAsia="ru-RU"/>
        </w:rPr>
        <w:t>7</w:t>
      </w:r>
      <w:r w:rsidRPr="00444067">
        <w:rPr>
          <w:rFonts w:ascii="Times New Roman" w:hAnsi="Times New Roman" w:cs="Times New Roman"/>
          <w:noProof/>
          <w:sz w:val="24"/>
          <w:szCs w:val="24"/>
          <w:lang w:eastAsia="ru-RU"/>
        </w:rPr>
        <w:t>. Концентрация растворов 0,3</w:t>
      </w:r>
      <w:r w:rsidR="00CB6151" w:rsidRPr="00444067">
        <w:rPr>
          <w:rFonts w:ascii="Times New Roman" w:hAnsi="Times New Roman" w:cs="Times New Roman"/>
          <w:noProof/>
          <w:sz w:val="24"/>
          <w:szCs w:val="24"/>
          <w:lang w:eastAsia="ru-RU"/>
        </w:rPr>
        <w:t>%.</w:t>
      </w:r>
    </w:p>
    <w:p w:rsidR="00D35905" w:rsidRDefault="00D35905" w:rsidP="00444067">
      <w:pPr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BD5347" wp14:editId="673099FD">
            <wp:extent cx="1457325" cy="1933575"/>
            <wp:effectExtent l="19050" t="0" r="9525" b="0"/>
            <wp:docPr id="11" name="Рисунок 9" descr="C:\Users\1\Downloads\20211022_16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20211022_1618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5B94DC" wp14:editId="346AB8E7">
            <wp:extent cx="1609725" cy="1944697"/>
            <wp:effectExtent l="0" t="0" r="0" b="0"/>
            <wp:docPr id="16" name="Рисунок 14" descr="C:\Users\1\Downloads\20211022_1637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20211022_163718 (1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03" cy="194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0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8C908" wp14:editId="08F4F25B">
            <wp:extent cx="1420953" cy="1933575"/>
            <wp:effectExtent l="0" t="0" r="8255" b="0"/>
            <wp:docPr id="19" name="Рисунок 17" descr="C:\Users\1\Downloads\20211022_16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20211022_1653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694" cy="193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905" w:rsidRPr="00444067" w:rsidRDefault="00CB6151" w:rsidP="00CB6151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4406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Рис. </w:t>
      </w:r>
      <w:r w:rsidR="00D40C88">
        <w:rPr>
          <w:rFonts w:ascii="Times New Roman" w:hAnsi="Times New Roman" w:cs="Times New Roman"/>
          <w:noProof/>
          <w:sz w:val="24"/>
          <w:szCs w:val="24"/>
          <w:lang w:eastAsia="ru-RU"/>
        </w:rPr>
        <w:t>8</w:t>
      </w:r>
      <w:r w:rsidRPr="00444067">
        <w:rPr>
          <w:rFonts w:ascii="Times New Roman" w:hAnsi="Times New Roman" w:cs="Times New Roman"/>
          <w:noProof/>
          <w:sz w:val="24"/>
          <w:szCs w:val="24"/>
          <w:lang w:eastAsia="ru-RU"/>
        </w:rPr>
        <w:t>. Концентрация растворов 0,</w:t>
      </w:r>
      <w:r w:rsidRPr="00444067"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  <w:r w:rsidRPr="00444067">
        <w:rPr>
          <w:rFonts w:ascii="Times New Roman" w:hAnsi="Times New Roman" w:cs="Times New Roman"/>
          <w:noProof/>
          <w:sz w:val="24"/>
          <w:szCs w:val="24"/>
          <w:lang w:eastAsia="ru-RU"/>
        </w:rPr>
        <w:t>%.</w:t>
      </w:r>
    </w:p>
    <w:p w:rsidR="00D35905" w:rsidRPr="00D35905" w:rsidRDefault="000A27BC" w:rsidP="00CB615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35905">
        <w:rPr>
          <w:sz w:val="28"/>
          <w:szCs w:val="28"/>
        </w:rPr>
        <w:t xml:space="preserve">Исследования проводились по методикам, предложенным и в «Практикуме по экологии и </w:t>
      </w:r>
      <w:hyperlink r:id="rId30" w:tooltip="Экология и охрана окружающей среды" w:history="1">
        <w:r w:rsidRPr="00D35905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охране окружающей среды</w:t>
        </w:r>
      </w:hyperlink>
      <w:r w:rsidRPr="00D35905">
        <w:rPr>
          <w:sz w:val="28"/>
          <w:szCs w:val="28"/>
        </w:rPr>
        <w:t xml:space="preserve">», 2003, а также в </w:t>
      </w:r>
      <w:hyperlink r:id="rId31" w:tooltip="Учебные пособия" w:history="1">
        <w:r w:rsidRPr="00D35905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учебном пособии</w:t>
        </w:r>
      </w:hyperlink>
      <w:r w:rsidRPr="00D35905">
        <w:rPr>
          <w:sz w:val="28"/>
          <w:szCs w:val="28"/>
        </w:rPr>
        <w:t xml:space="preserve"> для вузов «Экологический мониторинг», 2005.</w:t>
      </w:r>
    </w:p>
    <w:p w:rsidR="00F0675A" w:rsidRPr="00D35905" w:rsidRDefault="00F0675A" w:rsidP="00D359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905">
        <w:rPr>
          <w:rFonts w:ascii="Times New Roman" w:hAnsi="Times New Roman" w:cs="Times New Roman"/>
          <w:sz w:val="28"/>
          <w:szCs w:val="28"/>
        </w:rPr>
        <w:t>Наблюдения фиксировали каждые 2 дня. После всходов (кресс-салат через 4 дня, овес посевной через 6 дней), мы начали полив растений растворами.</w:t>
      </w:r>
      <w:r w:rsidR="00E446B3">
        <w:rPr>
          <w:rFonts w:ascii="Times New Roman" w:hAnsi="Times New Roman" w:cs="Times New Roman"/>
          <w:sz w:val="28"/>
          <w:szCs w:val="28"/>
        </w:rPr>
        <w:t xml:space="preserve"> Контрольный образец поливали дистиллированной водой.</w:t>
      </w:r>
      <w:r w:rsidRPr="00D35905">
        <w:rPr>
          <w:rFonts w:ascii="Times New Roman" w:hAnsi="Times New Roman" w:cs="Times New Roman"/>
          <w:sz w:val="28"/>
          <w:szCs w:val="28"/>
        </w:rPr>
        <w:t xml:space="preserve"> Наблюдения занесены в таблицы.</w:t>
      </w:r>
    </w:p>
    <w:p w:rsidR="00F0675A" w:rsidRDefault="00F0675A" w:rsidP="00F0675A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D40C88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F0675A" w:rsidRDefault="00F0675A" w:rsidP="00F0675A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 за растениями кресс-салата при концентрации 0,1%</w:t>
      </w:r>
    </w:p>
    <w:tbl>
      <w:tblPr>
        <w:tblStyle w:val="ad"/>
        <w:tblW w:w="9455" w:type="dxa"/>
        <w:jc w:val="center"/>
        <w:tblLook w:val="04A0" w:firstRow="1" w:lastRow="0" w:firstColumn="1" w:lastColumn="0" w:noHBand="0" w:noVBand="1"/>
      </w:tblPr>
      <w:tblGrid>
        <w:gridCol w:w="1319"/>
        <w:gridCol w:w="2567"/>
        <w:gridCol w:w="2194"/>
        <w:gridCol w:w="2254"/>
        <w:gridCol w:w="2194"/>
      </w:tblGrid>
      <w:tr w:rsidR="00077CC6" w:rsidRPr="00B55EB2" w:rsidTr="00077CC6">
        <w:trPr>
          <w:jc w:val="center"/>
        </w:trPr>
        <w:tc>
          <w:tcPr>
            <w:tcW w:w="1211" w:type="dxa"/>
            <w:vMerge w:val="restart"/>
          </w:tcPr>
          <w:p w:rsidR="00F0675A" w:rsidRDefault="00F0675A" w:rsidP="00077CC6">
            <w:pPr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EB2"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</w:p>
          <w:p w:rsidR="00F0675A" w:rsidRPr="00B55EB2" w:rsidRDefault="00F0675A" w:rsidP="00077CC6">
            <w:pPr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4" w:type="dxa"/>
            <w:gridSpan w:val="4"/>
          </w:tcPr>
          <w:p w:rsidR="00F0675A" w:rsidRPr="00B55EB2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EB2">
              <w:rPr>
                <w:rFonts w:ascii="Times New Roman" w:hAnsi="Times New Roman" w:cs="Times New Roman"/>
                <w:sz w:val="24"/>
                <w:szCs w:val="24"/>
              </w:rPr>
              <w:t>Изменения растений</w:t>
            </w:r>
          </w:p>
        </w:tc>
      </w:tr>
      <w:tr w:rsidR="00077CC6" w:rsidRPr="00B55EB2" w:rsidTr="00077CC6">
        <w:trPr>
          <w:jc w:val="center"/>
        </w:trPr>
        <w:tc>
          <w:tcPr>
            <w:tcW w:w="1211" w:type="dxa"/>
            <w:vMerge/>
          </w:tcPr>
          <w:p w:rsidR="00F0675A" w:rsidRPr="00B55EB2" w:rsidRDefault="00F0675A" w:rsidP="00077CC6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F0675A" w:rsidRPr="00C50EB0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Марка моющего средства</w:t>
            </w:r>
          </w:p>
        </w:tc>
        <w:tc>
          <w:tcPr>
            <w:tcW w:w="1999" w:type="dxa"/>
          </w:tcPr>
          <w:p w:rsidR="00F0675A" w:rsidRPr="00C50EB0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50E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Synergrtic</w:t>
            </w:r>
            <w:proofErr w:type="spellEnd"/>
            <w:r w:rsidRPr="00C50EB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C50E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 xml:space="preserve"> ароматом апельсина</w:t>
            </w:r>
          </w:p>
        </w:tc>
        <w:tc>
          <w:tcPr>
            <w:tcW w:w="2053" w:type="dxa"/>
          </w:tcPr>
          <w:p w:rsidR="00F0675A" w:rsidRPr="00C50EB0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«Умка»</w:t>
            </w:r>
          </w:p>
        </w:tc>
        <w:tc>
          <w:tcPr>
            <w:tcW w:w="1999" w:type="dxa"/>
          </w:tcPr>
          <w:p w:rsidR="00F0675A" w:rsidRPr="00C50EB0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50E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Sorti</w:t>
            </w:r>
            <w:proofErr w:type="spellEnd"/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» лимон</w:t>
            </w:r>
          </w:p>
        </w:tc>
      </w:tr>
      <w:tr w:rsidR="00077CC6" w:rsidRPr="00B55EB2" w:rsidTr="00077CC6">
        <w:trPr>
          <w:jc w:val="center"/>
        </w:trPr>
        <w:tc>
          <w:tcPr>
            <w:tcW w:w="1211" w:type="dxa"/>
          </w:tcPr>
          <w:p w:rsidR="00F0675A" w:rsidRPr="00B55EB2" w:rsidRDefault="00F0675A" w:rsidP="00077CC6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20.10.2021</w:t>
            </w:r>
          </w:p>
        </w:tc>
        <w:tc>
          <w:tcPr>
            <w:tcW w:w="2186" w:type="dxa"/>
          </w:tcPr>
          <w:p w:rsidR="00F0675A" w:rsidRPr="00B55EB2" w:rsidRDefault="00CB6151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D87691" wp14:editId="15495D76">
                  <wp:extent cx="1493169" cy="704850"/>
                  <wp:effectExtent l="0" t="0" r="0" b="0"/>
                  <wp:docPr id="6" name="Рисунок 5" descr="C:\Users\1\Downloads\20211020_154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20211020_1544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/>
                          <a:srcRect b="32743"/>
                          <a:stretch/>
                        </pic:blipFill>
                        <pic:spPr bwMode="auto">
                          <a:xfrm>
                            <a:off x="0" y="0"/>
                            <a:ext cx="1506951" cy="71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хорошо выглядит</w:t>
            </w:r>
          </w:p>
        </w:tc>
        <w:tc>
          <w:tcPr>
            <w:tcW w:w="2053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хорошо выглядит</w:t>
            </w:r>
          </w:p>
        </w:tc>
        <w:tc>
          <w:tcPr>
            <w:tcW w:w="1999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хорошо выглядит</w:t>
            </w:r>
          </w:p>
        </w:tc>
      </w:tr>
      <w:tr w:rsidR="00077CC6" w:rsidRPr="00B55EB2" w:rsidTr="00077CC6">
        <w:trPr>
          <w:jc w:val="center"/>
        </w:trPr>
        <w:tc>
          <w:tcPr>
            <w:tcW w:w="1211" w:type="dxa"/>
          </w:tcPr>
          <w:p w:rsidR="00F0675A" w:rsidRPr="00B55EB2" w:rsidRDefault="00F0675A" w:rsidP="00077CC6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22.10.2021</w:t>
            </w:r>
          </w:p>
        </w:tc>
        <w:tc>
          <w:tcPr>
            <w:tcW w:w="2186" w:type="dxa"/>
          </w:tcPr>
          <w:p w:rsidR="00F0675A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CC6" w:rsidRPr="00B55EB2" w:rsidRDefault="00077CC6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C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39122F" wp14:editId="7D7B79A0">
                  <wp:extent cx="1447800" cy="556846"/>
                  <wp:effectExtent l="0" t="0" r="0" b="0"/>
                  <wp:docPr id="23" name="Рисунок 6" descr="C:\Users\1\Downloads\20211022_154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wnloads\20211022_1544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/>
                          <a:srcRect t="11818" b="35909"/>
                          <a:stretch/>
                        </pic:blipFill>
                        <pic:spPr bwMode="auto">
                          <a:xfrm>
                            <a:off x="0" y="0"/>
                            <a:ext cx="1462391" cy="56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Растения ниже, чем контрольный образец, 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координальных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изменений нет, никак не поменялись, выглядят удовлетворительно</w:t>
            </w:r>
          </w:p>
        </w:tc>
        <w:tc>
          <w:tcPr>
            <w:tcW w:w="2053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Растения ниже, чем контрольный образец, 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координальных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изменений нет, никак не поменялись, выглядят удовлетворительно</w:t>
            </w:r>
          </w:p>
        </w:tc>
        <w:tc>
          <w:tcPr>
            <w:tcW w:w="1999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Растения ниже, чем контрольный образец, 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координальных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изменений нет, никак не поменялись, выглядят удовлетворительно</w:t>
            </w:r>
          </w:p>
        </w:tc>
      </w:tr>
      <w:tr w:rsidR="00077CC6" w:rsidRPr="00B55EB2" w:rsidTr="00077CC6">
        <w:trPr>
          <w:jc w:val="center"/>
        </w:trPr>
        <w:tc>
          <w:tcPr>
            <w:tcW w:w="1211" w:type="dxa"/>
          </w:tcPr>
          <w:p w:rsidR="00F0675A" w:rsidRPr="00B55EB2" w:rsidRDefault="00F0675A" w:rsidP="00077CC6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24.10.2021</w:t>
            </w:r>
          </w:p>
        </w:tc>
        <w:tc>
          <w:tcPr>
            <w:tcW w:w="2186" w:type="dxa"/>
          </w:tcPr>
          <w:p w:rsidR="00F0675A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CC6" w:rsidRPr="00B55EB2" w:rsidRDefault="00077CC6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8D2B89" wp14:editId="15CC0A6D">
                  <wp:extent cx="1457325" cy="485775"/>
                  <wp:effectExtent l="0" t="0" r="9525" b="9525"/>
                  <wp:docPr id="26" name="Рисунок 22" descr="C:\Users\1\Downloads\Polish_20211026_231116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ownloads\Polish_20211026_2311162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/>
                          <a:srcRect b="65016"/>
                          <a:stretch/>
                        </pic:blipFill>
                        <pic:spPr bwMode="auto">
                          <a:xfrm>
                            <a:off x="0" y="0"/>
                            <a:ext cx="14573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Растения слегка пожухли, выглядят уже не так хорошо, 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еще  удовлетворительно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053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Растения выглядят удовлетворительно,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координальных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изменений все еще нет</w:t>
            </w:r>
          </w:p>
        </w:tc>
        <w:tc>
          <w:tcPr>
            <w:tcW w:w="1999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сильно пожухли, выглядят плохо</w:t>
            </w:r>
          </w:p>
        </w:tc>
      </w:tr>
      <w:tr w:rsidR="00077CC6" w:rsidRPr="00B55EB2" w:rsidTr="00077CC6">
        <w:trPr>
          <w:jc w:val="center"/>
        </w:trPr>
        <w:tc>
          <w:tcPr>
            <w:tcW w:w="1211" w:type="dxa"/>
          </w:tcPr>
          <w:p w:rsidR="00F0675A" w:rsidRPr="00B55EB2" w:rsidRDefault="00F0675A" w:rsidP="00077CC6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26.10.2021</w:t>
            </w:r>
          </w:p>
        </w:tc>
        <w:tc>
          <w:tcPr>
            <w:tcW w:w="2186" w:type="dxa"/>
          </w:tcPr>
          <w:p w:rsidR="00F0675A" w:rsidRDefault="00F0675A" w:rsidP="000A27B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77CC6" w:rsidRPr="00B55EB2" w:rsidRDefault="00077CC6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4BE0C7" wp14:editId="28FB26F5">
                  <wp:extent cx="1384917" cy="457200"/>
                  <wp:effectExtent l="0" t="0" r="6350" b="0"/>
                  <wp:docPr id="27" name="Рисунок 23" descr="C:\Users\1\Downloads\Polish_20211026_231520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ownloads\Polish_20211026_2315209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/>
                          <a:srcRect b="67197"/>
                          <a:stretch/>
                        </pic:blipFill>
                        <pic:spPr bwMode="auto">
                          <a:xfrm>
                            <a:off x="0" y="0"/>
                            <a:ext cx="1421020" cy="46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совсем пожухли, ужасно выглядят</w:t>
            </w:r>
          </w:p>
        </w:tc>
        <w:tc>
          <w:tcPr>
            <w:tcW w:w="2053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Растения также выглядят удовлетворительно,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координальные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изменения до сих пор не наблюдаются</w:t>
            </w:r>
          </w:p>
        </w:tc>
        <w:tc>
          <w:tcPr>
            <w:tcW w:w="1999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совсем пожухли – листья желтеют, выглядят очень плохо</w:t>
            </w:r>
          </w:p>
        </w:tc>
      </w:tr>
    </w:tbl>
    <w:p w:rsidR="007110BF" w:rsidRDefault="00F0675A" w:rsidP="0044406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sz w:val="28"/>
          <w:szCs w:val="28"/>
        </w:rPr>
        <w:t>Вывод:</w:t>
      </w:r>
      <w:r w:rsidR="007110BF">
        <w:rPr>
          <w:sz w:val="28"/>
          <w:szCs w:val="28"/>
        </w:rPr>
        <w:t xml:space="preserve"> негативное воздействие </w:t>
      </w:r>
      <w:r w:rsidR="00C6098A">
        <w:rPr>
          <w:sz w:val="28"/>
          <w:szCs w:val="28"/>
        </w:rPr>
        <w:t>на проростки кресс-салата оказал раствор моющего средства для мытья посуды «</w:t>
      </w:r>
      <w:proofErr w:type="spellStart"/>
      <w:r w:rsidR="00C6098A">
        <w:rPr>
          <w:sz w:val="28"/>
          <w:szCs w:val="28"/>
          <w:lang w:val="en-US"/>
        </w:rPr>
        <w:t>Sorti</w:t>
      </w:r>
      <w:proofErr w:type="spellEnd"/>
      <w:r w:rsidR="00C6098A">
        <w:rPr>
          <w:sz w:val="28"/>
          <w:szCs w:val="28"/>
        </w:rPr>
        <w:t>», раствор моющего средства для мытья посуды «Умка» влияния на проростки не оказал.</w:t>
      </w:r>
    </w:p>
    <w:p w:rsidR="00F0675A" w:rsidRPr="00C6098A" w:rsidRDefault="00F0675A" w:rsidP="00444067">
      <w:pPr>
        <w:pStyle w:val="a3"/>
        <w:shd w:val="clear" w:color="auto" w:fill="FFFFFF"/>
        <w:spacing w:before="0" w:beforeAutospacing="0" w:after="0" w:afterAutospacing="0" w:line="360" w:lineRule="auto"/>
        <w:ind w:left="1287"/>
        <w:jc w:val="right"/>
        <w:rPr>
          <w:sz w:val="28"/>
          <w:szCs w:val="28"/>
        </w:rPr>
      </w:pPr>
      <w:r w:rsidRPr="00C6098A">
        <w:rPr>
          <w:sz w:val="28"/>
          <w:szCs w:val="28"/>
        </w:rPr>
        <w:t>Таблица</w:t>
      </w:r>
      <w:r w:rsidR="00D40C88">
        <w:rPr>
          <w:sz w:val="28"/>
          <w:szCs w:val="28"/>
        </w:rPr>
        <w:t xml:space="preserve"> 5</w:t>
      </w:r>
    </w:p>
    <w:p w:rsidR="00F0675A" w:rsidRDefault="00F0675A" w:rsidP="0044406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 за растениями кресс-салата при концентрации 0,3%</w:t>
      </w:r>
    </w:p>
    <w:tbl>
      <w:tblPr>
        <w:tblStyle w:val="ad"/>
        <w:tblW w:w="9566" w:type="dxa"/>
        <w:jc w:val="center"/>
        <w:tblLook w:val="04A0" w:firstRow="1" w:lastRow="0" w:firstColumn="1" w:lastColumn="0" w:noHBand="0" w:noVBand="1"/>
      </w:tblPr>
      <w:tblGrid>
        <w:gridCol w:w="1296"/>
        <w:gridCol w:w="2773"/>
        <w:gridCol w:w="2194"/>
        <w:gridCol w:w="2194"/>
        <w:gridCol w:w="2194"/>
      </w:tblGrid>
      <w:tr w:rsidR="00F0675A" w:rsidRPr="00B55EB2" w:rsidTr="00E446B3">
        <w:trPr>
          <w:jc w:val="center"/>
        </w:trPr>
        <w:tc>
          <w:tcPr>
            <w:tcW w:w="1413" w:type="dxa"/>
            <w:vMerge w:val="restart"/>
          </w:tcPr>
          <w:p w:rsidR="00F0675A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EB2"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</w:p>
          <w:p w:rsidR="00F0675A" w:rsidRPr="00B55EB2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3" w:type="dxa"/>
            <w:gridSpan w:val="4"/>
          </w:tcPr>
          <w:p w:rsidR="00F0675A" w:rsidRPr="00B55EB2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EB2">
              <w:rPr>
                <w:rFonts w:ascii="Times New Roman" w:hAnsi="Times New Roman" w:cs="Times New Roman"/>
                <w:sz w:val="24"/>
                <w:szCs w:val="24"/>
              </w:rPr>
              <w:t>Изменения растений</w:t>
            </w:r>
          </w:p>
        </w:tc>
      </w:tr>
      <w:tr w:rsidR="00E446B3" w:rsidRPr="00C50EB0" w:rsidTr="00E446B3">
        <w:trPr>
          <w:jc w:val="center"/>
        </w:trPr>
        <w:tc>
          <w:tcPr>
            <w:tcW w:w="1413" w:type="dxa"/>
            <w:vMerge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</w:tcPr>
          <w:p w:rsidR="00F0675A" w:rsidRPr="00C50EB0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Марка моющего средства</w:t>
            </w:r>
          </w:p>
        </w:tc>
        <w:tc>
          <w:tcPr>
            <w:tcW w:w="2004" w:type="dxa"/>
          </w:tcPr>
          <w:p w:rsidR="00F0675A" w:rsidRPr="00C50EB0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50E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Synergrtic</w:t>
            </w:r>
            <w:proofErr w:type="spellEnd"/>
            <w:r w:rsidRPr="00C50EB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C50E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 xml:space="preserve"> ароматом апельсина</w:t>
            </w:r>
          </w:p>
        </w:tc>
        <w:tc>
          <w:tcPr>
            <w:tcW w:w="2004" w:type="dxa"/>
          </w:tcPr>
          <w:p w:rsidR="00F0675A" w:rsidRPr="00C50EB0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«Умка»</w:t>
            </w:r>
          </w:p>
        </w:tc>
        <w:tc>
          <w:tcPr>
            <w:tcW w:w="2004" w:type="dxa"/>
          </w:tcPr>
          <w:p w:rsidR="00F0675A" w:rsidRPr="00C50EB0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50E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Sorti</w:t>
            </w:r>
            <w:proofErr w:type="spellEnd"/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» лимон</w:t>
            </w:r>
          </w:p>
        </w:tc>
      </w:tr>
      <w:tr w:rsidR="00E446B3" w:rsidRPr="00B55EB2" w:rsidTr="00E446B3">
        <w:trPr>
          <w:jc w:val="center"/>
        </w:trPr>
        <w:tc>
          <w:tcPr>
            <w:tcW w:w="1413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20.10.2021</w:t>
            </w:r>
          </w:p>
        </w:tc>
        <w:tc>
          <w:tcPr>
            <w:tcW w:w="2141" w:type="dxa"/>
          </w:tcPr>
          <w:p w:rsidR="00F0675A" w:rsidRPr="00B55EB2" w:rsidRDefault="00CB6151" w:rsidP="00E446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7466B5" wp14:editId="6A952483">
                  <wp:extent cx="1464448" cy="504825"/>
                  <wp:effectExtent l="0" t="0" r="2540" b="0"/>
                  <wp:docPr id="36" name="Рисунок 5" descr="C:\Users\1\Downloads\20211020_154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20211020_1544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/>
                          <a:srcRect t="18141" b="32743"/>
                          <a:stretch/>
                        </pic:blipFill>
                        <pic:spPr bwMode="auto">
                          <a:xfrm>
                            <a:off x="0" y="0"/>
                            <a:ext cx="1472319" cy="50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хорошо выглядит</w:t>
            </w:r>
          </w:p>
        </w:tc>
        <w:tc>
          <w:tcPr>
            <w:tcW w:w="2004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хорошо выглядит</w:t>
            </w:r>
          </w:p>
        </w:tc>
        <w:tc>
          <w:tcPr>
            <w:tcW w:w="2004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хорошо выглядит</w:t>
            </w:r>
          </w:p>
        </w:tc>
      </w:tr>
      <w:tr w:rsidR="00E446B3" w:rsidRPr="00B55EB2" w:rsidTr="00E446B3">
        <w:trPr>
          <w:jc w:val="center"/>
        </w:trPr>
        <w:tc>
          <w:tcPr>
            <w:tcW w:w="1413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22.10.2021</w:t>
            </w:r>
          </w:p>
        </w:tc>
        <w:tc>
          <w:tcPr>
            <w:tcW w:w="2141" w:type="dxa"/>
          </w:tcPr>
          <w:p w:rsidR="00F0675A" w:rsidRPr="00B55EB2" w:rsidRDefault="00CB6151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85819F" wp14:editId="4DCAAD24">
                  <wp:extent cx="1247140" cy="1018939"/>
                  <wp:effectExtent l="0" t="0" r="0" b="0"/>
                  <wp:docPr id="38" name="Рисунок 19" descr="C:\Users\1\Downloads\20211020_16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ownloads\20211020_161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/>
                          <a:srcRect t="22403" b="15260"/>
                          <a:stretch/>
                        </pic:blipFill>
                        <pic:spPr bwMode="auto">
                          <a:xfrm>
                            <a:off x="0" y="0"/>
                            <a:ext cx="1251523" cy="102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никак не поменялись, выглядят также хорошо</w:t>
            </w:r>
          </w:p>
        </w:tc>
        <w:tc>
          <w:tcPr>
            <w:tcW w:w="2004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никак не поменялись, выглядят также хорошо</w:t>
            </w:r>
          </w:p>
        </w:tc>
        <w:tc>
          <w:tcPr>
            <w:tcW w:w="2004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никак не поменялись, выглядят также хорошо</w:t>
            </w:r>
          </w:p>
        </w:tc>
      </w:tr>
      <w:tr w:rsidR="00E446B3" w:rsidRPr="00B55EB2" w:rsidTr="00E446B3">
        <w:trPr>
          <w:jc w:val="center"/>
        </w:trPr>
        <w:tc>
          <w:tcPr>
            <w:tcW w:w="1413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24.10.2021</w:t>
            </w:r>
          </w:p>
        </w:tc>
        <w:tc>
          <w:tcPr>
            <w:tcW w:w="2141" w:type="dxa"/>
          </w:tcPr>
          <w:p w:rsidR="00F0675A" w:rsidRDefault="00F0675A" w:rsidP="000A27B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446B3" w:rsidRPr="00B55EB2" w:rsidRDefault="00E446B3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7C5AE9" wp14:editId="40B87E34">
                  <wp:extent cx="1559560" cy="495332"/>
                  <wp:effectExtent l="0" t="0" r="2540" b="0"/>
                  <wp:docPr id="34" name="Рисунок 22" descr="C:\Users\1\Downloads\Polish_20211026_231116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ownloads\Polish_20211026_2311162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/>
                          <a:srcRect t="33993" b="32674"/>
                          <a:stretch/>
                        </pic:blipFill>
                        <pic:spPr bwMode="auto">
                          <a:xfrm>
                            <a:off x="0" y="0"/>
                            <a:ext cx="1574690" cy="50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Растения ниже, чем контрольный образец, 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координальных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изменений нет, никак не поменялись, выглядят также удовлетворительно</w:t>
            </w:r>
          </w:p>
        </w:tc>
        <w:tc>
          <w:tcPr>
            <w:tcW w:w="2004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Растения ниже, чем контрольный образец, 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координальных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изменений нет, никак не поменялись, выглядят также удовлетворительно</w:t>
            </w:r>
          </w:p>
        </w:tc>
        <w:tc>
          <w:tcPr>
            <w:tcW w:w="2004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Растения ниже, чем контрольный образец, 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координальных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изменений нет, никак не поменялись, выглядят также удовлетворительно</w:t>
            </w:r>
          </w:p>
        </w:tc>
      </w:tr>
      <w:tr w:rsidR="00E446B3" w:rsidRPr="00B55EB2" w:rsidTr="00E446B3">
        <w:trPr>
          <w:jc w:val="center"/>
        </w:trPr>
        <w:tc>
          <w:tcPr>
            <w:tcW w:w="1413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26.10.2021</w:t>
            </w:r>
          </w:p>
        </w:tc>
        <w:tc>
          <w:tcPr>
            <w:tcW w:w="2141" w:type="dxa"/>
          </w:tcPr>
          <w:p w:rsidR="00F0675A" w:rsidRDefault="00F0675A" w:rsidP="000A27B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446B3" w:rsidRPr="00B55EB2" w:rsidRDefault="00E446B3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4ADD50" wp14:editId="61193F79">
                  <wp:extent cx="1623769" cy="504825"/>
                  <wp:effectExtent l="0" t="0" r="0" b="0"/>
                  <wp:docPr id="40" name="Рисунок 23" descr="C:\Users\1\Downloads\Polish_20211026_231520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ownloads\Polish_20211026_2315209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/>
                          <a:srcRect t="34395" b="34713"/>
                          <a:stretch/>
                        </pic:blipFill>
                        <pic:spPr bwMode="auto">
                          <a:xfrm>
                            <a:off x="0" y="0"/>
                            <a:ext cx="1662062" cy="51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сильно пожухли, выглядят плохо, листья желтеют и начинают слегка засыхать</w:t>
            </w:r>
          </w:p>
        </w:tc>
        <w:tc>
          <w:tcPr>
            <w:tcW w:w="2004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сильно пожухли, выглядят плохо, но не засыхает и не желтеет - зеленое</w:t>
            </w:r>
          </w:p>
        </w:tc>
        <w:tc>
          <w:tcPr>
            <w:tcW w:w="2004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сильно пожухли, выглядят плохо, листья желтеют и начинают засыхать</w:t>
            </w:r>
          </w:p>
        </w:tc>
      </w:tr>
    </w:tbl>
    <w:p w:rsidR="00F0675A" w:rsidRPr="00DE7490" w:rsidRDefault="00F0675A" w:rsidP="00DE7490">
      <w:pPr>
        <w:spacing w:after="0" w:line="360" w:lineRule="auto"/>
        <w:ind w:firstLine="709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E74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Вывод: </w:t>
      </w:r>
      <w:r w:rsidR="00C6098A" w:rsidRPr="00DE74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="00C6098A" w:rsidRPr="00DE74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</w:t>
      </w:r>
      <w:r w:rsidR="00C6098A" w:rsidRPr="00DE74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лиз полученных результатов показал, что наиболее опасным из исследуемых образцов является</w:t>
      </w:r>
      <w:r w:rsidR="00C6098A" w:rsidRPr="00DE74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моющее средство «</w:t>
      </w:r>
      <w:proofErr w:type="spellStart"/>
      <w:r w:rsidR="00C6098A" w:rsidRPr="00DE74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Sorti</w:t>
      </w:r>
      <w:proofErr w:type="spellEnd"/>
      <w:r w:rsidR="00C6098A" w:rsidRPr="00DE74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="00C6098A" w:rsidRPr="00DE74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даже </w:t>
      </w:r>
      <w:r w:rsidR="00C6098A" w:rsidRPr="00DE74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</w:t>
      </w:r>
      <w:r w:rsidR="00C6098A" w:rsidRPr="00DE74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% раствор позволил определить негативное влияние на рассаду</w:t>
      </w:r>
      <w:r w:rsidR="00C6098A" w:rsidRPr="00DE74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кресс-салата</w:t>
      </w:r>
      <w:r w:rsidR="00C6098A" w:rsidRPr="00DE74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К концу эксперимента рассада </w:t>
      </w:r>
      <w:r w:rsidR="00C6098A" w:rsidRPr="00DE74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кресс-салата </w:t>
      </w:r>
      <w:r w:rsidR="00C6098A" w:rsidRPr="00DE7490">
        <w:rPr>
          <w:rFonts w:ascii="Times New Roman" w:hAnsi="Times New Roman" w:cs="Times New Roman"/>
          <w:sz w:val="28"/>
          <w:szCs w:val="28"/>
        </w:rPr>
        <w:t>пожухл</w:t>
      </w:r>
      <w:r w:rsidR="00C6098A" w:rsidRPr="00DE7490">
        <w:rPr>
          <w:rFonts w:ascii="Times New Roman" w:hAnsi="Times New Roman" w:cs="Times New Roman"/>
          <w:sz w:val="28"/>
          <w:szCs w:val="28"/>
        </w:rPr>
        <w:t>а</w:t>
      </w:r>
      <w:r w:rsidR="00C6098A" w:rsidRPr="00DE7490">
        <w:rPr>
          <w:rFonts w:ascii="Times New Roman" w:hAnsi="Times New Roman" w:cs="Times New Roman"/>
          <w:sz w:val="28"/>
          <w:szCs w:val="28"/>
        </w:rPr>
        <w:t>, выглядят плохо, листья желтеют и начинают засыхать</w:t>
      </w:r>
      <w:r w:rsidR="00C6098A" w:rsidRPr="00DE74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DE74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6098A" w:rsidRPr="00C609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Средство для мытья посуды </w:t>
      </w:r>
      <w:r w:rsidR="00C6098A" w:rsidRPr="00DE749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6098A" w:rsidRPr="00DE7490">
        <w:rPr>
          <w:rFonts w:ascii="Times New Roman" w:hAnsi="Times New Roman" w:cs="Times New Roman"/>
          <w:sz w:val="28"/>
          <w:szCs w:val="28"/>
          <w:lang w:val="en-US"/>
        </w:rPr>
        <w:t>Synergrtic</w:t>
      </w:r>
      <w:proofErr w:type="spellEnd"/>
      <w:r w:rsidR="00C6098A" w:rsidRPr="00C609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» полностью </w:t>
      </w:r>
      <w:r w:rsidR="00C6098A" w:rsidRPr="00C609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подавляет ростовые процессы у рассады</w:t>
      </w:r>
      <w:r w:rsidR="00C6098A" w:rsidRPr="00DE74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кресс-салата</w:t>
      </w:r>
      <w:r w:rsidR="00C6098A" w:rsidRPr="00C609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DE74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6098A" w:rsidRPr="00C609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Средство для мытья посуды </w:t>
      </w:r>
      <w:r w:rsidR="00C6098A" w:rsidRPr="00DE74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«Умка» </w:t>
      </w:r>
      <w:r w:rsidR="00C6098A" w:rsidRPr="00C609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влияет на рост растений</w:t>
      </w:r>
      <w:r w:rsidR="00DE7490" w:rsidRPr="00DE74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Рассада имеет вялый вид,</w:t>
      </w:r>
      <w:r w:rsidR="00C6098A" w:rsidRPr="00C609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но </w:t>
      </w:r>
      <w:r w:rsidR="00DE7490" w:rsidRPr="00DE74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само растение стоит зеленое.</w:t>
      </w:r>
    </w:p>
    <w:p w:rsidR="00F0675A" w:rsidRDefault="00F0675A" w:rsidP="00F0675A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D40C88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F0675A" w:rsidRDefault="00F0675A" w:rsidP="00F0675A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Наблюдения за растениями </w:t>
      </w:r>
      <w:r w:rsidR="000A27BC">
        <w:rPr>
          <w:rFonts w:ascii="Times New Roman" w:hAnsi="Times New Roman" w:cs="Times New Roman"/>
          <w:sz w:val="28"/>
          <w:szCs w:val="28"/>
        </w:rPr>
        <w:t xml:space="preserve">кресс-салата </w:t>
      </w:r>
      <w:r>
        <w:rPr>
          <w:rFonts w:ascii="Times New Roman" w:hAnsi="Times New Roman" w:cs="Times New Roman"/>
          <w:sz w:val="28"/>
          <w:szCs w:val="28"/>
        </w:rPr>
        <w:t>при концентрации 0,5%</w:t>
      </w:r>
    </w:p>
    <w:tbl>
      <w:tblPr>
        <w:tblStyle w:val="ad"/>
        <w:tblW w:w="10491" w:type="dxa"/>
        <w:tblInd w:w="-998" w:type="dxa"/>
        <w:tblLook w:val="04A0" w:firstRow="1" w:lastRow="0" w:firstColumn="1" w:lastColumn="0" w:noHBand="0" w:noVBand="1"/>
      </w:tblPr>
      <w:tblGrid>
        <w:gridCol w:w="1330"/>
        <w:gridCol w:w="3105"/>
        <w:gridCol w:w="2194"/>
        <w:gridCol w:w="2194"/>
        <w:gridCol w:w="2194"/>
      </w:tblGrid>
      <w:tr w:rsidR="00DE7490" w:rsidRPr="00B55EB2" w:rsidTr="00DE7490">
        <w:tc>
          <w:tcPr>
            <w:tcW w:w="1254" w:type="dxa"/>
            <w:vMerge w:val="restart"/>
          </w:tcPr>
          <w:p w:rsidR="00F0675A" w:rsidRDefault="00F0675A" w:rsidP="00DE7490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EB2"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</w:p>
          <w:p w:rsidR="00F0675A" w:rsidRPr="00B55EB2" w:rsidRDefault="00F0675A" w:rsidP="00DE7490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7" w:type="dxa"/>
            <w:gridSpan w:val="4"/>
          </w:tcPr>
          <w:p w:rsidR="00F0675A" w:rsidRPr="00B55EB2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EB2">
              <w:rPr>
                <w:rFonts w:ascii="Times New Roman" w:hAnsi="Times New Roman" w:cs="Times New Roman"/>
                <w:sz w:val="24"/>
                <w:szCs w:val="24"/>
              </w:rPr>
              <w:t>Изменения растений</w:t>
            </w:r>
          </w:p>
        </w:tc>
      </w:tr>
      <w:tr w:rsidR="00E446B3" w:rsidRPr="00C50EB0" w:rsidTr="00DE7490">
        <w:tc>
          <w:tcPr>
            <w:tcW w:w="1254" w:type="dxa"/>
            <w:vMerge/>
          </w:tcPr>
          <w:p w:rsidR="00F0675A" w:rsidRPr="00B55EB2" w:rsidRDefault="00F0675A" w:rsidP="00DE749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</w:tcPr>
          <w:p w:rsidR="00F0675A" w:rsidRPr="00C50EB0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Марка моющего средства</w:t>
            </w:r>
          </w:p>
        </w:tc>
        <w:tc>
          <w:tcPr>
            <w:tcW w:w="2060" w:type="dxa"/>
          </w:tcPr>
          <w:p w:rsidR="00F0675A" w:rsidRPr="00C50EB0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50E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Synergrtic</w:t>
            </w:r>
            <w:proofErr w:type="spellEnd"/>
            <w:r w:rsidRPr="00C50EB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C50E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 xml:space="preserve"> ароматом апельсина</w:t>
            </w:r>
          </w:p>
        </w:tc>
        <w:tc>
          <w:tcPr>
            <w:tcW w:w="2060" w:type="dxa"/>
          </w:tcPr>
          <w:p w:rsidR="00F0675A" w:rsidRPr="00C50EB0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«Умка»</w:t>
            </w:r>
          </w:p>
        </w:tc>
        <w:tc>
          <w:tcPr>
            <w:tcW w:w="2208" w:type="dxa"/>
          </w:tcPr>
          <w:p w:rsidR="00F0675A" w:rsidRPr="00C50EB0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50E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Sorti</w:t>
            </w:r>
            <w:proofErr w:type="spellEnd"/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» лимон</w:t>
            </w:r>
          </w:p>
        </w:tc>
      </w:tr>
      <w:tr w:rsidR="00E446B3" w:rsidRPr="00B55EB2" w:rsidTr="00DE7490">
        <w:tc>
          <w:tcPr>
            <w:tcW w:w="1254" w:type="dxa"/>
          </w:tcPr>
          <w:p w:rsidR="00F0675A" w:rsidRPr="00B55EB2" w:rsidRDefault="00F0675A" w:rsidP="00DE749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20.10.2021</w:t>
            </w:r>
          </w:p>
        </w:tc>
        <w:tc>
          <w:tcPr>
            <w:tcW w:w="2909" w:type="dxa"/>
          </w:tcPr>
          <w:p w:rsidR="00F0675A" w:rsidRPr="00B55EB2" w:rsidRDefault="00CB6151" w:rsidP="00DE7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7466B5" wp14:editId="6A952483">
                  <wp:extent cx="1600200" cy="561560"/>
                  <wp:effectExtent l="0" t="0" r="0" b="0"/>
                  <wp:docPr id="37" name="Рисунок 5" descr="C:\Users\1\Downloads\20211020_154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20211020_1544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/>
                          <a:srcRect t="17256" b="32743"/>
                          <a:stretch/>
                        </pic:blipFill>
                        <pic:spPr bwMode="auto">
                          <a:xfrm>
                            <a:off x="0" y="0"/>
                            <a:ext cx="1623570" cy="56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хорошо выглядит</w:t>
            </w:r>
          </w:p>
        </w:tc>
        <w:tc>
          <w:tcPr>
            <w:tcW w:w="2060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хорошо выглядит</w:t>
            </w:r>
          </w:p>
        </w:tc>
        <w:tc>
          <w:tcPr>
            <w:tcW w:w="2208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хорошо выглядит</w:t>
            </w:r>
          </w:p>
        </w:tc>
      </w:tr>
      <w:tr w:rsidR="00E446B3" w:rsidRPr="00B55EB2" w:rsidTr="00DE7490">
        <w:tc>
          <w:tcPr>
            <w:tcW w:w="1254" w:type="dxa"/>
          </w:tcPr>
          <w:p w:rsidR="00F0675A" w:rsidRPr="00B55EB2" w:rsidRDefault="00F0675A" w:rsidP="00DE749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22.10.2021</w:t>
            </w:r>
          </w:p>
        </w:tc>
        <w:tc>
          <w:tcPr>
            <w:tcW w:w="2909" w:type="dxa"/>
          </w:tcPr>
          <w:p w:rsidR="00F0675A" w:rsidRPr="00B55EB2" w:rsidRDefault="00CB6151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098D2C" wp14:editId="2879A2A8">
                  <wp:extent cx="1485900" cy="1422671"/>
                  <wp:effectExtent l="0" t="0" r="0" b="6350"/>
                  <wp:docPr id="39" name="Рисунок 20" descr="C:\Users\1\Downloads\20211025_230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ownloads\20211025_2308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/>
                          <a:srcRect t="12337" b="14611"/>
                          <a:stretch/>
                        </pic:blipFill>
                        <pic:spPr bwMode="auto">
                          <a:xfrm>
                            <a:off x="0" y="0"/>
                            <a:ext cx="1490206" cy="142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выглядят удовлетворительно</w:t>
            </w:r>
          </w:p>
        </w:tc>
        <w:tc>
          <w:tcPr>
            <w:tcW w:w="2060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выглядят удовлетворительно</w:t>
            </w:r>
          </w:p>
        </w:tc>
        <w:tc>
          <w:tcPr>
            <w:tcW w:w="2208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выглядят удовлетворительно</w:t>
            </w:r>
          </w:p>
        </w:tc>
      </w:tr>
      <w:tr w:rsidR="00E446B3" w:rsidRPr="00B55EB2" w:rsidTr="00DE7490">
        <w:tc>
          <w:tcPr>
            <w:tcW w:w="1254" w:type="dxa"/>
          </w:tcPr>
          <w:p w:rsidR="00F0675A" w:rsidRPr="00B55EB2" w:rsidRDefault="00F0675A" w:rsidP="00DE749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24.10.2021</w:t>
            </w:r>
          </w:p>
        </w:tc>
        <w:tc>
          <w:tcPr>
            <w:tcW w:w="2909" w:type="dxa"/>
          </w:tcPr>
          <w:p w:rsidR="00F0675A" w:rsidRPr="00B55EB2" w:rsidRDefault="00CB6151" w:rsidP="00DE7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187ED8" wp14:editId="57C6EC40">
                  <wp:extent cx="1834848" cy="600075"/>
                  <wp:effectExtent l="0" t="0" r="0" b="0"/>
                  <wp:docPr id="35" name="Рисунок 22" descr="C:\Users\1\Downloads\Polish_20211026_231116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ownloads\Polish_20211026_2311162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/>
                          <a:srcRect t="65677"/>
                          <a:stretch/>
                        </pic:blipFill>
                        <pic:spPr bwMode="auto">
                          <a:xfrm>
                            <a:off x="0" y="0"/>
                            <a:ext cx="1847538" cy="60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сильно пожухли, выглядят плохо, листья желтеют и засыхают</w:t>
            </w:r>
          </w:p>
        </w:tc>
        <w:tc>
          <w:tcPr>
            <w:tcW w:w="2060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пожухли, выглядят плохо, листья желтеют и засыхают</w:t>
            </w:r>
          </w:p>
        </w:tc>
        <w:tc>
          <w:tcPr>
            <w:tcW w:w="2208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сильно пожухли, выглядят плохо, листья желтеют и начинают слегка засыхать</w:t>
            </w:r>
          </w:p>
        </w:tc>
      </w:tr>
      <w:tr w:rsidR="00E446B3" w:rsidRPr="00B55EB2" w:rsidTr="00DE7490">
        <w:tc>
          <w:tcPr>
            <w:tcW w:w="1254" w:type="dxa"/>
          </w:tcPr>
          <w:p w:rsidR="00F0675A" w:rsidRPr="00B55EB2" w:rsidRDefault="00F0675A" w:rsidP="00DE749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26.10.2021</w:t>
            </w:r>
          </w:p>
        </w:tc>
        <w:tc>
          <w:tcPr>
            <w:tcW w:w="2909" w:type="dxa"/>
          </w:tcPr>
          <w:p w:rsidR="00F0675A" w:rsidRPr="00B55EB2" w:rsidRDefault="00E548DF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DDA6DA" wp14:editId="2A56BC1C">
                  <wp:extent cx="1759998" cy="581025"/>
                  <wp:effectExtent l="0" t="0" r="0" b="0"/>
                  <wp:docPr id="41" name="Рисунок 23" descr="C:\Users\1\Downloads\Polish_20211026_231520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ownloads\Polish_20211026_2315209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/>
                          <a:srcRect t="67197"/>
                          <a:stretch/>
                        </pic:blipFill>
                        <pic:spPr bwMode="auto">
                          <a:xfrm>
                            <a:off x="0" y="0"/>
                            <a:ext cx="1773129" cy="58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пожухло</w:t>
            </w:r>
          </w:p>
        </w:tc>
        <w:tc>
          <w:tcPr>
            <w:tcW w:w="2060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сильно пожухло, листья начинают засыхать</w:t>
            </w:r>
          </w:p>
        </w:tc>
        <w:tc>
          <w:tcPr>
            <w:tcW w:w="2208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Растения пожухло, листья засохли </w:t>
            </w:r>
          </w:p>
        </w:tc>
      </w:tr>
    </w:tbl>
    <w:p w:rsidR="00F0675A" w:rsidRPr="00DE7490" w:rsidRDefault="00F0675A" w:rsidP="00DE74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7490">
        <w:rPr>
          <w:rFonts w:ascii="Times New Roman" w:hAnsi="Times New Roman" w:cs="Times New Roman"/>
          <w:sz w:val="28"/>
          <w:szCs w:val="28"/>
        </w:rPr>
        <w:t>Вывод:</w:t>
      </w:r>
      <w:r w:rsidR="00DE7490" w:rsidRPr="00DE7490">
        <w:rPr>
          <w:rFonts w:ascii="Times New Roman" w:hAnsi="Times New Roman" w:cs="Times New Roman"/>
          <w:sz w:val="28"/>
          <w:szCs w:val="28"/>
        </w:rPr>
        <w:t xml:space="preserve"> в результате эксперимента наблюдаем постепенное увядание растений: листья становятся вялыми, цвет изменяется с зеленого на светло-желтый. Растение стало бесцветным, кончики листьев потемнели</w:t>
      </w:r>
      <w:r w:rsidR="00DE7490">
        <w:rPr>
          <w:rFonts w:ascii="Times New Roman" w:hAnsi="Times New Roman" w:cs="Times New Roman"/>
          <w:sz w:val="28"/>
          <w:szCs w:val="28"/>
        </w:rPr>
        <w:t xml:space="preserve"> и засохли</w:t>
      </w:r>
      <w:r w:rsidR="00DE7490" w:rsidRPr="00DE7490">
        <w:rPr>
          <w:rFonts w:ascii="Times New Roman" w:hAnsi="Times New Roman" w:cs="Times New Roman"/>
          <w:sz w:val="28"/>
          <w:szCs w:val="28"/>
        </w:rPr>
        <w:t>.</w:t>
      </w:r>
    </w:p>
    <w:p w:rsidR="00F0675A" w:rsidRDefault="000A27BC" w:rsidP="000A27B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D40C88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F0675A" w:rsidRDefault="00F0675A" w:rsidP="00F0675A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 за растениями овс</w:t>
      </w:r>
      <w:r w:rsidR="000A27B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посевного при концентрации 0,1%</w:t>
      </w:r>
    </w:p>
    <w:tbl>
      <w:tblPr>
        <w:tblStyle w:val="ad"/>
        <w:tblW w:w="9998" w:type="dxa"/>
        <w:tblInd w:w="-714" w:type="dxa"/>
        <w:tblLook w:val="04A0" w:firstRow="1" w:lastRow="0" w:firstColumn="1" w:lastColumn="0" w:noHBand="0" w:noVBand="1"/>
      </w:tblPr>
      <w:tblGrid>
        <w:gridCol w:w="1296"/>
        <w:gridCol w:w="4776"/>
        <w:gridCol w:w="1456"/>
        <w:gridCol w:w="1235"/>
        <w:gridCol w:w="1235"/>
      </w:tblGrid>
      <w:tr w:rsidR="00F0675A" w:rsidRPr="00B55EB2" w:rsidTr="002F2804">
        <w:tc>
          <w:tcPr>
            <w:tcW w:w="1296" w:type="dxa"/>
            <w:vMerge w:val="restart"/>
          </w:tcPr>
          <w:p w:rsidR="00F0675A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EB2"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</w:p>
          <w:p w:rsidR="00F0675A" w:rsidRPr="00B55EB2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2" w:type="dxa"/>
            <w:gridSpan w:val="4"/>
          </w:tcPr>
          <w:p w:rsidR="00F0675A" w:rsidRPr="00B55EB2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EB2">
              <w:rPr>
                <w:rFonts w:ascii="Times New Roman" w:hAnsi="Times New Roman" w:cs="Times New Roman"/>
                <w:sz w:val="24"/>
                <w:szCs w:val="24"/>
              </w:rPr>
              <w:t>Изменения растений</w:t>
            </w:r>
          </w:p>
        </w:tc>
      </w:tr>
      <w:tr w:rsidR="00F0675A" w:rsidRPr="00B55EB2" w:rsidTr="002F2804">
        <w:tc>
          <w:tcPr>
            <w:tcW w:w="1296" w:type="dxa"/>
            <w:vMerge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6" w:type="dxa"/>
          </w:tcPr>
          <w:p w:rsidR="00F0675A" w:rsidRPr="00C50EB0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Марка моющего средства</w:t>
            </w:r>
          </w:p>
        </w:tc>
        <w:tc>
          <w:tcPr>
            <w:tcW w:w="1456" w:type="dxa"/>
          </w:tcPr>
          <w:p w:rsidR="00F0675A" w:rsidRPr="00C50EB0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50E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Synergrtic</w:t>
            </w:r>
            <w:proofErr w:type="spellEnd"/>
            <w:r w:rsidRPr="00C50EB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C50E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 xml:space="preserve"> ароматом апельсина</w:t>
            </w:r>
          </w:p>
        </w:tc>
        <w:tc>
          <w:tcPr>
            <w:tcW w:w="1235" w:type="dxa"/>
          </w:tcPr>
          <w:p w:rsidR="00F0675A" w:rsidRPr="00C50EB0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«Умка»</w:t>
            </w:r>
          </w:p>
        </w:tc>
        <w:tc>
          <w:tcPr>
            <w:tcW w:w="1235" w:type="dxa"/>
          </w:tcPr>
          <w:p w:rsidR="00F0675A" w:rsidRPr="00C50EB0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50E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Sorti</w:t>
            </w:r>
            <w:proofErr w:type="spellEnd"/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» лимон</w:t>
            </w:r>
          </w:p>
        </w:tc>
      </w:tr>
      <w:tr w:rsidR="00F0675A" w:rsidRPr="00B55EB2" w:rsidTr="002F2804">
        <w:tc>
          <w:tcPr>
            <w:tcW w:w="1296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22.10.2021</w:t>
            </w:r>
          </w:p>
        </w:tc>
        <w:tc>
          <w:tcPr>
            <w:tcW w:w="4776" w:type="dxa"/>
          </w:tcPr>
          <w:p w:rsidR="00F0675A" w:rsidRPr="00B55EB2" w:rsidRDefault="00E446B3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238A6D" wp14:editId="67825EC6">
                  <wp:extent cx="2895600" cy="1000125"/>
                  <wp:effectExtent l="0" t="0" r="0" b="9525"/>
                  <wp:docPr id="30" name="Рисунок 25" descr="C:\Users\1\Downloads\20211022_151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ownloads\20211022_1511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/>
                          <a:srcRect t="14090" b="38182"/>
                          <a:stretch/>
                        </pic:blipFill>
                        <pic:spPr bwMode="auto">
                          <a:xfrm>
                            <a:off x="0" y="0"/>
                            <a:ext cx="28956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хорошо выглядит</w:t>
            </w:r>
          </w:p>
        </w:tc>
        <w:tc>
          <w:tcPr>
            <w:tcW w:w="1235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хорошо выглядит</w:t>
            </w:r>
          </w:p>
        </w:tc>
        <w:tc>
          <w:tcPr>
            <w:tcW w:w="1235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хорошо выглядит</w:t>
            </w:r>
          </w:p>
        </w:tc>
      </w:tr>
      <w:tr w:rsidR="00F0675A" w:rsidRPr="00B55EB2" w:rsidTr="002F2804">
        <w:tc>
          <w:tcPr>
            <w:tcW w:w="1296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24.10.2021</w:t>
            </w:r>
          </w:p>
        </w:tc>
        <w:tc>
          <w:tcPr>
            <w:tcW w:w="4776" w:type="dxa"/>
          </w:tcPr>
          <w:p w:rsidR="00F0675A" w:rsidRPr="00B55EB2" w:rsidRDefault="00E446B3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8B4AE0" wp14:editId="26C4450C">
                  <wp:extent cx="2752725" cy="1171614"/>
                  <wp:effectExtent l="0" t="0" r="0" b="9525"/>
                  <wp:docPr id="31" name="Рисунок 26" descr="C:\Users\1\Downloads\Polish_20211026_231444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ownloads\Polish_20211026_2314445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/>
                          <a:srcRect l="12303" r="11356" b="66559"/>
                          <a:stretch/>
                        </pic:blipFill>
                        <pic:spPr bwMode="auto">
                          <a:xfrm>
                            <a:off x="0" y="0"/>
                            <a:ext cx="2763918" cy="117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все еще хорошо выглядит, ничего не меняется</w:t>
            </w:r>
          </w:p>
        </w:tc>
        <w:tc>
          <w:tcPr>
            <w:tcW w:w="1235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все еще хорошо выглядит, ничего не меняется</w:t>
            </w:r>
          </w:p>
        </w:tc>
        <w:tc>
          <w:tcPr>
            <w:tcW w:w="1235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все еще хорошо выглядит, ничего не меняется</w:t>
            </w:r>
          </w:p>
        </w:tc>
      </w:tr>
      <w:tr w:rsidR="00F0675A" w:rsidRPr="00B55EB2" w:rsidTr="002F2804">
        <w:tc>
          <w:tcPr>
            <w:tcW w:w="1296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26.10.2021</w:t>
            </w:r>
          </w:p>
        </w:tc>
        <w:tc>
          <w:tcPr>
            <w:tcW w:w="4776" w:type="dxa"/>
          </w:tcPr>
          <w:p w:rsidR="00F0675A" w:rsidRPr="00B55EB2" w:rsidRDefault="002F2804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D68AE2" wp14:editId="409ABFDE">
                  <wp:extent cx="2762250" cy="1169085"/>
                  <wp:effectExtent l="0" t="0" r="0" b="0"/>
                  <wp:docPr id="47" name="Рисунок 27" descr="C:\Users\1\Downloads\Polish_20211026_231323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ownloads\Polish_20211026_231323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/>
                          <a:srcRect l="11974" r="10032" b="67097"/>
                          <a:stretch/>
                        </pic:blipFill>
                        <pic:spPr bwMode="auto">
                          <a:xfrm>
                            <a:off x="0" y="0"/>
                            <a:ext cx="2765062" cy="117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слегка пожухло</w:t>
            </w:r>
          </w:p>
        </w:tc>
        <w:tc>
          <w:tcPr>
            <w:tcW w:w="1235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также все еще хорошо выглядит, ничего не меняется</w:t>
            </w:r>
          </w:p>
        </w:tc>
        <w:tc>
          <w:tcPr>
            <w:tcW w:w="1235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пожухло</w:t>
            </w:r>
          </w:p>
        </w:tc>
      </w:tr>
    </w:tbl>
    <w:p w:rsidR="00F0675A" w:rsidRPr="00757D08" w:rsidRDefault="00F0675A" w:rsidP="00757D0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D08">
        <w:rPr>
          <w:rFonts w:ascii="Times New Roman" w:hAnsi="Times New Roman" w:cs="Times New Roman"/>
          <w:sz w:val="28"/>
          <w:szCs w:val="28"/>
        </w:rPr>
        <w:t>Вывод:</w:t>
      </w:r>
      <w:r w:rsidR="00DE7490" w:rsidRPr="00757D08">
        <w:rPr>
          <w:rFonts w:ascii="Times New Roman" w:hAnsi="Times New Roman" w:cs="Times New Roman"/>
          <w:sz w:val="28"/>
          <w:szCs w:val="28"/>
        </w:rPr>
        <w:t xml:space="preserve"> негативное влияние на </w:t>
      </w:r>
      <w:r w:rsidR="00757D08" w:rsidRPr="00757D08">
        <w:rPr>
          <w:rFonts w:ascii="Times New Roman" w:hAnsi="Times New Roman" w:cs="Times New Roman"/>
          <w:sz w:val="28"/>
          <w:szCs w:val="28"/>
        </w:rPr>
        <w:t xml:space="preserve">рост овса посевного оказывают растворы моющих средств </w:t>
      </w:r>
      <w:r w:rsidR="00757D08" w:rsidRPr="00757D0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57D08" w:rsidRPr="00757D08">
        <w:rPr>
          <w:rFonts w:ascii="Times New Roman" w:hAnsi="Times New Roman" w:cs="Times New Roman"/>
          <w:sz w:val="28"/>
          <w:szCs w:val="28"/>
          <w:lang w:val="en-US"/>
        </w:rPr>
        <w:t>Sorti</w:t>
      </w:r>
      <w:proofErr w:type="spellEnd"/>
      <w:r w:rsidR="00757D08" w:rsidRPr="00757D08">
        <w:rPr>
          <w:rFonts w:ascii="Times New Roman" w:hAnsi="Times New Roman" w:cs="Times New Roman"/>
          <w:sz w:val="28"/>
          <w:szCs w:val="28"/>
        </w:rPr>
        <w:t>»</w:t>
      </w:r>
      <w:r w:rsidR="00757D08" w:rsidRPr="00757D08">
        <w:rPr>
          <w:rFonts w:ascii="Times New Roman" w:hAnsi="Times New Roman" w:cs="Times New Roman"/>
          <w:sz w:val="28"/>
          <w:szCs w:val="28"/>
        </w:rPr>
        <w:t xml:space="preserve"> и </w:t>
      </w:r>
      <w:r w:rsidR="00757D08" w:rsidRPr="00757D0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57D08" w:rsidRPr="00757D08">
        <w:rPr>
          <w:rFonts w:ascii="Times New Roman" w:hAnsi="Times New Roman" w:cs="Times New Roman"/>
          <w:sz w:val="28"/>
          <w:szCs w:val="28"/>
          <w:lang w:val="en-US"/>
        </w:rPr>
        <w:t>Synergrtic</w:t>
      </w:r>
      <w:proofErr w:type="spellEnd"/>
      <w:r w:rsidR="00757D08" w:rsidRPr="00757D08">
        <w:rPr>
          <w:rFonts w:ascii="Times New Roman" w:hAnsi="Times New Roman" w:cs="Times New Roman"/>
          <w:sz w:val="28"/>
          <w:szCs w:val="28"/>
        </w:rPr>
        <w:t>»</w:t>
      </w:r>
      <w:r w:rsidR="00757D08" w:rsidRPr="00757D08">
        <w:rPr>
          <w:rFonts w:ascii="Times New Roman" w:hAnsi="Times New Roman" w:cs="Times New Roman"/>
          <w:sz w:val="28"/>
          <w:szCs w:val="28"/>
        </w:rPr>
        <w:t>. Раствор моющего средства «Умка» никакого влияния на проростки овса посевного не оказал.</w:t>
      </w:r>
    </w:p>
    <w:p w:rsidR="00F0675A" w:rsidRDefault="00F0675A" w:rsidP="00F0675A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D40C88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F0675A" w:rsidRDefault="00F0675A" w:rsidP="00F0675A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 за растениями овса посевного при концентрации 0,3%</w:t>
      </w:r>
    </w:p>
    <w:tbl>
      <w:tblPr>
        <w:tblStyle w:val="ad"/>
        <w:tblW w:w="10261" w:type="dxa"/>
        <w:tblInd w:w="-714" w:type="dxa"/>
        <w:tblLook w:val="04A0" w:firstRow="1" w:lastRow="0" w:firstColumn="1" w:lastColumn="0" w:noHBand="0" w:noVBand="1"/>
      </w:tblPr>
      <w:tblGrid>
        <w:gridCol w:w="1296"/>
        <w:gridCol w:w="4776"/>
        <w:gridCol w:w="1719"/>
        <w:gridCol w:w="1235"/>
        <w:gridCol w:w="1235"/>
      </w:tblGrid>
      <w:tr w:rsidR="00F0675A" w:rsidRPr="00B55EB2" w:rsidTr="002F2804">
        <w:tc>
          <w:tcPr>
            <w:tcW w:w="1296" w:type="dxa"/>
            <w:vMerge w:val="restart"/>
          </w:tcPr>
          <w:p w:rsidR="00F0675A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EB2"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</w:p>
          <w:p w:rsidR="00F0675A" w:rsidRPr="00B55EB2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5" w:type="dxa"/>
            <w:gridSpan w:val="4"/>
          </w:tcPr>
          <w:p w:rsidR="00F0675A" w:rsidRPr="00B55EB2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EB2">
              <w:rPr>
                <w:rFonts w:ascii="Times New Roman" w:hAnsi="Times New Roman" w:cs="Times New Roman"/>
                <w:sz w:val="24"/>
                <w:szCs w:val="24"/>
              </w:rPr>
              <w:t>Изменения растений</w:t>
            </w:r>
          </w:p>
        </w:tc>
      </w:tr>
      <w:tr w:rsidR="00F0675A" w:rsidRPr="00C50EB0" w:rsidTr="002F2804">
        <w:tc>
          <w:tcPr>
            <w:tcW w:w="1296" w:type="dxa"/>
            <w:vMerge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6" w:type="dxa"/>
          </w:tcPr>
          <w:p w:rsidR="00F0675A" w:rsidRPr="00C50EB0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Марка моющего средства</w:t>
            </w:r>
          </w:p>
        </w:tc>
        <w:tc>
          <w:tcPr>
            <w:tcW w:w="1719" w:type="dxa"/>
          </w:tcPr>
          <w:p w:rsidR="00F0675A" w:rsidRPr="00C50EB0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50E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Synergrtic</w:t>
            </w:r>
            <w:proofErr w:type="spellEnd"/>
            <w:r w:rsidRPr="00C50EB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C50E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 xml:space="preserve"> ароматом апельсина</w:t>
            </w:r>
          </w:p>
        </w:tc>
        <w:tc>
          <w:tcPr>
            <w:tcW w:w="1235" w:type="dxa"/>
          </w:tcPr>
          <w:p w:rsidR="00F0675A" w:rsidRPr="00C50EB0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«Умка»</w:t>
            </w:r>
          </w:p>
        </w:tc>
        <w:tc>
          <w:tcPr>
            <w:tcW w:w="1235" w:type="dxa"/>
          </w:tcPr>
          <w:p w:rsidR="00F0675A" w:rsidRPr="00C50EB0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50E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Sorti</w:t>
            </w:r>
            <w:proofErr w:type="spellEnd"/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» лимон</w:t>
            </w:r>
          </w:p>
        </w:tc>
      </w:tr>
      <w:tr w:rsidR="00F0675A" w:rsidRPr="00B55EB2" w:rsidTr="002F2804">
        <w:tc>
          <w:tcPr>
            <w:tcW w:w="1296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22.10.2021</w:t>
            </w:r>
          </w:p>
        </w:tc>
        <w:tc>
          <w:tcPr>
            <w:tcW w:w="4776" w:type="dxa"/>
          </w:tcPr>
          <w:p w:rsidR="00F0675A" w:rsidRPr="00B55EB2" w:rsidRDefault="00E446B3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238A6D" wp14:editId="67825EC6">
                  <wp:extent cx="2447925" cy="869658"/>
                  <wp:effectExtent l="0" t="0" r="0" b="6985"/>
                  <wp:docPr id="42" name="Рисунок 25" descr="C:\Users\1\Downloads\20211022_151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ownloads\20211022_1511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/>
                          <a:srcRect t="13636" b="37273"/>
                          <a:stretch/>
                        </pic:blipFill>
                        <pic:spPr bwMode="auto">
                          <a:xfrm>
                            <a:off x="0" y="0"/>
                            <a:ext cx="2451177" cy="87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хорошо выглядит</w:t>
            </w:r>
          </w:p>
        </w:tc>
        <w:tc>
          <w:tcPr>
            <w:tcW w:w="1235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хорошо выглядит</w:t>
            </w:r>
          </w:p>
        </w:tc>
        <w:tc>
          <w:tcPr>
            <w:tcW w:w="1235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хорошо выглядит</w:t>
            </w:r>
          </w:p>
        </w:tc>
      </w:tr>
      <w:tr w:rsidR="00F0675A" w:rsidRPr="00B55EB2" w:rsidTr="002F2804">
        <w:tc>
          <w:tcPr>
            <w:tcW w:w="1296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24.10.2021</w:t>
            </w:r>
          </w:p>
        </w:tc>
        <w:tc>
          <w:tcPr>
            <w:tcW w:w="4776" w:type="dxa"/>
          </w:tcPr>
          <w:p w:rsidR="00F0675A" w:rsidRPr="00B55EB2" w:rsidRDefault="00E446B3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8B4AE0" wp14:editId="26C4450C">
                  <wp:extent cx="2400300" cy="1128252"/>
                  <wp:effectExtent l="0" t="0" r="0" b="0"/>
                  <wp:docPr id="44" name="Рисунок 26" descr="C:\Users\1\Downloads\Polish_20211026_231444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ownloads\Polish_20211026_2314445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/>
                          <a:srcRect l="15458" t="32792" r="16088" b="34091"/>
                          <a:stretch/>
                        </pic:blipFill>
                        <pic:spPr bwMode="auto">
                          <a:xfrm>
                            <a:off x="0" y="0"/>
                            <a:ext cx="2407728" cy="113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все еще хорошо выглядит, ничего не меняется</w:t>
            </w:r>
          </w:p>
        </w:tc>
        <w:tc>
          <w:tcPr>
            <w:tcW w:w="1235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все еще хорошо выглядит, ничего не меняется</w:t>
            </w:r>
          </w:p>
        </w:tc>
        <w:tc>
          <w:tcPr>
            <w:tcW w:w="1235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все еще хорошо выглядит, ничего не меняется</w:t>
            </w:r>
          </w:p>
        </w:tc>
      </w:tr>
      <w:tr w:rsidR="00F0675A" w:rsidRPr="00B55EB2" w:rsidTr="002F2804">
        <w:tc>
          <w:tcPr>
            <w:tcW w:w="1296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26.10.2021</w:t>
            </w:r>
          </w:p>
        </w:tc>
        <w:tc>
          <w:tcPr>
            <w:tcW w:w="4776" w:type="dxa"/>
          </w:tcPr>
          <w:p w:rsidR="00F0675A" w:rsidRPr="00B55EB2" w:rsidRDefault="002F2804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D68AE2" wp14:editId="409ABFDE">
                  <wp:extent cx="2390775" cy="1076926"/>
                  <wp:effectExtent l="0" t="0" r="0" b="9525"/>
                  <wp:docPr id="46" name="Рисунок 27" descr="C:\Users\1\Downloads\Polish_20211026_231323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ownloads\Polish_20211026_231323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/>
                          <a:srcRect l="13270" t="33871" r="14886" b="33871"/>
                          <a:stretch/>
                        </pic:blipFill>
                        <pic:spPr bwMode="auto">
                          <a:xfrm>
                            <a:off x="0" y="0"/>
                            <a:ext cx="2400246" cy="108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незначительно пожухло</w:t>
            </w:r>
          </w:p>
        </w:tc>
        <w:tc>
          <w:tcPr>
            <w:tcW w:w="1235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слегка пожухло</w:t>
            </w:r>
          </w:p>
        </w:tc>
        <w:tc>
          <w:tcPr>
            <w:tcW w:w="1235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пожухло</w:t>
            </w:r>
          </w:p>
        </w:tc>
      </w:tr>
    </w:tbl>
    <w:p w:rsidR="00F0675A" w:rsidRPr="003E1260" w:rsidRDefault="00F0675A" w:rsidP="003E12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126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Вывод:</w:t>
      </w:r>
      <w:r w:rsidR="00757D08" w:rsidRPr="003E12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ходе наших наблюдений мы </w:t>
      </w:r>
      <w:r w:rsidR="003E1260" w:rsidRPr="003E12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отметили негативное влияние на проростки овса посевного всех трех моющих средств: в большей степени раствор </w:t>
      </w:r>
      <w:r w:rsidR="003E1260" w:rsidRPr="003E126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E1260" w:rsidRPr="003E1260">
        <w:rPr>
          <w:rFonts w:ascii="Times New Roman" w:hAnsi="Times New Roman" w:cs="Times New Roman"/>
          <w:sz w:val="28"/>
          <w:szCs w:val="28"/>
          <w:lang w:val="en-US"/>
        </w:rPr>
        <w:t>Sorti</w:t>
      </w:r>
      <w:proofErr w:type="spellEnd"/>
      <w:r w:rsidR="003E1260" w:rsidRPr="003E1260">
        <w:rPr>
          <w:rFonts w:ascii="Times New Roman" w:hAnsi="Times New Roman" w:cs="Times New Roman"/>
          <w:sz w:val="28"/>
          <w:szCs w:val="28"/>
        </w:rPr>
        <w:t>»</w:t>
      </w:r>
      <w:r w:rsidR="003E1260" w:rsidRPr="003E1260">
        <w:rPr>
          <w:rFonts w:ascii="Times New Roman" w:hAnsi="Times New Roman" w:cs="Times New Roman"/>
          <w:sz w:val="28"/>
          <w:szCs w:val="28"/>
        </w:rPr>
        <w:t xml:space="preserve"> и </w:t>
      </w:r>
      <w:r w:rsidR="003E1260" w:rsidRPr="003E126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E1260" w:rsidRPr="003E1260">
        <w:rPr>
          <w:rFonts w:ascii="Times New Roman" w:hAnsi="Times New Roman" w:cs="Times New Roman"/>
          <w:sz w:val="28"/>
          <w:szCs w:val="28"/>
          <w:lang w:val="en-US"/>
        </w:rPr>
        <w:t>Synergrtic</w:t>
      </w:r>
      <w:proofErr w:type="spellEnd"/>
      <w:r w:rsidR="003E1260" w:rsidRPr="003E1260">
        <w:rPr>
          <w:rFonts w:ascii="Times New Roman" w:hAnsi="Times New Roman" w:cs="Times New Roman"/>
          <w:sz w:val="28"/>
          <w:szCs w:val="28"/>
        </w:rPr>
        <w:t>»</w:t>
      </w:r>
      <w:r w:rsidR="003E1260" w:rsidRPr="003E1260">
        <w:rPr>
          <w:rFonts w:ascii="Times New Roman" w:hAnsi="Times New Roman" w:cs="Times New Roman"/>
          <w:sz w:val="28"/>
          <w:szCs w:val="28"/>
        </w:rPr>
        <w:t>, в меньшей степени раствор «Умка».</w:t>
      </w:r>
    </w:p>
    <w:p w:rsidR="00F0675A" w:rsidRDefault="00F0675A" w:rsidP="00A3333F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D40C88">
        <w:rPr>
          <w:rFonts w:ascii="Times New Roman" w:hAnsi="Times New Roman" w:cs="Times New Roman"/>
          <w:sz w:val="28"/>
          <w:szCs w:val="28"/>
        </w:rPr>
        <w:t xml:space="preserve"> 9</w:t>
      </w:r>
    </w:p>
    <w:p w:rsidR="00F0675A" w:rsidRDefault="00F0675A" w:rsidP="00A3333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 за растениями овса посевного при концентрации 0,5%</w:t>
      </w:r>
    </w:p>
    <w:tbl>
      <w:tblPr>
        <w:tblStyle w:val="ad"/>
        <w:tblW w:w="10261" w:type="dxa"/>
        <w:tblInd w:w="-714" w:type="dxa"/>
        <w:tblLook w:val="04A0" w:firstRow="1" w:lastRow="0" w:firstColumn="1" w:lastColumn="0" w:noHBand="0" w:noVBand="1"/>
      </w:tblPr>
      <w:tblGrid>
        <w:gridCol w:w="1296"/>
        <w:gridCol w:w="4776"/>
        <w:gridCol w:w="1719"/>
        <w:gridCol w:w="1235"/>
        <w:gridCol w:w="1235"/>
      </w:tblGrid>
      <w:tr w:rsidR="00F0675A" w:rsidRPr="00B55EB2" w:rsidTr="002F2804">
        <w:tc>
          <w:tcPr>
            <w:tcW w:w="1296" w:type="dxa"/>
            <w:vMerge w:val="restart"/>
          </w:tcPr>
          <w:p w:rsidR="00F0675A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EB2"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</w:p>
          <w:p w:rsidR="00F0675A" w:rsidRPr="00B55EB2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5" w:type="dxa"/>
            <w:gridSpan w:val="4"/>
          </w:tcPr>
          <w:p w:rsidR="00F0675A" w:rsidRPr="00B55EB2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EB2">
              <w:rPr>
                <w:rFonts w:ascii="Times New Roman" w:hAnsi="Times New Roman" w:cs="Times New Roman"/>
                <w:sz w:val="24"/>
                <w:szCs w:val="24"/>
              </w:rPr>
              <w:t>Изменения растений</w:t>
            </w:r>
          </w:p>
        </w:tc>
      </w:tr>
      <w:tr w:rsidR="00F0675A" w:rsidRPr="00C50EB0" w:rsidTr="002F2804">
        <w:tc>
          <w:tcPr>
            <w:tcW w:w="1296" w:type="dxa"/>
            <w:vMerge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6" w:type="dxa"/>
          </w:tcPr>
          <w:p w:rsidR="00F0675A" w:rsidRPr="00C50EB0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Марка моющего средства</w:t>
            </w:r>
          </w:p>
        </w:tc>
        <w:tc>
          <w:tcPr>
            <w:tcW w:w="1719" w:type="dxa"/>
          </w:tcPr>
          <w:p w:rsidR="00F0675A" w:rsidRPr="00C50EB0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50E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Synergrtic</w:t>
            </w:r>
            <w:proofErr w:type="spellEnd"/>
            <w:r w:rsidRPr="00C50EB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C50E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 xml:space="preserve"> ароматом апельсина</w:t>
            </w:r>
          </w:p>
        </w:tc>
        <w:tc>
          <w:tcPr>
            <w:tcW w:w="1235" w:type="dxa"/>
          </w:tcPr>
          <w:p w:rsidR="00F0675A" w:rsidRPr="00C50EB0" w:rsidRDefault="00F0675A" w:rsidP="000A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«Умка»</w:t>
            </w:r>
          </w:p>
        </w:tc>
        <w:tc>
          <w:tcPr>
            <w:tcW w:w="1235" w:type="dxa"/>
          </w:tcPr>
          <w:p w:rsidR="00F0675A" w:rsidRPr="00C50EB0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50E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Sorti</w:t>
            </w:r>
            <w:proofErr w:type="spellEnd"/>
            <w:r w:rsidRPr="00C50EB0">
              <w:rPr>
                <w:rFonts w:ascii="Times New Roman" w:hAnsi="Times New Roman" w:cs="Times New Roman"/>
                <w:sz w:val="24"/>
                <w:szCs w:val="24"/>
              </w:rPr>
              <w:t>» лимон</w:t>
            </w:r>
          </w:p>
        </w:tc>
      </w:tr>
      <w:tr w:rsidR="00F0675A" w:rsidRPr="00B55EB2" w:rsidTr="002F2804">
        <w:tc>
          <w:tcPr>
            <w:tcW w:w="1296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22.10.2021</w:t>
            </w:r>
          </w:p>
        </w:tc>
        <w:tc>
          <w:tcPr>
            <w:tcW w:w="4776" w:type="dxa"/>
          </w:tcPr>
          <w:p w:rsidR="00F0675A" w:rsidRPr="00B55EB2" w:rsidRDefault="00E446B3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238A6D" wp14:editId="67825EC6">
                  <wp:extent cx="2781300" cy="1061286"/>
                  <wp:effectExtent l="0" t="0" r="0" b="5715"/>
                  <wp:docPr id="43" name="Рисунок 25" descr="C:\Users\1\Downloads\20211022_151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ownloads\20211022_1511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/>
                          <a:srcRect t="9999" b="37274"/>
                          <a:stretch/>
                        </pic:blipFill>
                        <pic:spPr bwMode="auto">
                          <a:xfrm>
                            <a:off x="0" y="0"/>
                            <a:ext cx="2782511" cy="106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хорошо выглядит</w:t>
            </w:r>
          </w:p>
        </w:tc>
        <w:tc>
          <w:tcPr>
            <w:tcW w:w="1235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хорошо выглядит</w:t>
            </w:r>
          </w:p>
        </w:tc>
        <w:tc>
          <w:tcPr>
            <w:tcW w:w="1235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хорошо выглядит</w:t>
            </w:r>
          </w:p>
        </w:tc>
      </w:tr>
      <w:tr w:rsidR="00F0675A" w:rsidRPr="00B55EB2" w:rsidTr="002F2804">
        <w:tc>
          <w:tcPr>
            <w:tcW w:w="1296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24.10.2021</w:t>
            </w:r>
          </w:p>
        </w:tc>
        <w:tc>
          <w:tcPr>
            <w:tcW w:w="4776" w:type="dxa"/>
          </w:tcPr>
          <w:p w:rsidR="00F0675A" w:rsidRPr="00B55EB2" w:rsidRDefault="00E446B3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8B4AE0" wp14:editId="26C4450C">
                  <wp:extent cx="2657475" cy="1256261"/>
                  <wp:effectExtent l="0" t="0" r="0" b="1270"/>
                  <wp:docPr id="45" name="Рисунок 26" descr="C:\Users\1\Downloads\Polish_20211026_231444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ownloads\Polish_20211026_2314445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/>
                          <a:srcRect l="15457" t="66234" r="15142"/>
                          <a:stretch/>
                        </pic:blipFill>
                        <pic:spPr bwMode="auto">
                          <a:xfrm>
                            <a:off x="0" y="0"/>
                            <a:ext cx="2662917" cy="125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все еще хорошо выглядит, ничего не меняется</w:t>
            </w:r>
          </w:p>
        </w:tc>
        <w:tc>
          <w:tcPr>
            <w:tcW w:w="1235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все еще хорошо выглядит, ничего не меняется</w:t>
            </w:r>
          </w:p>
        </w:tc>
        <w:tc>
          <w:tcPr>
            <w:tcW w:w="1235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все еще хорошо выглядит, ничего не меняется</w:t>
            </w:r>
          </w:p>
        </w:tc>
      </w:tr>
      <w:tr w:rsidR="00F0675A" w:rsidRPr="00B55EB2" w:rsidTr="002F2804">
        <w:tc>
          <w:tcPr>
            <w:tcW w:w="1296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26.10.2021</w:t>
            </w:r>
          </w:p>
        </w:tc>
        <w:tc>
          <w:tcPr>
            <w:tcW w:w="4776" w:type="dxa"/>
          </w:tcPr>
          <w:p w:rsidR="00F0675A" w:rsidRPr="00B55EB2" w:rsidRDefault="002F2804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D68AE2" wp14:editId="409ABFDE">
                  <wp:extent cx="2647950" cy="1252409"/>
                  <wp:effectExtent l="0" t="0" r="0" b="5080"/>
                  <wp:docPr id="32" name="Рисунок 27" descr="C:\Users\1\Downloads\Polish_20211026_231323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ownloads\Polish_20211026_231323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/>
                          <a:srcRect l="13268" t="66129" r="14886"/>
                          <a:stretch/>
                        </pic:blipFill>
                        <pic:spPr bwMode="auto">
                          <a:xfrm>
                            <a:off x="0" y="0"/>
                            <a:ext cx="2651331" cy="125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незначительно пожухло</w:t>
            </w:r>
          </w:p>
        </w:tc>
        <w:tc>
          <w:tcPr>
            <w:tcW w:w="1235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слегка пожухло</w:t>
            </w:r>
          </w:p>
        </w:tc>
        <w:tc>
          <w:tcPr>
            <w:tcW w:w="1235" w:type="dxa"/>
          </w:tcPr>
          <w:p w:rsidR="00F0675A" w:rsidRPr="00B55EB2" w:rsidRDefault="00F0675A" w:rsidP="000A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 пожухло</w:t>
            </w:r>
          </w:p>
        </w:tc>
      </w:tr>
    </w:tbl>
    <w:p w:rsidR="003E1260" w:rsidRDefault="00F0675A" w:rsidP="003E12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60">
        <w:rPr>
          <w:rFonts w:ascii="Times New Roman" w:hAnsi="Times New Roman" w:cs="Times New Roman"/>
          <w:sz w:val="28"/>
          <w:szCs w:val="28"/>
        </w:rPr>
        <w:t>Вывод:</w:t>
      </w:r>
      <w:r w:rsidR="003E1260" w:rsidRPr="003E1260">
        <w:rPr>
          <w:rFonts w:ascii="Times New Roman" w:hAnsi="Times New Roman" w:cs="Times New Roman"/>
          <w:sz w:val="28"/>
          <w:szCs w:val="28"/>
        </w:rPr>
        <w:t xml:space="preserve"> </w:t>
      </w:r>
      <w:r w:rsidR="003E1260" w:rsidRPr="003E1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средства для мытья посуды «</w:t>
      </w:r>
      <w:proofErr w:type="spellStart"/>
      <w:r w:rsidR="003E1260" w:rsidRPr="003E1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Sorti</w:t>
      </w:r>
      <w:proofErr w:type="spellEnd"/>
      <w:r w:rsidR="003E1260" w:rsidRPr="003E1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 «</w:t>
      </w:r>
      <w:proofErr w:type="spellStart"/>
      <w:r w:rsidR="003E1260" w:rsidRPr="003E1260">
        <w:rPr>
          <w:rFonts w:ascii="Times New Roman" w:hAnsi="Times New Roman" w:cs="Times New Roman"/>
          <w:sz w:val="28"/>
          <w:szCs w:val="28"/>
          <w:lang w:val="en-US"/>
        </w:rPr>
        <w:t>Synergrtic</w:t>
      </w:r>
      <w:proofErr w:type="spellEnd"/>
      <w:r w:rsidR="003E1260" w:rsidRPr="003E1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более опасны, чем «</w:t>
      </w:r>
      <w:r w:rsidR="003E1260" w:rsidRPr="003E1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Умка</w:t>
      </w:r>
      <w:r w:rsidR="003E1260" w:rsidRPr="003E1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Но по сравнению с контрольным растением все образцы выглядят угнетенными, что указывает на пагубное воздействие растворов </w:t>
      </w:r>
      <w:r w:rsidR="003E1260" w:rsidRPr="003E1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моющих средств для мытья посуды</w:t>
      </w:r>
      <w:r w:rsidR="003E1260" w:rsidRPr="003E12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757B8" w:rsidRPr="009577DC" w:rsidRDefault="009577DC" w:rsidP="00957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7DC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957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моющие средства </w:t>
      </w:r>
      <w:r w:rsidRPr="00957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мытья посуды </w:t>
      </w:r>
      <w:r w:rsidRPr="00957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 оказывают негативное влияние на растения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Это проявляется в </w:t>
      </w:r>
      <w:r w:rsidRPr="00957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затруд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ненном</w:t>
      </w:r>
      <w:r w:rsidRPr="00957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957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развитие. Причем разные средства в разной степени влияют на развитие растений, что, видимо, связано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разным </w:t>
      </w:r>
      <w:r w:rsidRPr="00957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химическим составом.</w:t>
      </w:r>
    </w:p>
    <w:p w:rsidR="00E46995" w:rsidRPr="00444067" w:rsidRDefault="00E46995" w:rsidP="00444067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406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</w:p>
    <w:p w:rsidR="00444067" w:rsidRPr="00444067" w:rsidRDefault="00444067" w:rsidP="0044406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_Hlk58268461"/>
      <w:bookmarkStart w:id="6" w:name="_Hlk86613596"/>
      <w:r w:rsidRPr="00444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сегодняшний день вред средств для мытья посуды – один из самых актуальных вопросов для людей, заботящихся о своем здоровье. Стоит помнить, что все эти жидкости в ярких упаковках – результат труда химиков, а значит, в их состав входят вещества, которые могут быть опасны для живых организмов и здоровья человека. Но не все моющие средства для посуды оказывают одинаковое вредное воздействие на живые организмы.</w:t>
      </w:r>
    </w:p>
    <w:p w:rsidR="00444067" w:rsidRPr="00444067" w:rsidRDefault="00444067" w:rsidP="0044406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нашего исследования была достигнута, гипотеза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одтвердилась</w:t>
      </w:r>
      <w:r w:rsidRPr="00444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26DB" w:rsidRDefault="00EA26DB" w:rsidP="00444067">
      <w:pPr>
        <w:pStyle w:val="12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bookmarkStart w:id="7" w:name="_GoBack"/>
      <w:bookmarkEnd w:id="7"/>
      <w:r>
        <w:rPr>
          <w:sz w:val="28"/>
          <w:szCs w:val="28"/>
        </w:rPr>
        <w:t xml:space="preserve"> ходе моих наблюдений я могу сделать следующие выводы: </w:t>
      </w:r>
    </w:p>
    <w:p w:rsidR="00444067" w:rsidRPr="00444067" w:rsidRDefault="00444067" w:rsidP="00444067">
      <w:pPr>
        <w:pStyle w:val="a7"/>
        <w:widowControl w:val="0"/>
        <w:numPr>
          <w:ilvl w:val="0"/>
          <w:numId w:val="33"/>
        </w:numPr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44067">
        <w:rPr>
          <w:rFonts w:ascii="Times New Roman" w:hAnsi="Times New Roman" w:cs="Times New Roman"/>
          <w:sz w:val="28"/>
          <w:szCs w:val="28"/>
        </w:rPr>
        <w:t>Моющие средства для мытья посуды оказывают негативное влияние на растения</w:t>
      </w:r>
      <w:r>
        <w:rPr>
          <w:rFonts w:ascii="Times New Roman" w:hAnsi="Times New Roman" w:cs="Times New Roman"/>
          <w:sz w:val="28"/>
          <w:szCs w:val="28"/>
        </w:rPr>
        <w:t>, это подтвердил наш эксперимент с помощью метода биотестирования.</w:t>
      </w:r>
    </w:p>
    <w:p w:rsidR="00444067" w:rsidRDefault="00444067" w:rsidP="00444067">
      <w:pPr>
        <w:pStyle w:val="a7"/>
        <w:widowControl w:val="0"/>
        <w:numPr>
          <w:ilvl w:val="0"/>
          <w:numId w:val="33"/>
        </w:numPr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Синтетические моющие средства необходимо заменять натуральными либо использовать в минимальном количестве.</w:t>
      </w:r>
    </w:p>
    <w:p w:rsidR="00444067" w:rsidRDefault="00444067" w:rsidP="007902E3">
      <w:pPr>
        <w:pStyle w:val="a7"/>
        <w:widowControl w:val="0"/>
        <w:numPr>
          <w:ilvl w:val="0"/>
          <w:numId w:val="33"/>
        </w:numPr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покупке моющего средства для мытья посуды</w:t>
      </w:r>
      <w:r w:rsidR="007902E3">
        <w:rPr>
          <w:rFonts w:ascii="Times New Roman" w:hAnsi="Times New Roman" w:cs="Times New Roman"/>
          <w:sz w:val="28"/>
          <w:szCs w:val="28"/>
        </w:rPr>
        <w:t xml:space="preserve"> обязательно изучать состав.</w:t>
      </w:r>
    </w:p>
    <w:bookmarkEnd w:id="6"/>
    <w:p w:rsidR="007902E3" w:rsidRDefault="007902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A26DB" w:rsidRPr="007902E3" w:rsidRDefault="00EA26DB" w:rsidP="007902E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902E3">
        <w:rPr>
          <w:b/>
          <w:bCs/>
          <w:color w:val="000000"/>
          <w:sz w:val="28"/>
          <w:szCs w:val="28"/>
        </w:rPr>
        <w:lastRenderedPageBreak/>
        <w:t>Рекомендации по использованию моющих средств</w:t>
      </w:r>
    </w:p>
    <w:p w:rsidR="007902E3" w:rsidRPr="007902E3" w:rsidRDefault="007902E3" w:rsidP="009175C8">
      <w:pPr>
        <w:pStyle w:val="a7"/>
        <w:numPr>
          <w:ilvl w:val="0"/>
          <w:numId w:val="3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 покупке моющего средства для мытья посуды обязательно изучать состав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02E3" w:rsidRDefault="007902E3" w:rsidP="009175C8">
      <w:pPr>
        <w:pStyle w:val="a7"/>
        <w:numPr>
          <w:ilvl w:val="0"/>
          <w:numId w:val="3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мытье посуды использовать минимальное количество моющего средства для мытья посуды.</w:t>
      </w:r>
    </w:p>
    <w:p w:rsidR="007902E3" w:rsidRDefault="007902E3" w:rsidP="009175C8">
      <w:pPr>
        <w:pStyle w:val="a7"/>
        <w:numPr>
          <w:ilvl w:val="0"/>
          <w:numId w:val="3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Заменить синтетические моющие средства для мытья посуды натуральными.</w:t>
      </w:r>
    </w:p>
    <w:p w:rsidR="007902E3" w:rsidRDefault="007902E3" w:rsidP="009175C8">
      <w:pPr>
        <w:pStyle w:val="a7"/>
        <w:numPr>
          <w:ilvl w:val="0"/>
          <w:numId w:val="3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Посуду мыть в резиновых перчатках.</w:t>
      </w:r>
    </w:p>
    <w:p w:rsidR="00375839" w:rsidRPr="00375839" w:rsidRDefault="007902E3" w:rsidP="009175C8">
      <w:pPr>
        <w:pStyle w:val="a7"/>
        <w:numPr>
          <w:ilvl w:val="0"/>
          <w:numId w:val="3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Тщательно споласкивать посуду и вытирать ее полотенцем.</w:t>
      </w:r>
    </w:p>
    <w:p w:rsidR="005132E6" w:rsidRDefault="004E3C43" w:rsidP="009959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3C43" w:rsidRDefault="004E3C43" w:rsidP="0099590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590D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bookmarkEnd w:id="5"/>
    <w:p w:rsidR="00DD425D" w:rsidRPr="00DD425D" w:rsidRDefault="00DD425D" w:rsidP="00DD425D">
      <w:pPr>
        <w:pStyle w:val="a7"/>
        <w:numPr>
          <w:ilvl w:val="0"/>
          <w:numId w:val="35"/>
        </w:numPr>
        <w:shd w:val="clear" w:color="auto" w:fill="FFFFFF"/>
        <w:spacing w:after="0" w:line="360" w:lineRule="auto"/>
        <w:ind w:left="567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4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Алексеев С. В., Груздева Н. В., Муравьёв А. Г., Гущина Э. В. Практикум по</w:t>
      </w:r>
      <w:r w:rsidRPr="00DD4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4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экологии: учебное пособие / под ред. С. В. Алексеева. – М.: АО МДС, 1996 –</w:t>
      </w:r>
      <w:r w:rsidRPr="00DD4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4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192 с.</w:t>
      </w:r>
    </w:p>
    <w:p w:rsidR="00DD425D" w:rsidRPr="00DD425D" w:rsidRDefault="00DD425D" w:rsidP="00DD425D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D425D">
        <w:rPr>
          <w:rFonts w:ascii="Times New Roman" w:hAnsi="Times New Roman" w:cs="Times New Roman"/>
          <w:sz w:val="28"/>
          <w:szCs w:val="28"/>
        </w:rPr>
        <w:t>Ашихмина</w:t>
      </w:r>
      <w:proofErr w:type="spellEnd"/>
      <w:r w:rsidRPr="00DD425D">
        <w:rPr>
          <w:rFonts w:ascii="Times New Roman" w:hAnsi="Times New Roman" w:cs="Times New Roman"/>
          <w:sz w:val="28"/>
          <w:szCs w:val="28"/>
        </w:rPr>
        <w:t xml:space="preserve"> Т.Я. Школьный экологический мониторинг: Учеб.-</w:t>
      </w:r>
      <w:proofErr w:type="spellStart"/>
      <w:r w:rsidRPr="00DD425D">
        <w:rPr>
          <w:rFonts w:ascii="Times New Roman" w:hAnsi="Times New Roman" w:cs="Times New Roman"/>
          <w:sz w:val="28"/>
          <w:szCs w:val="28"/>
        </w:rPr>
        <w:t>методич</w:t>
      </w:r>
      <w:proofErr w:type="spellEnd"/>
      <w:r w:rsidRPr="00DD425D">
        <w:rPr>
          <w:rFonts w:ascii="Times New Roman" w:hAnsi="Times New Roman" w:cs="Times New Roman"/>
          <w:sz w:val="28"/>
          <w:szCs w:val="28"/>
        </w:rPr>
        <w:t xml:space="preserve">. пособие / Под ред. Т.Я. </w:t>
      </w:r>
      <w:proofErr w:type="spellStart"/>
      <w:r w:rsidRPr="00DD425D">
        <w:rPr>
          <w:rFonts w:ascii="Times New Roman" w:hAnsi="Times New Roman" w:cs="Times New Roman"/>
          <w:sz w:val="28"/>
          <w:szCs w:val="28"/>
        </w:rPr>
        <w:t>Ашихминой</w:t>
      </w:r>
      <w:proofErr w:type="spellEnd"/>
      <w:r w:rsidRPr="00DD425D">
        <w:rPr>
          <w:rFonts w:ascii="Times New Roman" w:hAnsi="Times New Roman" w:cs="Times New Roman"/>
          <w:sz w:val="28"/>
          <w:szCs w:val="28"/>
        </w:rPr>
        <w:t>. — М.: Агар, 2000.</w:t>
      </w:r>
    </w:p>
    <w:p w:rsidR="00DD425D" w:rsidRPr="00DD425D" w:rsidRDefault="00DD425D" w:rsidP="00DD425D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425D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DD425D">
        <w:rPr>
          <w:rFonts w:ascii="Times New Roman" w:hAnsi="Times New Roman" w:cs="Times New Roman"/>
          <w:sz w:val="28"/>
          <w:szCs w:val="28"/>
        </w:rPr>
        <w:t xml:space="preserve"> и биотестирование в </w:t>
      </w:r>
      <w:hyperlink r:id="rId41" w:tooltip="Экология и охрана окружающей среды" w:history="1">
        <w:r w:rsidRPr="00DD425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охране окружающей среды</w:t>
        </w:r>
      </w:hyperlink>
      <w:r w:rsidRPr="00DD425D">
        <w:rPr>
          <w:rFonts w:ascii="Times New Roman" w:hAnsi="Times New Roman" w:cs="Times New Roman"/>
          <w:sz w:val="28"/>
          <w:szCs w:val="28"/>
        </w:rPr>
        <w:t>: Учебное пособие. — СПб.: СПб ГТУРП, 2012. — 67 с.</w:t>
      </w:r>
    </w:p>
    <w:p w:rsidR="00DD425D" w:rsidRPr="00DD425D" w:rsidRDefault="00DD425D" w:rsidP="00DD425D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425D">
        <w:rPr>
          <w:rFonts w:ascii="Times New Roman" w:hAnsi="Times New Roman" w:cs="Times New Roman"/>
          <w:sz w:val="28"/>
          <w:szCs w:val="28"/>
        </w:rPr>
        <w:t>Биотестовой</w:t>
      </w:r>
      <w:proofErr w:type="spellEnd"/>
      <w:r w:rsidRPr="00DD425D">
        <w:rPr>
          <w:rFonts w:ascii="Times New Roman" w:hAnsi="Times New Roman" w:cs="Times New Roman"/>
          <w:sz w:val="28"/>
          <w:szCs w:val="28"/>
        </w:rPr>
        <w:t xml:space="preserve"> анализ - интегральный метод оценки качества объектов окружающей среды: </w:t>
      </w:r>
      <w:hyperlink r:id="rId42" w:tooltip="Учебные пособия" w:history="1">
        <w:r w:rsidRPr="00DD425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учебно-методическое пособие</w:t>
        </w:r>
      </w:hyperlink>
      <w:r w:rsidRPr="00DD425D">
        <w:rPr>
          <w:rFonts w:ascii="Times New Roman" w:hAnsi="Times New Roman" w:cs="Times New Roman"/>
          <w:sz w:val="28"/>
          <w:szCs w:val="28"/>
        </w:rPr>
        <w:t xml:space="preserve"> / [и др.]; под общ. ред.; ГОУ ВПО Иван. гос. хим.-</w:t>
      </w:r>
      <w:proofErr w:type="spellStart"/>
      <w:r w:rsidRPr="00DD425D">
        <w:rPr>
          <w:rFonts w:ascii="Times New Roman" w:hAnsi="Times New Roman" w:cs="Times New Roman"/>
          <w:sz w:val="28"/>
          <w:szCs w:val="28"/>
        </w:rPr>
        <w:t>технол</w:t>
      </w:r>
      <w:proofErr w:type="spellEnd"/>
      <w:r w:rsidRPr="00DD425D">
        <w:rPr>
          <w:rFonts w:ascii="Times New Roman" w:hAnsi="Times New Roman" w:cs="Times New Roman"/>
          <w:sz w:val="28"/>
          <w:szCs w:val="28"/>
        </w:rPr>
        <w:t>. ун-т.- Иваново, 2007. – 112 с.</w:t>
      </w:r>
    </w:p>
    <w:p w:rsidR="00DD425D" w:rsidRPr="00DD425D" w:rsidRDefault="00DD425D" w:rsidP="00DD425D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ind w:left="567" w:hanging="567"/>
        <w:textAlignment w:val="baseline"/>
        <w:rPr>
          <w:color w:val="000000"/>
          <w:sz w:val="28"/>
          <w:szCs w:val="28"/>
        </w:rPr>
      </w:pPr>
      <w:proofErr w:type="spellStart"/>
      <w:r w:rsidRPr="00DD425D">
        <w:rPr>
          <w:sz w:val="28"/>
          <w:szCs w:val="28"/>
        </w:rPr>
        <w:t>ВикипедиЯ</w:t>
      </w:r>
      <w:proofErr w:type="spellEnd"/>
      <w:r w:rsidRPr="00DD425D">
        <w:rPr>
          <w:sz w:val="28"/>
          <w:szCs w:val="28"/>
        </w:rPr>
        <w:t>. Свободная энциклопедия. http://ru.wikipedia.org/wiki</w:t>
      </w:r>
    </w:p>
    <w:p w:rsidR="00DD425D" w:rsidRPr="00DD425D" w:rsidRDefault="00DD425D" w:rsidP="00DD425D">
      <w:pPr>
        <w:pStyle w:val="a3"/>
        <w:numPr>
          <w:ilvl w:val="0"/>
          <w:numId w:val="35"/>
        </w:numPr>
        <w:spacing w:before="168" w:beforeAutospacing="0" w:after="0" w:afterAutospacing="0" w:line="360" w:lineRule="auto"/>
        <w:ind w:left="567" w:hanging="567"/>
        <w:jc w:val="both"/>
        <w:rPr>
          <w:color w:val="000000"/>
          <w:sz w:val="28"/>
          <w:szCs w:val="28"/>
        </w:rPr>
      </w:pPr>
      <w:r w:rsidRPr="00DD425D">
        <w:rPr>
          <w:color w:val="000000"/>
          <w:sz w:val="28"/>
          <w:szCs w:val="28"/>
        </w:rPr>
        <w:t>Муравьев</w:t>
      </w:r>
      <w:r w:rsidRPr="00DD425D">
        <w:rPr>
          <w:color w:val="000000"/>
          <w:sz w:val="28"/>
          <w:szCs w:val="28"/>
        </w:rPr>
        <w:t xml:space="preserve"> </w:t>
      </w:r>
      <w:r w:rsidRPr="00DD425D">
        <w:rPr>
          <w:color w:val="000000"/>
          <w:sz w:val="28"/>
          <w:szCs w:val="28"/>
        </w:rPr>
        <w:t>А.Г., Пугал</w:t>
      </w:r>
      <w:r w:rsidRPr="00DD425D">
        <w:rPr>
          <w:color w:val="000000"/>
          <w:sz w:val="28"/>
          <w:szCs w:val="28"/>
        </w:rPr>
        <w:t xml:space="preserve"> </w:t>
      </w:r>
      <w:r w:rsidRPr="00DD425D">
        <w:rPr>
          <w:color w:val="000000"/>
          <w:sz w:val="28"/>
          <w:szCs w:val="28"/>
        </w:rPr>
        <w:t>Н.А., Лаврова</w:t>
      </w:r>
      <w:r w:rsidRPr="00DD425D">
        <w:rPr>
          <w:color w:val="000000"/>
          <w:sz w:val="28"/>
          <w:szCs w:val="28"/>
        </w:rPr>
        <w:t xml:space="preserve"> </w:t>
      </w:r>
      <w:r w:rsidRPr="00DD425D">
        <w:rPr>
          <w:color w:val="000000"/>
          <w:sz w:val="28"/>
          <w:szCs w:val="28"/>
        </w:rPr>
        <w:t>В.Н.</w:t>
      </w:r>
      <w:r w:rsidRPr="00DD425D">
        <w:rPr>
          <w:color w:val="000000"/>
          <w:sz w:val="28"/>
          <w:szCs w:val="28"/>
        </w:rPr>
        <w:t xml:space="preserve"> </w:t>
      </w:r>
      <w:r w:rsidRPr="00DD425D">
        <w:rPr>
          <w:sz w:val="28"/>
          <w:szCs w:val="28"/>
        </w:rPr>
        <w:t xml:space="preserve">«Экологический практикум»: учебное пособие с комплектом карт-инструкций. - СПБ. </w:t>
      </w:r>
      <w:proofErr w:type="spellStart"/>
      <w:r w:rsidRPr="00DD425D">
        <w:rPr>
          <w:sz w:val="28"/>
          <w:szCs w:val="28"/>
        </w:rPr>
        <w:t>Крисмас</w:t>
      </w:r>
      <w:proofErr w:type="spellEnd"/>
      <w:r w:rsidRPr="00DD425D">
        <w:rPr>
          <w:sz w:val="28"/>
          <w:szCs w:val="28"/>
        </w:rPr>
        <w:t>+</w:t>
      </w:r>
      <w:r w:rsidRPr="00DD425D">
        <w:rPr>
          <w:sz w:val="28"/>
          <w:szCs w:val="28"/>
        </w:rPr>
        <w:t xml:space="preserve">, </w:t>
      </w:r>
      <w:r w:rsidRPr="00DD425D">
        <w:rPr>
          <w:sz w:val="28"/>
          <w:szCs w:val="28"/>
        </w:rPr>
        <w:t>2003 год.</w:t>
      </w:r>
    </w:p>
    <w:p w:rsidR="00DD425D" w:rsidRPr="00DD425D" w:rsidRDefault="00DD425D" w:rsidP="00DD425D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Назаренко, Н.Н. </w:t>
      </w:r>
      <w:proofErr w:type="spellStart"/>
      <w:r w:rsidRPr="00DD425D">
        <w:rPr>
          <w:rFonts w:ascii="Times New Roman" w:hAnsi="Times New Roman" w:cs="Times New Roman"/>
          <w:color w:val="000000" w:themeColor="text1"/>
          <w:sz w:val="28"/>
          <w:szCs w:val="28"/>
        </w:rPr>
        <w:t>Биоиндикация</w:t>
      </w:r>
      <w:proofErr w:type="spellEnd"/>
      <w:r w:rsidRPr="00DD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окружающей среды: учебно-практическое пособие / Н.Н. Назаренко, М.Ю. Мосиенко. – Челябинск: Изд-во Южно-Урал. гос. </w:t>
      </w:r>
      <w:proofErr w:type="spellStart"/>
      <w:proofErr w:type="gramStart"/>
      <w:r w:rsidRPr="00DD425D">
        <w:rPr>
          <w:rFonts w:ascii="Times New Roman" w:hAnsi="Times New Roman" w:cs="Times New Roman"/>
          <w:color w:val="000000" w:themeColor="text1"/>
          <w:sz w:val="28"/>
          <w:szCs w:val="28"/>
        </w:rPr>
        <w:t>гуман</w:t>
      </w:r>
      <w:proofErr w:type="spellEnd"/>
      <w:r w:rsidRPr="00DD425D">
        <w:rPr>
          <w:rFonts w:ascii="Times New Roman" w:hAnsi="Times New Roman" w:cs="Times New Roman"/>
          <w:color w:val="000000" w:themeColor="text1"/>
          <w:sz w:val="28"/>
          <w:szCs w:val="28"/>
        </w:rPr>
        <w:t>.-</w:t>
      </w:r>
      <w:proofErr w:type="gramEnd"/>
      <w:r w:rsidRPr="00DD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D425D">
        <w:rPr>
          <w:rFonts w:ascii="Times New Roman" w:hAnsi="Times New Roman" w:cs="Times New Roman"/>
          <w:color w:val="000000" w:themeColor="text1"/>
          <w:sz w:val="28"/>
          <w:szCs w:val="28"/>
        </w:rPr>
        <w:t>пед</w:t>
      </w:r>
      <w:proofErr w:type="spellEnd"/>
      <w:r w:rsidRPr="00DD425D">
        <w:rPr>
          <w:rFonts w:ascii="Times New Roman" w:hAnsi="Times New Roman" w:cs="Times New Roman"/>
          <w:color w:val="000000" w:themeColor="text1"/>
          <w:sz w:val="28"/>
          <w:szCs w:val="28"/>
        </w:rPr>
        <w:t>. ун-та, 2019. – 115 с.</w:t>
      </w:r>
    </w:p>
    <w:p w:rsidR="00DD425D" w:rsidRPr="00DD425D" w:rsidRDefault="00DD425D" w:rsidP="00DD425D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DD425D">
        <w:rPr>
          <w:rFonts w:ascii="Times New Roman" w:hAnsi="Times New Roman" w:cs="Times New Roman"/>
          <w:color w:val="000000" w:themeColor="text1"/>
          <w:sz w:val="28"/>
          <w:szCs w:val="28"/>
        </w:rPr>
        <w:t>Николаев, П. В. Основы химии и технологии производства синтетических моющих средств: учеб. пособие / П. В. Николаев, Н. А. Козлов, С. Н. Петрова; Иван. гос. хим.-</w:t>
      </w:r>
      <w:proofErr w:type="spellStart"/>
      <w:r w:rsidRPr="00DD425D">
        <w:rPr>
          <w:rFonts w:ascii="Times New Roman" w:hAnsi="Times New Roman" w:cs="Times New Roman"/>
          <w:color w:val="000000" w:themeColor="text1"/>
          <w:sz w:val="28"/>
          <w:szCs w:val="28"/>
        </w:rPr>
        <w:t>технол</w:t>
      </w:r>
      <w:proofErr w:type="spellEnd"/>
      <w:r w:rsidRPr="00DD425D">
        <w:rPr>
          <w:rFonts w:ascii="Times New Roman" w:hAnsi="Times New Roman" w:cs="Times New Roman"/>
          <w:color w:val="000000" w:themeColor="text1"/>
          <w:sz w:val="28"/>
          <w:szCs w:val="28"/>
        </w:rPr>
        <w:t>. ун-т. – Иваново, 2007. – 116 с.</w:t>
      </w:r>
    </w:p>
    <w:p w:rsidR="00DD425D" w:rsidRPr="00DD425D" w:rsidRDefault="00DD425D" w:rsidP="00DD425D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D425D">
        <w:rPr>
          <w:rFonts w:ascii="Times New Roman" w:hAnsi="Times New Roman" w:cs="Times New Roman"/>
          <w:sz w:val="28"/>
          <w:szCs w:val="28"/>
        </w:rPr>
        <w:t>Основы химии и технологии производства синтетических моющих средств: учеб. пособие – Иван. гос. хим.-</w:t>
      </w:r>
      <w:proofErr w:type="spellStart"/>
      <w:r w:rsidRPr="00DD425D">
        <w:rPr>
          <w:rFonts w:ascii="Times New Roman" w:hAnsi="Times New Roman" w:cs="Times New Roman"/>
          <w:sz w:val="28"/>
          <w:szCs w:val="28"/>
        </w:rPr>
        <w:t>технол</w:t>
      </w:r>
      <w:proofErr w:type="spellEnd"/>
      <w:r w:rsidRPr="00DD425D">
        <w:rPr>
          <w:rFonts w:ascii="Times New Roman" w:hAnsi="Times New Roman" w:cs="Times New Roman"/>
          <w:sz w:val="28"/>
          <w:szCs w:val="28"/>
        </w:rPr>
        <w:t>. ун-т. – Иваново, 2007. – 116 с.</w:t>
      </w:r>
    </w:p>
    <w:p w:rsidR="00DD425D" w:rsidRPr="00DD425D" w:rsidRDefault="00DD425D" w:rsidP="00DD425D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425D">
        <w:rPr>
          <w:rFonts w:ascii="Times New Roman" w:hAnsi="Times New Roman" w:cs="Times New Roman"/>
          <w:sz w:val="28"/>
          <w:szCs w:val="28"/>
        </w:rPr>
        <w:t>Федорос</w:t>
      </w:r>
      <w:proofErr w:type="spellEnd"/>
      <w:r w:rsidRPr="00DD425D">
        <w:rPr>
          <w:rFonts w:ascii="Times New Roman" w:hAnsi="Times New Roman" w:cs="Times New Roman"/>
          <w:sz w:val="28"/>
          <w:szCs w:val="28"/>
        </w:rPr>
        <w:t xml:space="preserve"> Е.И., Нечаева Г.А</w:t>
      </w:r>
      <w:r w:rsidRPr="00DD425D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DD42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D425D">
        <w:rPr>
          <w:rFonts w:ascii="Times New Roman" w:hAnsi="Times New Roman" w:cs="Times New Roman"/>
          <w:sz w:val="28"/>
          <w:szCs w:val="28"/>
        </w:rPr>
        <w:t xml:space="preserve">Экология в экспериментах: учебное пособие для учащихся 10 – 11 классов общеобразовательных учреждений. – М.: </w:t>
      </w:r>
      <w:proofErr w:type="spellStart"/>
      <w:r w:rsidRPr="00DD425D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DD425D">
        <w:rPr>
          <w:rFonts w:ascii="Times New Roman" w:hAnsi="Times New Roman" w:cs="Times New Roman"/>
          <w:sz w:val="28"/>
          <w:szCs w:val="28"/>
        </w:rPr>
        <w:t>-Граф, 2007. – 384 с. – (Библиотека элективных курсов).</w:t>
      </w:r>
    </w:p>
    <w:p w:rsidR="00DD425D" w:rsidRPr="00DD425D" w:rsidRDefault="00DD425D" w:rsidP="00DD425D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D425D">
        <w:rPr>
          <w:rFonts w:ascii="Times New Roman" w:hAnsi="Times New Roman" w:cs="Times New Roman"/>
          <w:sz w:val="28"/>
          <w:szCs w:val="28"/>
        </w:rPr>
        <w:lastRenderedPageBreak/>
        <w:t xml:space="preserve">Чернова Н.М. Основы экологии: учеб. Для 10 (11) Кл. </w:t>
      </w:r>
      <w:proofErr w:type="spellStart"/>
      <w:r w:rsidRPr="00DD425D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DD425D">
        <w:rPr>
          <w:rFonts w:ascii="Times New Roman" w:hAnsi="Times New Roman" w:cs="Times New Roman"/>
          <w:sz w:val="28"/>
          <w:szCs w:val="28"/>
        </w:rPr>
        <w:t>. учреждений / Н.М. Чернова, В.М. Галушин, В.М. Константинов; под ред. Н.М. Черновой. – М.: Дрофа, 2005.</w:t>
      </w:r>
    </w:p>
    <w:p w:rsidR="00DD425D" w:rsidRPr="00DD425D" w:rsidRDefault="00DD425D" w:rsidP="00DD425D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D425D">
        <w:rPr>
          <w:rFonts w:ascii="Times New Roman" w:hAnsi="Times New Roman" w:cs="Times New Roman"/>
          <w:sz w:val="28"/>
          <w:szCs w:val="28"/>
        </w:rPr>
        <w:t>Шустов С.Б., Шустова Л.</w:t>
      </w:r>
      <w:r w:rsidRPr="00DD425D">
        <w:rPr>
          <w:rFonts w:ascii="Times New Roman" w:hAnsi="Times New Roman" w:cs="Times New Roman"/>
          <w:i/>
          <w:iCs/>
          <w:sz w:val="28"/>
          <w:szCs w:val="28"/>
        </w:rPr>
        <w:t>В.</w:t>
      </w:r>
      <w:r w:rsidRPr="00DD42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D425D">
        <w:rPr>
          <w:rFonts w:ascii="Times New Roman" w:hAnsi="Times New Roman" w:cs="Times New Roman"/>
          <w:sz w:val="28"/>
          <w:szCs w:val="28"/>
        </w:rPr>
        <w:t xml:space="preserve">Химия и экология: Учебное пособие для учащихся старших классов профильных школ с углублённым изучением химии и биологии, учителей средних школ и студентов естественных специальностей педвузов / Под науч. редакцией проф. С.Ф. </w:t>
      </w:r>
      <w:proofErr w:type="spellStart"/>
      <w:r w:rsidRPr="00DD425D">
        <w:rPr>
          <w:rFonts w:ascii="Times New Roman" w:hAnsi="Times New Roman" w:cs="Times New Roman"/>
          <w:sz w:val="28"/>
          <w:szCs w:val="28"/>
        </w:rPr>
        <w:t>Жильцова</w:t>
      </w:r>
      <w:proofErr w:type="spellEnd"/>
      <w:r w:rsidRPr="00DD425D">
        <w:rPr>
          <w:rFonts w:ascii="Times New Roman" w:hAnsi="Times New Roman" w:cs="Times New Roman"/>
          <w:sz w:val="28"/>
          <w:szCs w:val="28"/>
        </w:rPr>
        <w:t>. – Н. Новгород: Нижегородский гуманитарный центр, 1994.</w:t>
      </w:r>
    </w:p>
    <w:p w:rsidR="00FC0113" w:rsidRDefault="00FC0113" w:rsidP="009B23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664B4" w:rsidRDefault="00FC0113" w:rsidP="00FC01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22640" w:rsidRDefault="00822640" w:rsidP="00586A6E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B50C1" w:rsidRPr="00BF23BA" w:rsidRDefault="00EB50C1" w:rsidP="00586A6E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EB50C1" w:rsidRPr="00BF23BA" w:rsidSect="002E6AB0">
      <w:footerReference w:type="defaul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4CF5" w:rsidRDefault="00B34CF5" w:rsidP="002E6AB0">
      <w:pPr>
        <w:spacing w:after="0" w:line="240" w:lineRule="auto"/>
      </w:pPr>
      <w:r>
        <w:separator/>
      </w:r>
    </w:p>
  </w:endnote>
  <w:endnote w:type="continuationSeparator" w:id="0">
    <w:p w:rsidR="00B34CF5" w:rsidRDefault="00B34CF5" w:rsidP="002E6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22301334"/>
      <w:docPartObj>
        <w:docPartGallery w:val="Page Numbers (Bottom of Page)"/>
        <w:docPartUnique/>
      </w:docPartObj>
    </w:sdtPr>
    <w:sdtContent>
      <w:p w:rsidR="00A47DBE" w:rsidRDefault="00A47DB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:rsidR="00A47DBE" w:rsidRDefault="00A47DB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4CF5" w:rsidRDefault="00B34CF5" w:rsidP="002E6AB0">
      <w:pPr>
        <w:spacing w:after="0" w:line="240" w:lineRule="auto"/>
      </w:pPr>
      <w:r>
        <w:separator/>
      </w:r>
    </w:p>
  </w:footnote>
  <w:footnote w:type="continuationSeparator" w:id="0">
    <w:p w:rsidR="00B34CF5" w:rsidRDefault="00B34CF5" w:rsidP="002E6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multilevel"/>
    <w:tmpl w:val="78B67CB0"/>
    <w:name w:val="WWNum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2.%3.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2.%3.%4.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2.%3.%4.%5.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2.%3.%4.%5.%6.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000000A"/>
    <w:multiLevelType w:val="multilevel"/>
    <w:tmpl w:val="000000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5CF0C59"/>
    <w:multiLevelType w:val="hybridMultilevel"/>
    <w:tmpl w:val="14D6986A"/>
    <w:lvl w:ilvl="0" w:tplc="3558F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9361F"/>
    <w:multiLevelType w:val="hybridMultilevel"/>
    <w:tmpl w:val="536A71F2"/>
    <w:lvl w:ilvl="0" w:tplc="ACB62C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3247EAD"/>
    <w:multiLevelType w:val="multilevel"/>
    <w:tmpl w:val="18108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A14E54"/>
    <w:multiLevelType w:val="hybridMultilevel"/>
    <w:tmpl w:val="78C491A2"/>
    <w:lvl w:ilvl="0" w:tplc="44C6DF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FAB2CC0"/>
    <w:multiLevelType w:val="hybridMultilevel"/>
    <w:tmpl w:val="E350FC4C"/>
    <w:lvl w:ilvl="0" w:tplc="BF0CD34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557E2"/>
    <w:multiLevelType w:val="multilevel"/>
    <w:tmpl w:val="A09ABC9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8" w15:restartNumberingAfterBreak="0">
    <w:nsid w:val="268F7313"/>
    <w:multiLevelType w:val="multilevel"/>
    <w:tmpl w:val="B56C7B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12" w:hanging="2160"/>
      </w:pPr>
      <w:rPr>
        <w:rFonts w:hint="default"/>
      </w:rPr>
    </w:lvl>
  </w:abstractNum>
  <w:abstractNum w:abstractNumId="9" w15:restartNumberingAfterBreak="0">
    <w:nsid w:val="29001B1C"/>
    <w:multiLevelType w:val="hybridMultilevel"/>
    <w:tmpl w:val="6AA80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76716"/>
    <w:multiLevelType w:val="multilevel"/>
    <w:tmpl w:val="0E9E0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4201E4"/>
    <w:multiLevelType w:val="hybridMultilevel"/>
    <w:tmpl w:val="74567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EB4F29"/>
    <w:multiLevelType w:val="hybridMultilevel"/>
    <w:tmpl w:val="3E06E4C0"/>
    <w:lvl w:ilvl="0" w:tplc="9CB8E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F3011C"/>
    <w:multiLevelType w:val="hybridMultilevel"/>
    <w:tmpl w:val="7A6C0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B7174B"/>
    <w:multiLevelType w:val="hybridMultilevel"/>
    <w:tmpl w:val="91665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450264"/>
    <w:multiLevelType w:val="multilevel"/>
    <w:tmpl w:val="AD68E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ED299B"/>
    <w:multiLevelType w:val="multilevel"/>
    <w:tmpl w:val="A2703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930FE7"/>
    <w:multiLevelType w:val="hybridMultilevel"/>
    <w:tmpl w:val="1D6E6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1A1E9B"/>
    <w:multiLevelType w:val="hybridMultilevel"/>
    <w:tmpl w:val="B7ACDACC"/>
    <w:lvl w:ilvl="0" w:tplc="BF0CD346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7ED1460"/>
    <w:multiLevelType w:val="multilevel"/>
    <w:tmpl w:val="A77AA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8CE4507"/>
    <w:multiLevelType w:val="hybridMultilevel"/>
    <w:tmpl w:val="4D147110"/>
    <w:lvl w:ilvl="0" w:tplc="9CB8E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DE46416"/>
    <w:multiLevelType w:val="hybridMultilevel"/>
    <w:tmpl w:val="9AFAD396"/>
    <w:lvl w:ilvl="0" w:tplc="13A885A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2222B2A"/>
    <w:multiLevelType w:val="multilevel"/>
    <w:tmpl w:val="25B60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463D5D"/>
    <w:multiLevelType w:val="hybridMultilevel"/>
    <w:tmpl w:val="75FCD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8E67E2"/>
    <w:multiLevelType w:val="hybridMultilevel"/>
    <w:tmpl w:val="4D7AB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4577F7"/>
    <w:multiLevelType w:val="hybridMultilevel"/>
    <w:tmpl w:val="0466F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F02C63"/>
    <w:multiLevelType w:val="multilevel"/>
    <w:tmpl w:val="08E22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C0845DA"/>
    <w:multiLevelType w:val="multilevel"/>
    <w:tmpl w:val="F314D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9F0A0D"/>
    <w:multiLevelType w:val="hybridMultilevel"/>
    <w:tmpl w:val="B1965616"/>
    <w:lvl w:ilvl="0" w:tplc="2B3AAF2C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0E424E2"/>
    <w:multiLevelType w:val="hybridMultilevel"/>
    <w:tmpl w:val="61427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3264C5"/>
    <w:multiLevelType w:val="hybridMultilevel"/>
    <w:tmpl w:val="682A6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4F1748"/>
    <w:multiLevelType w:val="hybridMultilevel"/>
    <w:tmpl w:val="B1965616"/>
    <w:lvl w:ilvl="0" w:tplc="2B3AAF2C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99C2257"/>
    <w:multiLevelType w:val="hybridMultilevel"/>
    <w:tmpl w:val="18DE3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B327CB"/>
    <w:multiLevelType w:val="multilevel"/>
    <w:tmpl w:val="B59EECF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7E4B62B3"/>
    <w:multiLevelType w:val="hybridMultilevel"/>
    <w:tmpl w:val="5FC8D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611F6D"/>
    <w:multiLevelType w:val="multilevel"/>
    <w:tmpl w:val="8D72D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4"/>
  </w:num>
  <w:num w:numId="3">
    <w:abstractNumId w:val="26"/>
  </w:num>
  <w:num w:numId="4">
    <w:abstractNumId w:val="22"/>
  </w:num>
  <w:num w:numId="5">
    <w:abstractNumId w:val="2"/>
  </w:num>
  <w:num w:numId="6">
    <w:abstractNumId w:val="35"/>
  </w:num>
  <w:num w:numId="7">
    <w:abstractNumId w:val="16"/>
  </w:num>
  <w:num w:numId="8">
    <w:abstractNumId w:val="0"/>
  </w:num>
  <w:num w:numId="9">
    <w:abstractNumId w:val="1"/>
  </w:num>
  <w:num w:numId="10">
    <w:abstractNumId w:val="8"/>
  </w:num>
  <w:num w:numId="11">
    <w:abstractNumId w:val="9"/>
  </w:num>
  <w:num w:numId="12">
    <w:abstractNumId w:val="30"/>
  </w:num>
  <w:num w:numId="13">
    <w:abstractNumId w:val="13"/>
  </w:num>
  <w:num w:numId="14">
    <w:abstractNumId w:val="29"/>
  </w:num>
  <w:num w:numId="15">
    <w:abstractNumId w:val="32"/>
  </w:num>
  <w:num w:numId="16">
    <w:abstractNumId w:val="24"/>
  </w:num>
  <w:num w:numId="17">
    <w:abstractNumId w:val="34"/>
  </w:num>
  <w:num w:numId="18">
    <w:abstractNumId w:val="17"/>
  </w:num>
  <w:num w:numId="19">
    <w:abstractNumId w:val="7"/>
  </w:num>
  <w:num w:numId="20">
    <w:abstractNumId w:val="23"/>
  </w:num>
  <w:num w:numId="21">
    <w:abstractNumId w:val="25"/>
  </w:num>
  <w:num w:numId="22">
    <w:abstractNumId w:val="3"/>
  </w:num>
  <w:num w:numId="23">
    <w:abstractNumId w:val="5"/>
  </w:num>
  <w:num w:numId="24">
    <w:abstractNumId w:val="15"/>
  </w:num>
  <w:num w:numId="25">
    <w:abstractNumId w:val="10"/>
  </w:num>
  <w:num w:numId="26">
    <w:abstractNumId w:val="11"/>
  </w:num>
  <w:num w:numId="27">
    <w:abstractNumId w:val="31"/>
  </w:num>
  <w:num w:numId="28">
    <w:abstractNumId w:val="14"/>
  </w:num>
  <w:num w:numId="29">
    <w:abstractNumId w:val="6"/>
  </w:num>
  <w:num w:numId="30">
    <w:abstractNumId w:val="18"/>
  </w:num>
  <w:num w:numId="31">
    <w:abstractNumId w:val="27"/>
  </w:num>
  <w:num w:numId="32">
    <w:abstractNumId w:val="28"/>
  </w:num>
  <w:num w:numId="33">
    <w:abstractNumId w:val="21"/>
  </w:num>
  <w:num w:numId="34">
    <w:abstractNumId w:val="20"/>
  </w:num>
  <w:num w:numId="35">
    <w:abstractNumId w:val="12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1DA"/>
    <w:rsid w:val="00016405"/>
    <w:rsid w:val="00017064"/>
    <w:rsid w:val="00041137"/>
    <w:rsid w:val="00060B07"/>
    <w:rsid w:val="00074DAF"/>
    <w:rsid w:val="00077CC6"/>
    <w:rsid w:val="00080883"/>
    <w:rsid w:val="000A27BC"/>
    <w:rsid w:val="000A3AAE"/>
    <w:rsid w:val="000D6568"/>
    <w:rsid w:val="00103869"/>
    <w:rsid w:val="00155374"/>
    <w:rsid w:val="00171C61"/>
    <w:rsid w:val="001A0E32"/>
    <w:rsid w:val="001A31A7"/>
    <w:rsid w:val="001B3037"/>
    <w:rsid w:val="001C5124"/>
    <w:rsid w:val="002A00DC"/>
    <w:rsid w:val="002B193E"/>
    <w:rsid w:val="002E6AB0"/>
    <w:rsid w:val="002F2804"/>
    <w:rsid w:val="0036038D"/>
    <w:rsid w:val="00375839"/>
    <w:rsid w:val="00382796"/>
    <w:rsid w:val="003E1260"/>
    <w:rsid w:val="00415B64"/>
    <w:rsid w:val="00444067"/>
    <w:rsid w:val="004508BC"/>
    <w:rsid w:val="00455762"/>
    <w:rsid w:val="0049268C"/>
    <w:rsid w:val="00493A87"/>
    <w:rsid w:val="004C6494"/>
    <w:rsid w:val="004E3C43"/>
    <w:rsid w:val="004E601B"/>
    <w:rsid w:val="00506F11"/>
    <w:rsid w:val="005132E6"/>
    <w:rsid w:val="00553762"/>
    <w:rsid w:val="005560C6"/>
    <w:rsid w:val="00562F84"/>
    <w:rsid w:val="00577103"/>
    <w:rsid w:val="00586A6E"/>
    <w:rsid w:val="00593890"/>
    <w:rsid w:val="00594998"/>
    <w:rsid w:val="00594EF5"/>
    <w:rsid w:val="005C1C1A"/>
    <w:rsid w:val="005C3B41"/>
    <w:rsid w:val="005D0EAA"/>
    <w:rsid w:val="005D1968"/>
    <w:rsid w:val="005F7DAD"/>
    <w:rsid w:val="0060000F"/>
    <w:rsid w:val="00623372"/>
    <w:rsid w:val="00661272"/>
    <w:rsid w:val="0067270C"/>
    <w:rsid w:val="00681296"/>
    <w:rsid w:val="006F48BB"/>
    <w:rsid w:val="007110BF"/>
    <w:rsid w:val="00722C2E"/>
    <w:rsid w:val="00741298"/>
    <w:rsid w:val="0074189D"/>
    <w:rsid w:val="00757D08"/>
    <w:rsid w:val="0076461A"/>
    <w:rsid w:val="00773E48"/>
    <w:rsid w:val="007902E3"/>
    <w:rsid w:val="007C75E3"/>
    <w:rsid w:val="00805A33"/>
    <w:rsid w:val="00815A13"/>
    <w:rsid w:val="00822640"/>
    <w:rsid w:val="0082472F"/>
    <w:rsid w:val="008606E2"/>
    <w:rsid w:val="00862F79"/>
    <w:rsid w:val="00863BD6"/>
    <w:rsid w:val="00865B3C"/>
    <w:rsid w:val="00896F5A"/>
    <w:rsid w:val="008B411A"/>
    <w:rsid w:val="008E5E74"/>
    <w:rsid w:val="008F109A"/>
    <w:rsid w:val="00901099"/>
    <w:rsid w:val="00910750"/>
    <w:rsid w:val="009175C8"/>
    <w:rsid w:val="009577DC"/>
    <w:rsid w:val="009611D0"/>
    <w:rsid w:val="0099590D"/>
    <w:rsid w:val="009B239B"/>
    <w:rsid w:val="009C78DF"/>
    <w:rsid w:val="009D726E"/>
    <w:rsid w:val="009F1338"/>
    <w:rsid w:val="00A04EE8"/>
    <w:rsid w:val="00A3333F"/>
    <w:rsid w:val="00A47DBE"/>
    <w:rsid w:val="00A5636F"/>
    <w:rsid w:val="00AB6155"/>
    <w:rsid w:val="00AD7269"/>
    <w:rsid w:val="00AE5B8E"/>
    <w:rsid w:val="00AF62D2"/>
    <w:rsid w:val="00AF7B68"/>
    <w:rsid w:val="00B03506"/>
    <w:rsid w:val="00B131FD"/>
    <w:rsid w:val="00B261F6"/>
    <w:rsid w:val="00B34CF5"/>
    <w:rsid w:val="00B718F3"/>
    <w:rsid w:val="00B736DC"/>
    <w:rsid w:val="00B906A2"/>
    <w:rsid w:val="00BD7A2B"/>
    <w:rsid w:val="00BE0610"/>
    <w:rsid w:val="00BF23BA"/>
    <w:rsid w:val="00C06F88"/>
    <w:rsid w:val="00C24739"/>
    <w:rsid w:val="00C424FC"/>
    <w:rsid w:val="00C5624F"/>
    <w:rsid w:val="00C57C1E"/>
    <w:rsid w:val="00C6098A"/>
    <w:rsid w:val="00C7624A"/>
    <w:rsid w:val="00C91ABF"/>
    <w:rsid w:val="00CA4CA0"/>
    <w:rsid w:val="00CB0779"/>
    <w:rsid w:val="00CB6151"/>
    <w:rsid w:val="00CC2DFC"/>
    <w:rsid w:val="00CD090F"/>
    <w:rsid w:val="00CD1494"/>
    <w:rsid w:val="00CD5B55"/>
    <w:rsid w:val="00D34ED0"/>
    <w:rsid w:val="00D35905"/>
    <w:rsid w:val="00D40C88"/>
    <w:rsid w:val="00D757B8"/>
    <w:rsid w:val="00D91069"/>
    <w:rsid w:val="00DA1D44"/>
    <w:rsid w:val="00DC1CEF"/>
    <w:rsid w:val="00DC5328"/>
    <w:rsid w:val="00DD425D"/>
    <w:rsid w:val="00DE7490"/>
    <w:rsid w:val="00E01EF7"/>
    <w:rsid w:val="00E05EC6"/>
    <w:rsid w:val="00E432A7"/>
    <w:rsid w:val="00E446B3"/>
    <w:rsid w:val="00E46995"/>
    <w:rsid w:val="00E548DF"/>
    <w:rsid w:val="00E664B4"/>
    <w:rsid w:val="00E8046D"/>
    <w:rsid w:val="00EA26DB"/>
    <w:rsid w:val="00EB50C1"/>
    <w:rsid w:val="00EB742A"/>
    <w:rsid w:val="00EC6DC2"/>
    <w:rsid w:val="00ED51D0"/>
    <w:rsid w:val="00F019EC"/>
    <w:rsid w:val="00F0675A"/>
    <w:rsid w:val="00F179F3"/>
    <w:rsid w:val="00F2301F"/>
    <w:rsid w:val="00F331DA"/>
    <w:rsid w:val="00F67445"/>
    <w:rsid w:val="00F77734"/>
    <w:rsid w:val="00FC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FC473"/>
  <w15:chartTrackingRefBased/>
  <w15:docId w15:val="{A7FC2E7C-EC8A-45CD-A6F0-F329DDAD6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411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411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11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11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041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1137"/>
    <w:rPr>
      <w:b/>
      <w:bCs/>
    </w:rPr>
  </w:style>
  <w:style w:type="character" w:styleId="a5">
    <w:name w:val="Hyperlink"/>
    <w:basedOn w:val="a0"/>
    <w:uiPriority w:val="99"/>
    <w:unhideWhenUsed/>
    <w:rsid w:val="00041137"/>
    <w:rPr>
      <w:color w:val="0000FF"/>
      <w:u w:val="single"/>
    </w:rPr>
  </w:style>
  <w:style w:type="character" w:styleId="a6">
    <w:name w:val="Emphasis"/>
    <w:basedOn w:val="a0"/>
    <w:uiPriority w:val="20"/>
    <w:qFormat/>
    <w:rsid w:val="00041137"/>
    <w:rPr>
      <w:i/>
      <w:iCs/>
    </w:rPr>
  </w:style>
  <w:style w:type="paragraph" w:styleId="a7">
    <w:name w:val="List Paragraph"/>
    <w:basedOn w:val="a"/>
    <w:uiPriority w:val="1"/>
    <w:qFormat/>
    <w:rsid w:val="008F109A"/>
    <w:pPr>
      <w:ind w:left="720"/>
      <w:contextualSpacing/>
    </w:pPr>
  </w:style>
  <w:style w:type="character" w:customStyle="1" w:styleId="ctatext">
    <w:name w:val="ctatext"/>
    <w:basedOn w:val="a0"/>
    <w:rsid w:val="00CD090F"/>
  </w:style>
  <w:style w:type="character" w:customStyle="1" w:styleId="posttitle">
    <w:name w:val="posttitle"/>
    <w:basedOn w:val="a0"/>
    <w:rsid w:val="00CD090F"/>
  </w:style>
  <w:style w:type="paragraph" w:customStyle="1" w:styleId="1">
    <w:name w:val="Абзац списка1"/>
    <w:basedOn w:val="a"/>
    <w:rsid w:val="00AE5B8E"/>
    <w:pPr>
      <w:widowControl w:val="0"/>
      <w:suppressAutoHyphens/>
      <w:ind w:left="720"/>
    </w:pPr>
    <w:rPr>
      <w:rFonts w:ascii="Arial" w:eastAsia="SimSun" w:hAnsi="Arial" w:cs="Calibri"/>
      <w:kern w:val="1"/>
      <w:sz w:val="24"/>
      <w:szCs w:val="24"/>
      <w:lang w:eastAsia="hi-IN" w:bidi="hi-IN"/>
    </w:rPr>
  </w:style>
  <w:style w:type="paragraph" w:customStyle="1" w:styleId="10">
    <w:name w:val="Обычный (веб)1"/>
    <w:basedOn w:val="a"/>
    <w:rsid w:val="00E46995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21">
    <w:name w:val="Абзац списка2"/>
    <w:basedOn w:val="a"/>
    <w:rsid w:val="00E05EC6"/>
    <w:pPr>
      <w:widowControl w:val="0"/>
      <w:suppressAutoHyphens/>
      <w:ind w:left="720"/>
    </w:pPr>
    <w:rPr>
      <w:rFonts w:ascii="Arial" w:eastAsia="SimSun" w:hAnsi="Arial" w:cs="Calibri"/>
      <w:kern w:val="1"/>
      <w:sz w:val="24"/>
      <w:szCs w:val="24"/>
      <w:lang w:eastAsia="hi-IN" w:bidi="hi-IN"/>
    </w:rPr>
  </w:style>
  <w:style w:type="character" w:customStyle="1" w:styleId="gxst-emph">
    <w:name w:val="gxst-emph"/>
    <w:rsid w:val="00E05EC6"/>
  </w:style>
  <w:style w:type="paragraph" w:styleId="a8">
    <w:name w:val="header"/>
    <w:basedOn w:val="a"/>
    <w:link w:val="a9"/>
    <w:uiPriority w:val="99"/>
    <w:unhideWhenUsed/>
    <w:rsid w:val="002E6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E6AB0"/>
  </w:style>
  <w:style w:type="paragraph" w:styleId="aa">
    <w:name w:val="footer"/>
    <w:basedOn w:val="a"/>
    <w:link w:val="ab"/>
    <w:uiPriority w:val="99"/>
    <w:unhideWhenUsed/>
    <w:rsid w:val="002E6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E6AB0"/>
  </w:style>
  <w:style w:type="character" w:customStyle="1" w:styleId="11">
    <w:name w:val="Неразрешенное упоминание1"/>
    <w:basedOn w:val="a0"/>
    <w:uiPriority w:val="99"/>
    <w:semiHidden/>
    <w:unhideWhenUsed/>
    <w:rsid w:val="00B261F6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9B239B"/>
    <w:rPr>
      <w:color w:val="954F72" w:themeColor="followedHyperlink"/>
      <w:u w:val="single"/>
    </w:rPr>
  </w:style>
  <w:style w:type="table" w:styleId="ad">
    <w:name w:val="Table Grid"/>
    <w:basedOn w:val="a1"/>
    <w:uiPriority w:val="39"/>
    <w:rsid w:val="00F06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Обычный (Интернет)1"/>
    <w:basedOn w:val="a"/>
    <w:rsid w:val="00EA26DB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c5">
    <w:name w:val="c5"/>
    <w:basedOn w:val="a"/>
    <w:rsid w:val="00080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80883"/>
  </w:style>
  <w:style w:type="paragraph" w:customStyle="1" w:styleId="c20">
    <w:name w:val="c20"/>
    <w:basedOn w:val="a"/>
    <w:rsid w:val="00080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609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1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3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0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22305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89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0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20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02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31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697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010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447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5793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1230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8970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900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536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42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09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221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9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48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6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0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A%D0%B8%D1%81%D0%BB%D0%BE%D1%82%D0%BD%D0%BE-%D0%BE%D1%81%D0%BD%D0%BE%D0%B2%D0%BD%D1%8B%D0%B5_%D0%B8%D0%BD%D0%B4%D0%B8%D0%BA%D0%B0%D1%82%D0%BE%D1%80%D1%8B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hyperlink" Target="http://www.pandia.ru/text/category/uchebnie_posobiya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pandia.ru/text/category/uchebnie_posobiya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A%D1%80%D0%B0%D1%81%D0%B8%D1%82%D0%B5%D0%BB%D0%B8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pandia.ru/text/category/yekologiya_i_ohrana_okruzhayushej_sredi/" TargetMode="External"/><Relationship Id="rId35" Type="http://schemas.openxmlformats.org/officeDocument/2006/relationships/image" Target="media/image24.jpe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0" Type="http://schemas.openxmlformats.org/officeDocument/2006/relationships/image" Target="media/image11.jpeg"/><Relationship Id="rId41" Type="http://schemas.openxmlformats.org/officeDocument/2006/relationships/hyperlink" Target="http://www.pandia.ru/text/category/yekologiya_i_ohrana_okruzhayushej_sred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CD90A-1BD3-4B9B-A837-CDBB316CA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1855</TotalTime>
  <Pages>27</Pages>
  <Words>4556</Words>
  <Characters>25971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</cp:lastModifiedBy>
  <cp:revision>63</cp:revision>
  <dcterms:created xsi:type="dcterms:W3CDTF">2021-09-20T03:34:00Z</dcterms:created>
  <dcterms:modified xsi:type="dcterms:W3CDTF">2021-10-31T18:04:00Z</dcterms:modified>
</cp:coreProperties>
</file>