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7" w:rsidRPr="00C541E1" w:rsidRDefault="005B4E07" w:rsidP="005B4E07">
      <w:pPr>
        <w:spacing w:line="360" w:lineRule="auto"/>
        <w:jc w:val="center"/>
        <w:rPr>
          <w:b/>
          <w:sz w:val="28"/>
          <w:szCs w:val="28"/>
        </w:rPr>
      </w:pPr>
      <w:r w:rsidRPr="00C541E1">
        <w:rPr>
          <w:b/>
          <w:sz w:val="28"/>
          <w:szCs w:val="28"/>
        </w:rPr>
        <w:t>Задание по литературе для учащихся 11 классов (3-й тур)</w:t>
      </w:r>
    </w:p>
    <w:p w:rsidR="003913D6" w:rsidRDefault="00C541E1" w:rsidP="00C541E1">
      <w:pPr>
        <w:spacing w:line="276" w:lineRule="auto"/>
        <w:rPr>
          <w:rFonts w:ascii="Arial" w:hAnsi="Arial" w:cs="Arial"/>
          <w:color w:val="000000"/>
          <w:shd w:val="clear" w:color="auto" w:fill="FAFAFE"/>
        </w:rPr>
      </w:pPr>
      <w:r w:rsidRPr="00C541E1">
        <w:rPr>
          <w:rFonts w:ascii="Arial" w:hAnsi="Arial" w:cs="Arial"/>
          <w:color w:val="000000"/>
          <w:shd w:val="clear" w:color="auto" w:fill="FAFAFE"/>
        </w:rPr>
        <w:t>Стихотворение «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Silentium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» впервые было опубликовано в девятом номере знаменитого журнала «Аполлон» за 1910 год. Впоследствии Мандельштам включил его в свой дебютный сборник «Камень». По мнению большинства литературоведов, в этой книге соединяется «ребячество Верлена» с «суровостью Тютчева». Первая черта проявляется в легкости подачи тем. Вторая — в серьезности избранных для лирики мотивов. Слово Осип 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Эмильевич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 воспринимает в качестве камня. Поэт выступает в роли строителя, архитектора. На отношениях Мандельштама к Тютчеву стоит остановиться чуть подробнее. С творчеством великого предшественника гений века двадцатого был очень хорошо знаком. Многие стихотворения Осип 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Эмильевич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 знал наизусть, что отмечала в своих мемуарах его супруга. «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Silentium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» — явная </w:t>
      </w:r>
      <w:r w:rsidRPr="00C541E1">
        <w:rPr>
          <w:rFonts w:ascii="Arial" w:hAnsi="Arial" w:cs="Arial"/>
          <w:shd w:val="clear" w:color="auto" w:fill="FAFAFE"/>
        </w:rPr>
        <w:t>отсылка к</w:t>
      </w:r>
      <w:r>
        <w:rPr>
          <w:rFonts w:ascii="Arial" w:hAnsi="Arial" w:cs="Arial"/>
          <w:shd w:val="clear" w:color="auto" w:fill="FAFAFE"/>
        </w:rPr>
        <w:t xml:space="preserve"> </w:t>
      </w:r>
      <w:hyperlink r:id="rId4" w:history="1">
        <w:r w:rsidRPr="00C541E1">
          <w:rPr>
            <w:rStyle w:val="a3"/>
            <w:rFonts w:ascii="Arial" w:hAnsi="Arial" w:cs="Arial"/>
            <w:color w:val="auto"/>
            <w:u w:val="none"/>
            <w:shd w:val="clear" w:color="auto" w:fill="FAFAFE"/>
          </w:rPr>
          <w:t>одноименному шедевру философской лирики Тютчева</w:t>
        </w:r>
      </w:hyperlink>
      <w:r w:rsidRPr="00C541E1">
        <w:rPr>
          <w:rFonts w:ascii="Arial" w:hAnsi="Arial" w:cs="Arial"/>
          <w:color w:val="000000"/>
          <w:shd w:val="clear" w:color="auto" w:fill="FAFAFE"/>
        </w:rPr>
        <w:t xml:space="preserve">. Различие в названиях наблюдается только на уровне знаков препинания. У Федора Ивановича в конце заглавия поставлен восклицательный знак, у Осипа 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Эмильевича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 — ничего.</w:t>
      </w:r>
    </w:p>
    <w:p w:rsidR="00C541E1" w:rsidRDefault="00C541E1" w:rsidP="00C541E1">
      <w:pPr>
        <w:spacing w:line="276" w:lineRule="auto"/>
        <w:rPr>
          <w:rFonts w:ascii="Arial" w:hAnsi="Arial" w:cs="Arial"/>
          <w:color w:val="000000"/>
          <w:shd w:val="clear" w:color="auto" w:fill="FAFAFE"/>
        </w:rPr>
      </w:pPr>
    </w:p>
    <w:p w:rsidR="00C541E1" w:rsidRDefault="00C541E1" w:rsidP="00C541E1">
      <w:pPr>
        <w:spacing w:line="276" w:lineRule="auto"/>
        <w:rPr>
          <w:rFonts w:ascii="Arial" w:hAnsi="Arial" w:cs="Arial"/>
          <w:color w:val="000000"/>
          <w:shd w:val="clear" w:color="auto" w:fill="FAFAFE"/>
        </w:rPr>
      </w:pPr>
      <w:r w:rsidRPr="00C541E1">
        <w:rPr>
          <w:rFonts w:ascii="Arial" w:hAnsi="Arial" w:cs="Arial"/>
          <w:color w:val="000000"/>
          <w:shd w:val="clear" w:color="auto" w:fill="FAFAFE"/>
        </w:rPr>
        <w:t>До сих пор ведутся споры, кто или что подразумевается под местоимением «она» в «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Silentium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» Мандельштама. Существует огромное количество версий, что для столь небольшого стихотворения — достаточно необычно. Один из вариантов — Осип 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Эмильевич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 xml:space="preserve"> вел речь о любви. Ключевой аргумент в пользу этого толкования — упоминание греческой богини Афродиты. По сей день ее образ остается едва ли не главным символом любви и красоты в мировой культуре. Следующий довод в пользу высказанной здесь версии — в произведении упомянута «первооснова жизни», что отсылает читателей к натурфилософии. Согласно ее положениям, Космос образуют две силы: Любовь как начало всеобщей связи и Вражда как начало разделения всего сущего. В качестве косвенного подтверждения может выступить другое стихотворение сборника «Камень» — «Бессонница. Гомер. Тугие паруса…». Его главный мотив не вызывает вопросов — однозначно любовь. У этого произведения несколько пересечений с «</w:t>
      </w:r>
      <w:proofErr w:type="spellStart"/>
      <w:r w:rsidRPr="00C541E1">
        <w:rPr>
          <w:rFonts w:ascii="Arial" w:hAnsi="Arial" w:cs="Arial"/>
          <w:color w:val="000000"/>
          <w:shd w:val="clear" w:color="auto" w:fill="FAFAFE"/>
        </w:rPr>
        <w:t>Silentium</w:t>
      </w:r>
      <w:proofErr w:type="spellEnd"/>
      <w:r w:rsidRPr="00C541E1">
        <w:rPr>
          <w:rFonts w:ascii="Arial" w:hAnsi="Arial" w:cs="Arial"/>
          <w:color w:val="000000"/>
          <w:shd w:val="clear" w:color="auto" w:fill="FAFAFE"/>
        </w:rPr>
        <w:t>». В частности, речь идет об античной теме и упоминании моря.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Автор говорит о том, что изначально было не Слово, а Тишина. Это мы видим из строк "да обретут мои уста</w:t>
      </w:r>
      <w:r w:rsidRPr="00C541E1">
        <w:rPr>
          <w:rStyle w:val="apple-converted-space"/>
          <w:rFonts w:ascii="Arial" w:hAnsi="Arial" w:cs="Arial"/>
        </w:rPr>
        <w:t> </w:t>
      </w:r>
      <w:r w:rsidRPr="00C541E1">
        <w:rPr>
          <w:rFonts w:ascii="Arial" w:hAnsi="Arial" w:cs="Arial"/>
          <w:i/>
          <w:iCs/>
          <w:caps/>
        </w:rPr>
        <w:t>ПЕРВОНАЧАЛЬНУЮ</w:t>
      </w:r>
      <w:r w:rsidRPr="00C541E1">
        <w:rPr>
          <w:rStyle w:val="apple-converted-space"/>
          <w:rFonts w:ascii="Arial" w:hAnsi="Arial" w:cs="Arial"/>
        </w:rPr>
        <w:t> </w:t>
      </w:r>
      <w:r w:rsidRPr="00C541E1">
        <w:rPr>
          <w:rFonts w:ascii="Arial" w:hAnsi="Arial" w:cs="Arial"/>
        </w:rPr>
        <w:t xml:space="preserve">немоту". Она </w:t>
      </w:r>
      <w:proofErr w:type="gramStart"/>
      <w:r w:rsidRPr="00C541E1">
        <w:rPr>
          <w:rFonts w:ascii="Arial" w:hAnsi="Arial" w:cs="Arial"/>
        </w:rPr>
        <w:t>–</w:t>
      </w:r>
      <w:proofErr w:type="spellStart"/>
      <w:r w:rsidRPr="00C541E1">
        <w:rPr>
          <w:rStyle w:val="spelle"/>
          <w:rFonts w:ascii="Arial" w:hAnsi="Arial" w:cs="Arial"/>
        </w:rPr>
        <w:t>н</w:t>
      </w:r>
      <w:proofErr w:type="gramEnd"/>
      <w:r w:rsidRPr="00C541E1">
        <w:rPr>
          <w:rStyle w:val="spelle"/>
          <w:rFonts w:ascii="Arial" w:hAnsi="Arial" w:cs="Arial"/>
        </w:rPr>
        <w:t>енарушаемая</w:t>
      </w:r>
      <w:proofErr w:type="spellEnd"/>
      <w:r w:rsidRPr="00C541E1">
        <w:rPr>
          <w:rStyle w:val="apple-converted-space"/>
          <w:rFonts w:ascii="Arial" w:hAnsi="Arial" w:cs="Arial"/>
        </w:rPr>
        <w:t> </w:t>
      </w:r>
      <w:r w:rsidRPr="00C541E1">
        <w:rPr>
          <w:rFonts w:ascii="Arial" w:hAnsi="Arial" w:cs="Arial"/>
        </w:rPr>
        <w:t>связь всего живого, именно из неё возникли и музыка, и слово. Таким</w:t>
      </w:r>
      <w:r w:rsidRPr="00C541E1">
        <w:rPr>
          <w:rStyle w:val="apple-converted-space"/>
          <w:rFonts w:ascii="Arial" w:hAnsi="Arial" w:cs="Arial"/>
        </w:rPr>
        <w:t> </w:t>
      </w:r>
      <w:proofErr w:type="gramStart"/>
      <w:r w:rsidRPr="00C541E1">
        <w:rPr>
          <w:rStyle w:val="grame"/>
          <w:rFonts w:ascii="Arial" w:hAnsi="Arial" w:cs="Arial"/>
        </w:rPr>
        <w:t>образом</w:t>
      </w:r>
      <w:proofErr w:type="gramEnd"/>
      <w:r w:rsidRPr="00C541E1">
        <w:rPr>
          <w:rStyle w:val="apple-converted-space"/>
          <w:rFonts w:ascii="Arial" w:hAnsi="Arial" w:cs="Arial"/>
        </w:rPr>
        <w:t> </w:t>
      </w:r>
      <w:r w:rsidRPr="00C541E1">
        <w:rPr>
          <w:rFonts w:ascii="Arial" w:hAnsi="Arial" w:cs="Arial"/>
        </w:rPr>
        <w:t>Мандельштам считает тишину видом искусства, но высшим, идеальным искусством, из которого родились все остальные.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В этом стихотворении автор выражает мысль о том, что замысел всегда лучше и глубже его воплощения. Первоначальный замысел всегда кристально чист, но творец стремится выразить его. И этим он не только даёт идеям жизнь, но и обедняет их, так как возможности слова, каким бы прекрасным оно не было, ограничены и оно не может отразить всей глубины мысли.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Афродита была прекрасна, но пена, из которой она вышла, таила в себе больше красоты. Слова в песне дополняют музыку, объясняют то, что понять тяжелей. Но невыразимое ощущение от прослушивания музыки глубже и прекраснее, чем впечатление от текста.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Лирический герой мечтает вернуться к этой первозданной тишине, слиться с первоосновой жизни.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lastRenderedPageBreak/>
        <w:t>Опоясывающая рифма – это кольцо, символ вечности, а вечной, по мнению автора, является тишина.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Интересно заметить, что слово "ТИШИНА" в стихотворении не употреблено ни разу, вместо этого автор употребляет личное местоимение "ОНА", хотя понятно, что разговор именно о ТИШИНЕ.</w:t>
      </w:r>
    </w:p>
    <w:p w:rsidR="00C541E1" w:rsidRPr="00C541E1" w:rsidRDefault="00C541E1" w:rsidP="00C541E1">
      <w:pPr>
        <w:ind w:right="-85" w:firstLine="748"/>
        <w:jc w:val="both"/>
        <w:rPr>
          <w:rFonts w:ascii="Arial" w:hAnsi="Arial" w:cs="Arial"/>
        </w:rPr>
      </w:pPr>
      <w:r w:rsidRPr="00C541E1">
        <w:rPr>
          <w:rFonts w:ascii="Arial" w:hAnsi="Arial" w:cs="Arial"/>
        </w:rPr>
        <w:t>Большая часть стихотворения написана в повелительном наклонении: "Да обретут мои уста", "Останься пеной", "Слово в музыку вернись", "Сердце сердца устыдись", что говорит о горячем желании лирического героя вернуть миру его первоначальное состояние.</w:t>
      </w:r>
    </w:p>
    <w:p w:rsidR="00C541E1" w:rsidRDefault="00C541E1" w:rsidP="00C541E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 </w:t>
      </w:r>
    </w:p>
    <w:p w:rsidR="00C541E1" w:rsidRPr="00C541E1" w:rsidRDefault="00C541E1" w:rsidP="00C541E1">
      <w:pPr>
        <w:spacing w:line="276" w:lineRule="auto"/>
      </w:pPr>
    </w:p>
    <w:sectPr w:rsidR="00C541E1" w:rsidRPr="00C541E1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07"/>
    <w:rsid w:val="003913D6"/>
    <w:rsid w:val="005B4E07"/>
    <w:rsid w:val="007325C9"/>
    <w:rsid w:val="00836888"/>
    <w:rsid w:val="00C541E1"/>
    <w:rsid w:val="00F6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  <w:style w:type="character" w:styleId="a3">
    <w:name w:val="Hyperlink"/>
    <w:basedOn w:val="a0"/>
    <w:uiPriority w:val="99"/>
    <w:semiHidden/>
    <w:unhideWhenUsed/>
    <w:rsid w:val="00C541E1"/>
    <w:rPr>
      <w:color w:val="0000FF"/>
      <w:u w:val="single"/>
    </w:rPr>
  </w:style>
  <w:style w:type="character" w:customStyle="1" w:styleId="spelle">
    <w:name w:val="spelle"/>
    <w:basedOn w:val="a0"/>
    <w:rsid w:val="00C541E1"/>
  </w:style>
  <w:style w:type="character" w:customStyle="1" w:styleId="grame">
    <w:name w:val="grame"/>
    <w:basedOn w:val="a0"/>
    <w:rsid w:val="00C54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6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hi-stihi.ru/silentium-tyutch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2016-03-13T08:35:00Z</dcterms:created>
  <dcterms:modified xsi:type="dcterms:W3CDTF">2016-03-13T08:35:00Z</dcterms:modified>
</cp:coreProperties>
</file>