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DF" w:rsidRDefault="00AF26B0">
      <w:r>
        <w:t>Вариант 2</w:t>
      </w:r>
      <w:r>
        <w:br/>
        <w:t xml:space="preserve">Не всегда в родной стране человек окружён почётом, подчас за границей условия для жизни и работы оказываются более выгодными. Некоторые люди, уехав из родного края, навсегда забывают свои корни, свою культуру, свою историю. Однако верна ли такая позиция? Как истинно благородный человек должен относиться к своей Родине? Над этим вопросом размышляет в </w:t>
      </w:r>
      <w:bookmarkStart w:id="0" w:name="_GoBack"/>
      <w:bookmarkEnd w:id="0"/>
      <w:r>
        <w:t>своём тексте известный писатель С. Довлатов.</w:t>
      </w:r>
      <w:r>
        <w:br/>
        <w:t>В отрывке из письма, приведенном автором, ставится под сомнение, что эмигрировавший в Америку Довлатов когда-нибудь сможет стать настоящим американцем. Автор письма утверждает: где бы человек ни находился, его всегда будет окружать память о родном крае, о своих друзьях, с которыми пришлось расстаться. Размышляя над этим письмом, Довлатов пишет, что для благородного человека родина всегда остается родиной, даже если там невозможно добиться признания и поддержки. Внутри нас всегда существует частица прошлой жизни, детства. Так автор приводит нас к мысли о том, что невозможно отречься от той страны, где ты родился, так же, как невозможно выбрать своих родителей. Я полностью согласен с писателем и так же считаю, что любовь к родине – это одно из самых благородных и прекрасных чувств каждого человека.</w:t>
      </w:r>
      <w:r>
        <w:br/>
        <w:t>Этим чувством проникнуты многие произведения русской литературы. Именно любовь к родине помогала писателям творить даже в самые тяжелые минуты своей жизни. Так, замечательная русская поэтесса Анна Ахматова писала:</w:t>
      </w:r>
      <w:r>
        <w:br/>
        <w:t>Мне голос был, он звал утешно,</w:t>
      </w:r>
      <w:r>
        <w:br/>
        <w:t>Он говорил: «Иди сюда,</w:t>
      </w:r>
      <w:r>
        <w:br/>
        <w:t>Оставь свой край глухой и грешный,</w:t>
      </w:r>
      <w:r>
        <w:br/>
        <w:t>Оставь Россию навсегда». […]</w:t>
      </w:r>
      <w:r>
        <w:br/>
        <w:t>Но равнодушно и спокойно</w:t>
      </w:r>
      <w:r>
        <w:br/>
        <w:t>Руками я замкнула слух…</w:t>
      </w:r>
      <w:r>
        <w:br/>
        <w:t>Это стихотворение проникнуто необыкновенным патриотизмом. Даже в годы суровых потрясений, перед лицом неизвестности, Ахматова готова остаться в России и переживать ее беды вместе с ней.</w:t>
      </w:r>
      <w:r>
        <w:br/>
        <w:t>Несомненно, именно чувство любви к родному краю сплотило множество людей в страшные годы Великой Отечественной Войны, дало им силы для совершения подлинно героических поступков. Вспомним героя произведения Б. Полевого «Повесть о настоящем человеке» летчика Алексея Мересьева. Пережив неизмеримое несчастье, лишившись ног, он смог сохранить душевные силы и научиться ходить, смог вернуться в строй и опять подняться в воздух. Мне кажется, что именно желание защитить родную землю помогло ему совершить такой поступок.</w:t>
      </w:r>
      <w:r>
        <w:br/>
        <w:t>Таким образом, истинно благородный человек никогда не сможет отвернуться от своей родины. Именно любовь к ней делает его сильнее.</w:t>
      </w:r>
    </w:p>
    <w:sectPr w:rsidR="0080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B0"/>
    <w:rsid w:val="008021DF"/>
    <w:rsid w:val="00A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3E64"/>
  <w15:chartTrackingRefBased/>
  <w15:docId w15:val="{954AA365-D779-43E4-82C6-06921FE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Rasskazova</dc:creator>
  <cp:keywords/>
  <dc:description/>
  <cp:lastModifiedBy>Svetlana Rasskazova</cp:lastModifiedBy>
  <cp:revision>1</cp:revision>
  <dcterms:created xsi:type="dcterms:W3CDTF">2016-02-28T09:04:00Z</dcterms:created>
  <dcterms:modified xsi:type="dcterms:W3CDTF">2016-02-28T09:06:00Z</dcterms:modified>
</cp:coreProperties>
</file>