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17" w:rsidRPr="005B0C17" w:rsidRDefault="005B0C17" w:rsidP="005B0C17">
      <w:pPr>
        <w:pStyle w:val="a4"/>
        <w:tabs>
          <w:tab w:val="left" w:pos="0"/>
        </w:tabs>
        <w:spacing w:after="0" w:line="360" w:lineRule="auto"/>
        <w:ind w:left="0"/>
        <w:jc w:val="center"/>
        <w:rPr>
          <w:rFonts w:ascii="Times New Roman" w:hAnsi="Times New Roman" w:cs="Times New Roman"/>
          <w:sz w:val="32"/>
          <w:szCs w:val="32"/>
        </w:rPr>
      </w:pPr>
      <w:r w:rsidRPr="005B0C17">
        <w:rPr>
          <w:rFonts w:ascii="Times New Roman" w:hAnsi="Times New Roman" w:cs="Times New Roman"/>
          <w:sz w:val="32"/>
          <w:szCs w:val="32"/>
        </w:rPr>
        <w:t xml:space="preserve">ОЛИМПИАДА ПО РУССКОМУ ЯЗЫКУ </w:t>
      </w:r>
    </w:p>
    <w:p w:rsidR="005B0C17" w:rsidRPr="005B0C17" w:rsidRDefault="005B0C17" w:rsidP="005B0C17">
      <w:pPr>
        <w:pStyle w:val="a4"/>
        <w:tabs>
          <w:tab w:val="left" w:pos="0"/>
        </w:tabs>
        <w:spacing w:after="0" w:line="360" w:lineRule="auto"/>
        <w:ind w:left="0"/>
        <w:jc w:val="center"/>
        <w:rPr>
          <w:rFonts w:ascii="Times New Roman" w:hAnsi="Times New Roman" w:cs="Times New Roman"/>
          <w:sz w:val="32"/>
          <w:szCs w:val="32"/>
        </w:rPr>
      </w:pPr>
      <w:r w:rsidRPr="005B0C17">
        <w:rPr>
          <w:rFonts w:ascii="Times New Roman" w:hAnsi="Times New Roman" w:cs="Times New Roman"/>
          <w:sz w:val="32"/>
          <w:szCs w:val="32"/>
        </w:rPr>
        <w:t>ДЛЯ УЧАЩИХСЯ 5–7 КЛАССОВ</w:t>
      </w:r>
    </w:p>
    <w:p w:rsidR="005B0C17" w:rsidRPr="005B0C17" w:rsidRDefault="005B0C17" w:rsidP="005B0C17">
      <w:pPr>
        <w:pStyle w:val="a4"/>
        <w:tabs>
          <w:tab w:val="left" w:pos="0"/>
        </w:tabs>
        <w:spacing w:after="0" w:line="360" w:lineRule="auto"/>
        <w:ind w:left="0"/>
        <w:jc w:val="center"/>
        <w:rPr>
          <w:rFonts w:ascii="Times New Roman" w:hAnsi="Times New Roman" w:cs="Times New Roman"/>
          <w:sz w:val="32"/>
          <w:szCs w:val="32"/>
        </w:rPr>
      </w:pPr>
      <w:r w:rsidRPr="005B0C17">
        <w:rPr>
          <w:rFonts w:ascii="Times New Roman" w:hAnsi="Times New Roman" w:cs="Times New Roman"/>
          <w:sz w:val="32"/>
          <w:szCs w:val="32"/>
        </w:rPr>
        <w:t xml:space="preserve">ТУР </w:t>
      </w:r>
      <w:r w:rsidRPr="005B0C17">
        <w:rPr>
          <w:rFonts w:ascii="Times New Roman" w:hAnsi="Times New Roman" w:cs="Times New Roman"/>
          <w:sz w:val="32"/>
          <w:szCs w:val="32"/>
          <w:lang w:val="en-US"/>
        </w:rPr>
        <w:t>III</w:t>
      </w:r>
      <w:r w:rsidRPr="005B0C17">
        <w:rPr>
          <w:rFonts w:ascii="Times New Roman" w:hAnsi="Times New Roman" w:cs="Times New Roman"/>
          <w:sz w:val="32"/>
          <w:szCs w:val="32"/>
        </w:rPr>
        <w:t>.</w:t>
      </w:r>
    </w:p>
    <w:p w:rsidR="005B0C17" w:rsidRPr="005B0C17" w:rsidRDefault="005B0C17" w:rsidP="005B0C17">
      <w:pPr>
        <w:pStyle w:val="a4"/>
        <w:tabs>
          <w:tab w:val="left" w:pos="0"/>
        </w:tabs>
        <w:spacing w:after="0" w:line="360" w:lineRule="auto"/>
        <w:ind w:left="0"/>
        <w:jc w:val="center"/>
        <w:rPr>
          <w:rFonts w:ascii="Times New Roman" w:hAnsi="Times New Roman" w:cs="Times New Roman"/>
          <w:sz w:val="32"/>
          <w:szCs w:val="32"/>
        </w:rPr>
      </w:pPr>
      <w:proofErr w:type="spellStart"/>
      <w:r w:rsidRPr="005B0C17">
        <w:rPr>
          <w:rFonts w:ascii="Times New Roman" w:hAnsi="Times New Roman" w:cs="Times New Roman"/>
          <w:sz w:val="32"/>
          <w:szCs w:val="32"/>
        </w:rPr>
        <w:t>Хусаеновой</w:t>
      </w:r>
      <w:proofErr w:type="spellEnd"/>
      <w:r w:rsidRPr="005B0C17">
        <w:rPr>
          <w:rFonts w:ascii="Times New Roman" w:hAnsi="Times New Roman" w:cs="Times New Roman"/>
          <w:sz w:val="32"/>
          <w:szCs w:val="32"/>
        </w:rPr>
        <w:t xml:space="preserve"> </w:t>
      </w:r>
      <w:proofErr w:type="spellStart"/>
      <w:r w:rsidRPr="005B0C17">
        <w:rPr>
          <w:rFonts w:ascii="Times New Roman" w:hAnsi="Times New Roman" w:cs="Times New Roman"/>
          <w:sz w:val="32"/>
          <w:szCs w:val="32"/>
        </w:rPr>
        <w:t>Гульназ</w:t>
      </w:r>
      <w:proofErr w:type="spellEnd"/>
      <w:r w:rsidRPr="005B0C17">
        <w:rPr>
          <w:rFonts w:ascii="Times New Roman" w:hAnsi="Times New Roman" w:cs="Times New Roman"/>
          <w:sz w:val="32"/>
          <w:szCs w:val="32"/>
        </w:rPr>
        <w:t xml:space="preserve"> </w:t>
      </w:r>
      <w:proofErr w:type="spellStart"/>
      <w:r w:rsidRPr="005B0C17">
        <w:rPr>
          <w:rFonts w:ascii="Times New Roman" w:hAnsi="Times New Roman" w:cs="Times New Roman"/>
          <w:sz w:val="32"/>
          <w:szCs w:val="32"/>
        </w:rPr>
        <w:t>Ильшатовны</w:t>
      </w:r>
      <w:proofErr w:type="spellEnd"/>
    </w:p>
    <w:p w:rsidR="005B0C17" w:rsidRPr="005B0C17" w:rsidRDefault="005B0C17" w:rsidP="005B0C17">
      <w:pPr>
        <w:jc w:val="center"/>
        <w:rPr>
          <w:rFonts w:ascii="Helvetica" w:hAnsi="Helvetica" w:cs="Helvetica"/>
          <w:color w:val="000000"/>
          <w:sz w:val="36"/>
          <w:szCs w:val="36"/>
          <w:shd w:val="clear" w:color="auto" w:fill="FFFFFF"/>
        </w:rPr>
      </w:pPr>
      <w:r w:rsidRPr="005B0C17">
        <w:rPr>
          <w:rFonts w:ascii="Times New Roman" w:eastAsia="Calibri" w:hAnsi="Times New Roman" w:cs="Times New Roman"/>
          <w:sz w:val="36"/>
          <w:szCs w:val="36"/>
        </w:rPr>
        <w:t>Приспособлен ли русский язык для вежливого общения</w:t>
      </w:r>
    </w:p>
    <w:p w:rsidR="005B0C17" w:rsidRPr="005B0C17" w:rsidRDefault="005B0C17" w:rsidP="005B0C17">
      <w:pPr>
        <w:pStyle w:val="a3"/>
        <w:rPr>
          <w:shd w:val="clear" w:color="auto" w:fill="FFFFFF"/>
        </w:rPr>
      </w:pPr>
      <w:r w:rsidRPr="005B0C17">
        <w:rPr>
          <w:sz w:val="32"/>
          <w:szCs w:val="32"/>
          <w:shd w:val="clear" w:color="auto" w:fill="FFFFFF"/>
        </w:rPr>
        <w:t>Любой человек должен быть вежливым. Русский язык учит нас приличным, вежливым словам. Мы должны понимать, что люди не должны разрушать вежливость русского языка</w:t>
      </w:r>
      <w:r>
        <w:rPr>
          <w:shd w:val="clear" w:color="auto" w:fill="FFFFFF"/>
        </w:rPr>
        <w:t>.</w:t>
      </w:r>
    </w:p>
    <w:p w:rsidR="00B64B0F" w:rsidRDefault="005B0C17">
      <w:r>
        <w:rPr>
          <w:rFonts w:ascii="Helvetica" w:hAnsi="Helvetica" w:cs="Helvetica"/>
          <w:color w:val="000000"/>
          <w:sz w:val="27"/>
          <w:szCs w:val="27"/>
          <w:shd w:val="clear" w:color="auto" w:fill="FFFFFF"/>
        </w:rPr>
        <w:t xml:space="preserve">Милосердие, приветливость, доброта всегда украшают человека. Некоторые люди, независимо от возраста, никогда не утрачивают красоту - просто красота лица превращается в красоту сердца, красоту души. Можно привести много примеров людского участия, щедрости, красоты людской души. Ведь наша жизнь состоит из крошечных вещиц </w:t>
      </w:r>
      <w:proofErr w:type="gramStart"/>
      <w:r>
        <w:rPr>
          <w:rFonts w:ascii="Helvetica" w:hAnsi="Helvetica" w:cs="Helvetica"/>
          <w:color w:val="000000"/>
          <w:sz w:val="27"/>
          <w:szCs w:val="27"/>
          <w:shd w:val="clear" w:color="auto" w:fill="FFFFFF"/>
        </w:rPr>
        <w:t>-у</w:t>
      </w:r>
      <w:proofErr w:type="gramEnd"/>
      <w:r>
        <w:rPr>
          <w:rFonts w:ascii="Helvetica" w:hAnsi="Helvetica" w:cs="Helvetica"/>
          <w:color w:val="000000"/>
          <w:sz w:val="27"/>
          <w:szCs w:val="27"/>
          <w:shd w:val="clear" w:color="auto" w:fill="FFFFFF"/>
        </w:rPr>
        <w:t>лыбок и добрых дел. Наверное, повсюду у человека есть возможность проявить доброту и милосердие. Истинное милосердие - это готовность помочь кому-либо или простить кого-нибудь из сострадания, человеколюбия. Это желание приносить пользу другим людям, не задумываясь о вознаграждении. Считают, что красота спасет мир. Но если быть точнее, то мир спасет красота человеческой души.</w:t>
      </w:r>
      <w:r>
        <w:rPr>
          <w:rFonts w:ascii="Helvetica" w:hAnsi="Helvetica" w:cs="Helvetica"/>
          <w:color w:val="000000"/>
          <w:sz w:val="27"/>
          <w:szCs w:val="27"/>
        </w:rPr>
        <w:br/>
      </w:r>
      <w:r>
        <w:rPr>
          <w:rFonts w:ascii="Helvetica" w:hAnsi="Helvetica" w:cs="Helvetica"/>
          <w:color w:val="000000"/>
          <w:sz w:val="27"/>
          <w:szCs w:val="27"/>
          <w:shd w:val="clear" w:color="auto" w:fill="FFFFFF"/>
        </w:rPr>
        <w:t>Милосердие - традиционная черта россиян. Еще в конце девятнадцатого века в России насчитывалось более трех тысяч благотворительных обществ, попечительств. Можно назвать много людей, которые несли и несут добро в нашу жизнь, которые посвятили себя служению другим людям. Вспомним хотя бы первых медицинских сестер, которых не просто так называли сестрами милосердия. Подлинное милосердие бескорыстно. Террористические акты, наводнения, землетрясения, стихийные бедствия приносят людям много горя. Но именно в таких ситуациях у русских людей проявляются самые добрые чувства. Все народы России и других государств оказывают посильную помощь пострадавшим: сдают кровь, перечисляют деньги, приносят вещи, продукты, игрушки детям. Нельзя не вспомнить доктора Л. Рошаля, который, рискуя своей жизнью, помогал людям и прежде всего детям, находящимся в руках заложников. Изъять милосердие - значит лишить людей одного из важнейших проявлений нравственности.</w:t>
      </w:r>
      <w:r>
        <w:rPr>
          <w:rFonts w:ascii="Helvetica" w:hAnsi="Helvetica" w:cs="Helvetica"/>
          <w:color w:val="000000"/>
          <w:sz w:val="27"/>
          <w:szCs w:val="27"/>
        </w:rPr>
        <w:br/>
      </w:r>
      <w:r>
        <w:rPr>
          <w:rFonts w:ascii="Helvetica" w:hAnsi="Helvetica" w:cs="Helvetica"/>
          <w:color w:val="000000"/>
          <w:sz w:val="27"/>
          <w:szCs w:val="27"/>
          <w:shd w:val="clear" w:color="auto" w:fill="FFFFFF"/>
        </w:rPr>
        <w:t xml:space="preserve">Проблема милосердия волновала и волнует многих писателей. Мне запомнился рассказ В. Распутина «Уроки французского», который заставляет задуматься каждого из нас о милосердии, человечности. </w:t>
      </w:r>
      <w:r>
        <w:rPr>
          <w:rFonts w:ascii="Helvetica" w:hAnsi="Helvetica" w:cs="Helvetica"/>
          <w:color w:val="000000"/>
          <w:sz w:val="27"/>
          <w:szCs w:val="27"/>
          <w:shd w:val="clear" w:color="auto" w:fill="FFFFFF"/>
        </w:rPr>
        <w:lastRenderedPageBreak/>
        <w:t>Главный герой произведения в трудное послевоенное время приезжает из деревни в город, чтобы продолжить учиться в школе. К бедам одинокого человека прибавился и голод, потому что продукты, которые высылала парню мать, кто-то воровал. К счастью, в самые трудные минуты в жизни мальчишки появился человек, который протянул ему руку помощи и спас от смерти. Учительница французского языка стала приглашать подростка к себе домой на дополнительные уроки, а после уроков играла с ним на деньги. Она пошла на эту маленькую хитрость, потому что знала, что гордый мальчишка не примет открытой помощи. За «азартные игры» учительница пострадала и вынуждена была уехать. Но ее уроки милосердия, веры в добро навсегда остались в памяти главного героя.</w:t>
      </w:r>
      <w:r>
        <w:rPr>
          <w:rFonts w:ascii="Helvetica" w:hAnsi="Helvetica" w:cs="Helvetica"/>
          <w:color w:val="000000"/>
          <w:sz w:val="27"/>
          <w:szCs w:val="27"/>
        </w:rPr>
        <w:br/>
      </w:r>
      <w:r>
        <w:rPr>
          <w:rFonts w:ascii="Helvetica" w:hAnsi="Helvetica" w:cs="Helvetica"/>
          <w:color w:val="000000"/>
          <w:sz w:val="27"/>
          <w:szCs w:val="27"/>
          <w:shd w:val="clear" w:color="auto" w:fill="FFFFFF"/>
        </w:rPr>
        <w:t xml:space="preserve">Сейчас, в начале двадцать первого века, века машин, скоростей, новейших информационных технологий проблема милосердия остается актуальной. Мы нередко сталкиваемся с равнодушием, озлобленностью, эгоизмом, нежеланием помочь другим людям. Мы не умеем ставить себя на место людей, оказавшихся в трудной ситуации. И если так будет продолжаться дальше, то прожить без милосердия и сочувствия окажется трудно. Каждому из нас нужно не стесняться проявлять свое сочувствие, сопереживание окружающим. В нашей стране есть много людей, которым необходимо чувство сострадания и милосердия. Ведь это первое лекарство от всех болезней и неприятностей. В милосердии нуждаются не только пожилые, бедные и больные люди, а нередко и те, которые из-за ряда обстоятельств оказались в трудном положении: бомжи, </w:t>
      </w:r>
      <w:proofErr w:type="gramStart"/>
      <w:r>
        <w:rPr>
          <w:rFonts w:ascii="Helvetica" w:hAnsi="Helvetica" w:cs="Helvetica"/>
          <w:color w:val="000000"/>
          <w:sz w:val="27"/>
          <w:szCs w:val="27"/>
          <w:shd w:val="clear" w:color="auto" w:fill="FFFFFF"/>
        </w:rPr>
        <w:t>пьяницы</w:t>
      </w:r>
      <w:proofErr w:type="gramEnd"/>
      <w:r>
        <w:rPr>
          <w:rFonts w:ascii="Helvetica" w:hAnsi="Helvetica" w:cs="Helvetica"/>
          <w:color w:val="000000"/>
          <w:sz w:val="27"/>
          <w:szCs w:val="27"/>
          <w:shd w:val="clear" w:color="auto" w:fill="FFFFFF"/>
        </w:rPr>
        <w:t>, наркоманы. Без милосердия и сострадания невозможно прожить. Оно нужно всем: и тем, кому помогают, и тем, кто помогает.</w:t>
      </w:r>
    </w:p>
    <w:sectPr w:rsidR="00B64B0F" w:rsidSect="00B64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B0C17"/>
    <w:rsid w:val="005B0C17"/>
    <w:rsid w:val="00B64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C17"/>
    <w:pPr>
      <w:spacing w:after="0" w:line="240" w:lineRule="auto"/>
    </w:pPr>
  </w:style>
  <w:style w:type="paragraph" w:styleId="a4">
    <w:name w:val="List Paragraph"/>
    <w:basedOn w:val="a"/>
    <w:uiPriority w:val="34"/>
    <w:qFormat/>
    <w:rsid w:val="005B0C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3235</Characters>
  <Application>Microsoft Office Word</Application>
  <DocSecurity>0</DocSecurity>
  <Lines>26</Lines>
  <Paragraphs>7</Paragraphs>
  <ScaleCrop>false</ScaleCrop>
  <Company>Reanimator Extreme Edition</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2016-03-30T12:09:00Z</dcterms:created>
  <dcterms:modified xsi:type="dcterms:W3CDTF">2016-03-30T12:21:00Z</dcterms:modified>
</cp:coreProperties>
</file>