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7E" w:rsidRDefault="0023157E" w:rsidP="00BB4A12">
      <w:pPr>
        <w:spacing w:after="0" w:line="240" w:lineRule="auto"/>
        <w:jc w:val="center"/>
        <w:rPr>
          <w:rFonts w:ascii="Times New Roman" w:hAnsi="Times New Roman"/>
          <w:b/>
          <w:sz w:val="28"/>
          <w:szCs w:val="28"/>
        </w:rPr>
      </w:pPr>
      <w:proofErr w:type="spellStart"/>
      <w:r w:rsidRPr="0023157E">
        <w:rPr>
          <w:rFonts w:ascii="Times New Roman" w:hAnsi="Times New Roman"/>
          <w:b/>
          <w:sz w:val="28"/>
          <w:szCs w:val="28"/>
        </w:rPr>
        <w:t>Амуллинская</w:t>
      </w:r>
      <w:proofErr w:type="spellEnd"/>
      <w:r w:rsidRPr="0023157E">
        <w:rPr>
          <w:rFonts w:ascii="Times New Roman" w:hAnsi="Times New Roman"/>
          <w:b/>
          <w:sz w:val="28"/>
          <w:szCs w:val="28"/>
        </w:rPr>
        <w:t xml:space="preserve"> олимпиада</w:t>
      </w:r>
    </w:p>
    <w:p w:rsidR="009258F1" w:rsidRPr="0023157E" w:rsidRDefault="009258F1" w:rsidP="009258F1">
      <w:pPr>
        <w:spacing w:after="0" w:line="240" w:lineRule="auto"/>
        <w:jc w:val="center"/>
        <w:rPr>
          <w:rFonts w:ascii="Times New Roman" w:hAnsi="Times New Roman"/>
          <w:b/>
          <w:sz w:val="28"/>
          <w:szCs w:val="28"/>
        </w:rPr>
      </w:pPr>
      <w:r w:rsidRPr="0023157E">
        <w:rPr>
          <w:rFonts w:ascii="Times New Roman" w:hAnsi="Times New Roman"/>
          <w:b/>
          <w:sz w:val="28"/>
          <w:szCs w:val="28"/>
        </w:rPr>
        <w:t>10 класс</w:t>
      </w:r>
    </w:p>
    <w:p w:rsidR="0023157E" w:rsidRPr="0023157E" w:rsidRDefault="0023157E" w:rsidP="00BB4A12">
      <w:pPr>
        <w:spacing w:after="0" w:line="240" w:lineRule="auto"/>
        <w:jc w:val="center"/>
        <w:rPr>
          <w:rFonts w:ascii="Times New Roman" w:hAnsi="Times New Roman"/>
          <w:b/>
          <w:sz w:val="28"/>
          <w:szCs w:val="28"/>
        </w:rPr>
      </w:pPr>
      <w:r w:rsidRPr="0023157E">
        <w:rPr>
          <w:rFonts w:ascii="Times New Roman" w:hAnsi="Times New Roman"/>
          <w:b/>
          <w:sz w:val="28"/>
          <w:szCs w:val="28"/>
        </w:rPr>
        <w:t>Третий тур</w:t>
      </w:r>
    </w:p>
    <w:p w:rsidR="0023157E" w:rsidRPr="0023157E" w:rsidRDefault="0023157E" w:rsidP="00BB4A12">
      <w:pPr>
        <w:jc w:val="both"/>
        <w:rPr>
          <w:rFonts w:ascii="Times New Roman" w:hAnsi="Times New Roman"/>
          <w:b/>
          <w:i/>
          <w:sz w:val="28"/>
          <w:szCs w:val="28"/>
        </w:rPr>
      </w:pPr>
      <w:r w:rsidRPr="0023157E">
        <w:rPr>
          <w:rFonts w:ascii="Times New Roman" w:hAnsi="Times New Roman"/>
          <w:b/>
          <w:i/>
          <w:sz w:val="28"/>
          <w:szCs w:val="28"/>
        </w:rPr>
        <w:t>Задание:</w:t>
      </w:r>
    </w:p>
    <w:p w:rsidR="009258F1" w:rsidRDefault="009258F1" w:rsidP="009258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Проанализируйте предложенное произведение, имея в виду </w:t>
      </w:r>
      <w:proofErr w:type="gramStart"/>
      <w:r>
        <w:rPr>
          <w:rFonts w:ascii="Times New Roman" w:hAnsi="Times New Roman"/>
          <w:sz w:val="28"/>
          <w:szCs w:val="28"/>
        </w:rPr>
        <w:t>следующие</w:t>
      </w:r>
      <w:proofErr w:type="gramEnd"/>
      <w:r>
        <w:rPr>
          <w:rFonts w:ascii="Times New Roman" w:hAnsi="Times New Roman"/>
          <w:sz w:val="28"/>
          <w:szCs w:val="28"/>
        </w:rPr>
        <w:t xml:space="preserve"> </w:t>
      </w:r>
    </w:p>
    <w:p w:rsidR="009258F1" w:rsidRPr="007B14F2" w:rsidRDefault="009258F1" w:rsidP="009258F1">
      <w:pPr>
        <w:spacing w:after="0" w:line="240" w:lineRule="auto"/>
        <w:jc w:val="both"/>
        <w:rPr>
          <w:rFonts w:ascii="Times New Roman" w:hAnsi="Times New Roman"/>
          <w:sz w:val="28"/>
          <w:szCs w:val="28"/>
        </w:rPr>
      </w:pPr>
      <w:r>
        <w:rPr>
          <w:rFonts w:ascii="Times New Roman" w:hAnsi="Times New Roman"/>
          <w:sz w:val="28"/>
          <w:szCs w:val="28"/>
        </w:rPr>
        <w:t>его аспекты</w:t>
      </w:r>
      <w:r w:rsidRPr="007B14F2">
        <w:rPr>
          <w:rFonts w:ascii="Times New Roman" w:hAnsi="Times New Roman"/>
          <w:sz w:val="28"/>
          <w:szCs w:val="28"/>
        </w:rPr>
        <w:t>:</w:t>
      </w:r>
    </w:p>
    <w:p w:rsidR="00680130" w:rsidRDefault="0023157E" w:rsidP="00202332">
      <w:pPr>
        <w:pStyle w:val="a3"/>
        <w:numPr>
          <w:ilvl w:val="0"/>
          <w:numId w:val="2"/>
        </w:numPr>
        <w:spacing w:after="0" w:line="240" w:lineRule="auto"/>
        <w:jc w:val="both"/>
        <w:rPr>
          <w:rFonts w:ascii="Times New Roman" w:hAnsi="Times New Roman"/>
          <w:sz w:val="28"/>
          <w:szCs w:val="28"/>
        </w:rPr>
      </w:pPr>
      <w:r w:rsidRPr="00FA242F">
        <w:rPr>
          <w:rFonts w:ascii="Times New Roman" w:hAnsi="Times New Roman"/>
          <w:b/>
          <w:i/>
          <w:sz w:val="28"/>
          <w:szCs w:val="28"/>
        </w:rPr>
        <w:t>История создания произведения.</w:t>
      </w:r>
      <w:r w:rsidR="00680130" w:rsidRPr="00FA242F">
        <w:rPr>
          <w:rFonts w:ascii="Times New Roman" w:hAnsi="Times New Roman"/>
          <w:sz w:val="28"/>
          <w:szCs w:val="28"/>
        </w:rPr>
        <w:t xml:space="preserve"> </w:t>
      </w:r>
      <w:r w:rsidR="00680130" w:rsidRPr="00FA242F">
        <w:rPr>
          <w:rFonts w:ascii="Times New Roman" w:hAnsi="Times New Roman"/>
          <w:sz w:val="28"/>
          <w:szCs w:val="28"/>
        </w:rPr>
        <w:t xml:space="preserve">Виктор Юзефович Драгунский родился в Белоруссии в городе Гомеле. </w:t>
      </w:r>
      <w:r w:rsidR="00680130" w:rsidRPr="00FA242F">
        <w:rPr>
          <w:rFonts w:ascii="Times New Roman" w:hAnsi="Times New Roman"/>
          <w:sz w:val="28"/>
          <w:szCs w:val="28"/>
        </w:rPr>
        <w:t xml:space="preserve">С детства его привыкли считать </w:t>
      </w:r>
      <w:r w:rsidR="00680130" w:rsidRPr="00FA242F">
        <w:rPr>
          <w:rFonts w:ascii="Times New Roman" w:hAnsi="Times New Roman"/>
          <w:sz w:val="28"/>
          <w:szCs w:val="28"/>
        </w:rPr>
        <w:t xml:space="preserve"> заводилой во всех играх, товарищи уважали его</w:t>
      </w:r>
      <w:r w:rsidR="00680130" w:rsidRPr="00FA242F">
        <w:rPr>
          <w:rFonts w:ascii="Times New Roman" w:hAnsi="Times New Roman"/>
          <w:sz w:val="28"/>
          <w:szCs w:val="28"/>
        </w:rPr>
        <w:t xml:space="preserve"> как настоящего друга, веселого, неунывающего и озорного</w:t>
      </w:r>
      <w:r w:rsidR="00680130" w:rsidRPr="00FA242F">
        <w:rPr>
          <w:rFonts w:ascii="Times New Roman" w:hAnsi="Times New Roman"/>
          <w:sz w:val="28"/>
          <w:szCs w:val="28"/>
        </w:rPr>
        <w:t>.</w:t>
      </w:r>
      <w:r w:rsidR="00680130" w:rsidRPr="00FA242F">
        <w:rPr>
          <w:rFonts w:ascii="Times New Roman" w:hAnsi="Times New Roman"/>
          <w:sz w:val="28"/>
          <w:szCs w:val="28"/>
        </w:rPr>
        <w:t xml:space="preserve"> </w:t>
      </w:r>
      <w:r w:rsidR="00680130" w:rsidRPr="00FA242F">
        <w:rPr>
          <w:rFonts w:ascii="Times New Roman" w:hAnsi="Times New Roman"/>
          <w:sz w:val="28"/>
          <w:szCs w:val="28"/>
        </w:rPr>
        <w:t xml:space="preserve">В. Драгунский очень любил театр, цирк. </w:t>
      </w:r>
      <w:r w:rsidR="00680130" w:rsidRPr="00FA242F">
        <w:rPr>
          <w:rFonts w:ascii="Times New Roman" w:hAnsi="Times New Roman"/>
          <w:sz w:val="28"/>
          <w:szCs w:val="28"/>
        </w:rPr>
        <w:t>Вскоре с</w:t>
      </w:r>
      <w:r w:rsidR="00680130" w:rsidRPr="00FA242F">
        <w:rPr>
          <w:rFonts w:ascii="Times New Roman" w:hAnsi="Times New Roman"/>
          <w:sz w:val="28"/>
          <w:szCs w:val="28"/>
        </w:rPr>
        <w:t xml:space="preserve">ам </w:t>
      </w:r>
      <w:r w:rsidR="00680130" w:rsidRPr="00FA242F">
        <w:rPr>
          <w:rFonts w:ascii="Times New Roman" w:hAnsi="Times New Roman"/>
          <w:sz w:val="28"/>
          <w:szCs w:val="28"/>
        </w:rPr>
        <w:t xml:space="preserve">стал писать </w:t>
      </w:r>
      <w:r w:rsidR="00680130" w:rsidRPr="00FA242F">
        <w:rPr>
          <w:rFonts w:ascii="Times New Roman" w:hAnsi="Times New Roman"/>
          <w:sz w:val="28"/>
          <w:szCs w:val="28"/>
        </w:rPr>
        <w:t xml:space="preserve"> пьесы, стихи, песни, клоун</w:t>
      </w:r>
      <w:r w:rsidR="00680130" w:rsidRPr="00FA242F">
        <w:rPr>
          <w:rFonts w:ascii="Times New Roman" w:hAnsi="Times New Roman"/>
          <w:sz w:val="28"/>
          <w:szCs w:val="28"/>
        </w:rPr>
        <w:t xml:space="preserve">ады, смешные рассказы для детей: его собственные дети Леонид, Ксения и Денис становились героями его рассказов. Ему </w:t>
      </w:r>
      <w:r w:rsidR="00680130" w:rsidRPr="00FA242F">
        <w:rPr>
          <w:rFonts w:ascii="Times New Roman" w:hAnsi="Times New Roman"/>
          <w:sz w:val="28"/>
          <w:szCs w:val="28"/>
        </w:rPr>
        <w:t xml:space="preserve">было почти 50 лет, когда стали выходить его книжки для детей. </w:t>
      </w:r>
      <w:r w:rsidR="00680130" w:rsidRPr="00FA242F">
        <w:rPr>
          <w:rFonts w:ascii="Times New Roman" w:hAnsi="Times New Roman"/>
          <w:sz w:val="28"/>
          <w:szCs w:val="28"/>
        </w:rPr>
        <w:t xml:space="preserve">Самым настоящим прототипом </w:t>
      </w:r>
      <w:proofErr w:type="gramStart"/>
      <w:r w:rsidR="00680130" w:rsidRPr="00FA242F">
        <w:rPr>
          <w:rFonts w:ascii="Times New Roman" w:hAnsi="Times New Roman"/>
          <w:sz w:val="28"/>
          <w:szCs w:val="28"/>
        </w:rPr>
        <w:t>реального мальчика</w:t>
      </w:r>
      <w:r w:rsidR="00FA242F" w:rsidRPr="00FA242F">
        <w:rPr>
          <w:rFonts w:ascii="Times New Roman" w:hAnsi="Times New Roman"/>
          <w:sz w:val="28"/>
          <w:szCs w:val="28"/>
        </w:rPr>
        <w:t>, попадающего в самые невероятные ситуации стал</w:t>
      </w:r>
      <w:proofErr w:type="gramEnd"/>
      <w:r w:rsidR="00FA242F" w:rsidRPr="00FA242F">
        <w:rPr>
          <w:rFonts w:ascii="Times New Roman" w:hAnsi="Times New Roman"/>
          <w:sz w:val="28"/>
          <w:szCs w:val="28"/>
        </w:rPr>
        <w:t xml:space="preserve"> любимый младший сын Виктора Юзефовича Денис.</w:t>
      </w:r>
      <w:r w:rsidR="00680130" w:rsidRPr="00FA242F">
        <w:rPr>
          <w:rFonts w:ascii="Times New Roman" w:hAnsi="Times New Roman"/>
          <w:sz w:val="28"/>
          <w:szCs w:val="28"/>
        </w:rPr>
        <w:t xml:space="preserve"> </w:t>
      </w:r>
      <w:r w:rsidR="00680130" w:rsidRPr="00FA242F">
        <w:rPr>
          <w:rFonts w:ascii="Times New Roman" w:hAnsi="Times New Roman"/>
          <w:sz w:val="28"/>
          <w:szCs w:val="28"/>
        </w:rPr>
        <w:t>В книгах Драгунского есть герой, который переходит из одной книжки в другую, – мальчик Дениска (младший сын писателя). В. Драгунский, он делал всё мастерски – с душой, увлечением, талантом и огромной светлой улыбкой.</w:t>
      </w:r>
      <w:r w:rsidR="00680130" w:rsidRPr="00FA242F">
        <w:rPr>
          <w:rFonts w:ascii="Times New Roman" w:hAnsi="Times New Roman"/>
          <w:sz w:val="28"/>
          <w:szCs w:val="28"/>
        </w:rPr>
        <w:t xml:space="preserve"> </w:t>
      </w:r>
      <w:r w:rsidR="00680130" w:rsidRPr="00FA242F">
        <w:rPr>
          <w:rFonts w:ascii="Times New Roman" w:hAnsi="Times New Roman"/>
          <w:sz w:val="28"/>
          <w:szCs w:val="28"/>
        </w:rPr>
        <w:t xml:space="preserve">Самые разные случаи происходили с главным героем: и с вышки в воду он прыгал, и на сцене выступал, и в аварию вместе с папой попадал. </w:t>
      </w:r>
      <w:r w:rsidR="00FA242F">
        <w:rPr>
          <w:rFonts w:ascii="Times New Roman" w:hAnsi="Times New Roman"/>
          <w:sz w:val="28"/>
          <w:szCs w:val="28"/>
        </w:rPr>
        <w:t>Вероятно, н</w:t>
      </w:r>
      <w:r w:rsidR="00680130" w:rsidRPr="00FA242F">
        <w:rPr>
          <w:rFonts w:ascii="Times New Roman" w:hAnsi="Times New Roman"/>
          <w:sz w:val="28"/>
          <w:szCs w:val="28"/>
        </w:rPr>
        <w:t xml:space="preserve">екоторые из этих случаев происходили на самом деле. </w:t>
      </w:r>
      <w:r w:rsidR="00FA242F">
        <w:rPr>
          <w:rFonts w:ascii="Times New Roman" w:hAnsi="Times New Roman"/>
          <w:sz w:val="28"/>
          <w:szCs w:val="28"/>
        </w:rPr>
        <w:t>Может быть, и рассказ «Друг детства» появился благодаря случаю из жизни Дениса, когда отец понял, что его сын не просто озорной мальчик, а «большой» человечек со светлой и чистой душой.</w:t>
      </w:r>
    </w:p>
    <w:p w:rsidR="0023157E" w:rsidRPr="00202332" w:rsidRDefault="0023157E" w:rsidP="00202332">
      <w:pPr>
        <w:pStyle w:val="a3"/>
        <w:numPr>
          <w:ilvl w:val="0"/>
          <w:numId w:val="2"/>
        </w:numPr>
        <w:spacing w:after="0" w:line="240" w:lineRule="auto"/>
        <w:jc w:val="both"/>
        <w:rPr>
          <w:rFonts w:ascii="Times New Roman" w:hAnsi="Times New Roman"/>
          <w:sz w:val="28"/>
          <w:szCs w:val="28"/>
        </w:rPr>
      </w:pPr>
      <w:r w:rsidRPr="00202332">
        <w:rPr>
          <w:rFonts w:ascii="Times New Roman" w:hAnsi="Times New Roman"/>
          <w:b/>
          <w:sz w:val="28"/>
          <w:szCs w:val="28"/>
        </w:rPr>
        <w:t>Символика  названия</w:t>
      </w:r>
      <w:r w:rsidRPr="00202332">
        <w:rPr>
          <w:rFonts w:ascii="Times New Roman" w:hAnsi="Times New Roman"/>
          <w:sz w:val="28"/>
          <w:szCs w:val="28"/>
        </w:rPr>
        <w:t>.</w:t>
      </w:r>
      <w:r w:rsidR="00FA242F" w:rsidRPr="00202332">
        <w:rPr>
          <w:rFonts w:ascii="Times New Roman" w:hAnsi="Times New Roman"/>
          <w:sz w:val="28"/>
          <w:szCs w:val="28"/>
        </w:rPr>
        <w:t xml:space="preserve"> Название рассказа «Друг детства» имеет символическое значение. Во-первых, самого лучшего друга Дениски, мальчика его же возраста, звали также Мишка. Во-вторых, друг детства – это не только тот, с кем можно поозорничать, поиграть, но и друг, которому можно рассказать самые сокровенные тайны, обняв его, можно наплакаться вдоволь, если тебя обидели, можно уснуть, уткнувшись в его животик, целовать в носик, когда счастлив. Таким другом был для Дениски его плюшевый Мишка.  </w:t>
      </w:r>
      <w:r w:rsidR="00202332" w:rsidRPr="00202332">
        <w:rPr>
          <w:rFonts w:ascii="Times New Roman" w:hAnsi="Times New Roman"/>
          <w:sz w:val="28"/>
          <w:szCs w:val="28"/>
        </w:rPr>
        <w:t>Его не только бить, но даже грубо на него посмотреть нельзя, совестно. Можно только хранить в шкафу, чтобы затем показать своему ребенку, рассказать о нем. Таковым оказался Друг детства Дениски. Он вовремя это понял.</w:t>
      </w:r>
    </w:p>
    <w:p w:rsidR="00202332" w:rsidRDefault="00202332" w:rsidP="00BB4A12">
      <w:pPr>
        <w:spacing w:after="0" w:line="240" w:lineRule="auto"/>
        <w:jc w:val="both"/>
        <w:rPr>
          <w:rFonts w:ascii="Times New Roman" w:hAnsi="Times New Roman"/>
          <w:sz w:val="28"/>
          <w:szCs w:val="28"/>
        </w:rPr>
      </w:pPr>
    </w:p>
    <w:p w:rsidR="0023157E" w:rsidRDefault="0023157E" w:rsidP="00BB4A12">
      <w:pPr>
        <w:spacing w:after="0" w:line="240" w:lineRule="auto"/>
        <w:jc w:val="both"/>
        <w:rPr>
          <w:rFonts w:ascii="Times New Roman" w:hAnsi="Times New Roman"/>
          <w:sz w:val="28"/>
          <w:szCs w:val="28"/>
        </w:rPr>
      </w:pPr>
      <w:r w:rsidRPr="0023157E">
        <w:rPr>
          <w:rFonts w:ascii="Times New Roman" w:hAnsi="Times New Roman"/>
          <w:sz w:val="28"/>
          <w:szCs w:val="28"/>
        </w:rPr>
        <w:t>3.</w:t>
      </w:r>
      <w:r w:rsidR="009258F1">
        <w:rPr>
          <w:rFonts w:ascii="Times New Roman" w:hAnsi="Times New Roman"/>
          <w:sz w:val="28"/>
          <w:szCs w:val="28"/>
        </w:rPr>
        <w:t xml:space="preserve"> </w:t>
      </w:r>
      <w:r w:rsidRPr="0023157E">
        <w:rPr>
          <w:rFonts w:ascii="Times New Roman" w:hAnsi="Times New Roman"/>
          <w:sz w:val="28"/>
          <w:szCs w:val="28"/>
        </w:rPr>
        <w:t>Композиция рассказа.</w:t>
      </w:r>
      <w:r w:rsidR="00202332">
        <w:rPr>
          <w:rFonts w:ascii="Times New Roman" w:hAnsi="Times New Roman"/>
          <w:sz w:val="28"/>
          <w:szCs w:val="28"/>
        </w:rPr>
        <w:t xml:space="preserve"> Композиция теста рассказа «Друг детства» интересна, хотя на первый взгляд очень проста. Начинается она с повествования о ом, кем хотел стать Дениска. Но пост</w:t>
      </w:r>
      <w:r w:rsidR="00CD701F">
        <w:rPr>
          <w:rFonts w:ascii="Times New Roman" w:hAnsi="Times New Roman"/>
          <w:sz w:val="28"/>
          <w:szCs w:val="28"/>
        </w:rPr>
        <w:t>е</w:t>
      </w:r>
      <w:r w:rsidR="00202332">
        <w:rPr>
          <w:rFonts w:ascii="Times New Roman" w:hAnsi="Times New Roman"/>
          <w:sz w:val="28"/>
          <w:szCs w:val="28"/>
        </w:rPr>
        <w:t>пенно она переходит в рассуж</w:t>
      </w:r>
      <w:r w:rsidR="00CD701F">
        <w:rPr>
          <w:rFonts w:ascii="Times New Roman" w:hAnsi="Times New Roman"/>
          <w:sz w:val="28"/>
          <w:szCs w:val="28"/>
        </w:rPr>
        <w:t>д</w:t>
      </w:r>
      <w:r w:rsidR="00202332">
        <w:rPr>
          <w:rFonts w:ascii="Times New Roman" w:hAnsi="Times New Roman"/>
          <w:sz w:val="28"/>
          <w:szCs w:val="28"/>
        </w:rPr>
        <w:t>ение с элементами описания</w:t>
      </w:r>
      <w:r w:rsidR="00CD701F">
        <w:rPr>
          <w:rFonts w:ascii="Times New Roman" w:hAnsi="Times New Roman"/>
          <w:sz w:val="28"/>
          <w:szCs w:val="28"/>
        </w:rPr>
        <w:t xml:space="preserve"> любимой игрушки. Из одного пространства, которое показывает события реального дня мы переносимся в другое, внутренний мир героя, где тепло, уютно, хорошо жить с шоколадным другом</w:t>
      </w:r>
      <w:proofErr w:type="gramStart"/>
      <w:r w:rsidR="00CD701F">
        <w:rPr>
          <w:rFonts w:ascii="Times New Roman" w:hAnsi="Times New Roman"/>
          <w:sz w:val="28"/>
          <w:szCs w:val="28"/>
        </w:rPr>
        <w:t>.</w:t>
      </w:r>
      <w:proofErr w:type="gramEnd"/>
      <w:r w:rsidR="00CD701F">
        <w:rPr>
          <w:rFonts w:ascii="Times New Roman" w:hAnsi="Times New Roman"/>
          <w:sz w:val="28"/>
          <w:szCs w:val="28"/>
        </w:rPr>
        <w:t xml:space="preserve"> Одно пространство – детство, где все игрушки живые говорящие, </w:t>
      </w:r>
      <w:r w:rsidR="00CD701F">
        <w:rPr>
          <w:rFonts w:ascii="Times New Roman" w:hAnsi="Times New Roman"/>
          <w:sz w:val="28"/>
          <w:szCs w:val="28"/>
        </w:rPr>
        <w:lastRenderedPageBreak/>
        <w:t>другое – взрослая жизнь, где все равно, что сталось с друзьями детства</w:t>
      </w:r>
      <w:proofErr w:type="gramStart"/>
      <w:r w:rsidR="00CD701F">
        <w:rPr>
          <w:rFonts w:ascii="Times New Roman" w:hAnsi="Times New Roman"/>
          <w:sz w:val="28"/>
          <w:szCs w:val="28"/>
        </w:rPr>
        <w:t>.</w:t>
      </w:r>
      <w:proofErr w:type="gramEnd"/>
      <w:r w:rsidR="00CD701F">
        <w:rPr>
          <w:rFonts w:ascii="Times New Roman" w:hAnsi="Times New Roman"/>
          <w:sz w:val="28"/>
          <w:szCs w:val="28"/>
        </w:rPr>
        <w:t xml:space="preserve"> Оказавшись вновь в мире детства, кажется, будто Мишка сразу повзрослел, возвращаясь в реальный мир</w:t>
      </w:r>
      <w:proofErr w:type="gramStart"/>
      <w:r w:rsidR="00CD701F">
        <w:rPr>
          <w:rFonts w:ascii="Times New Roman" w:hAnsi="Times New Roman"/>
          <w:sz w:val="28"/>
          <w:szCs w:val="28"/>
        </w:rPr>
        <w:t>.</w:t>
      </w:r>
      <w:proofErr w:type="gramEnd"/>
      <w:r w:rsidR="00CD701F">
        <w:rPr>
          <w:rFonts w:ascii="Times New Roman" w:hAnsi="Times New Roman"/>
          <w:sz w:val="28"/>
          <w:szCs w:val="28"/>
        </w:rPr>
        <w:t xml:space="preserve"> Но он вынес для себя урок о том, что друзьями поступают иначе.</w:t>
      </w:r>
    </w:p>
    <w:p w:rsidR="00202332" w:rsidRPr="004576F2" w:rsidRDefault="00202332" w:rsidP="00BB4A12">
      <w:pPr>
        <w:spacing w:after="0" w:line="240" w:lineRule="auto"/>
        <w:jc w:val="both"/>
        <w:rPr>
          <w:rFonts w:ascii="Times New Roman" w:hAnsi="Times New Roman"/>
          <w:b/>
          <w:sz w:val="28"/>
          <w:szCs w:val="28"/>
        </w:rPr>
      </w:pPr>
    </w:p>
    <w:p w:rsidR="00202332" w:rsidRDefault="0023157E" w:rsidP="00202332">
      <w:pPr>
        <w:spacing w:after="0" w:line="240" w:lineRule="auto"/>
        <w:jc w:val="both"/>
        <w:rPr>
          <w:rFonts w:ascii="Times New Roman" w:hAnsi="Times New Roman"/>
          <w:sz w:val="28"/>
          <w:szCs w:val="28"/>
        </w:rPr>
      </w:pPr>
      <w:r w:rsidRPr="004576F2">
        <w:rPr>
          <w:rFonts w:ascii="Times New Roman" w:hAnsi="Times New Roman"/>
          <w:b/>
          <w:sz w:val="28"/>
          <w:szCs w:val="28"/>
        </w:rPr>
        <w:t>4.</w:t>
      </w:r>
      <w:r w:rsidR="009258F1" w:rsidRPr="004576F2">
        <w:rPr>
          <w:rFonts w:ascii="Times New Roman" w:hAnsi="Times New Roman"/>
          <w:b/>
          <w:sz w:val="28"/>
          <w:szCs w:val="28"/>
        </w:rPr>
        <w:t xml:space="preserve"> </w:t>
      </w:r>
      <w:r w:rsidRPr="004576F2">
        <w:rPr>
          <w:rFonts w:ascii="Times New Roman" w:hAnsi="Times New Roman"/>
          <w:b/>
          <w:sz w:val="28"/>
          <w:szCs w:val="28"/>
        </w:rPr>
        <w:t xml:space="preserve">Система образов: мир взрослых и детей в </w:t>
      </w:r>
      <w:r w:rsidR="00C9262D" w:rsidRPr="004576F2">
        <w:rPr>
          <w:rFonts w:ascii="Times New Roman" w:hAnsi="Times New Roman"/>
          <w:b/>
          <w:sz w:val="28"/>
          <w:szCs w:val="28"/>
        </w:rPr>
        <w:t>произведении.</w:t>
      </w:r>
      <w:r w:rsidR="00C9262D">
        <w:rPr>
          <w:rFonts w:ascii="Times New Roman" w:hAnsi="Times New Roman"/>
          <w:sz w:val="28"/>
          <w:szCs w:val="28"/>
        </w:rPr>
        <w:t xml:space="preserve"> Очень часто в реальной жизни или в литературных произведениях можно видеть столкновение мира взрослых и детей. Казалось бы, взрослые должны научить детей добру, взаимопомощи, но в жизни складывается все наоборот: девочке Леле не разрешили взять к себе собаку </w:t>
      </w:r>
      <w:proofErr w:type="gramStart"/>
      <w:r w:rsidR="00C9262D">
        <w:rPr>
          <w:rFonts w:ascii="Times New Roman" w:hAnsi="Times New Roman"/>
          <w:sz w:val="28"/>
          <w:szCs w:val="28"/>
        </w:rPr>
        <w:t>Кусаку</w:t>
      </w:r>
      <w:proofErr w:type="gramEnd"/>
      <w:r w:rsidR="00C9262D">
        <w:rPr>
          <w:rFonts w:ascii="Times New Roman" w:hAnsi="Times New Roman"/>
          <w:sz w:val="28"/>
          <w:szCs w:val="28"/>
        </w:rPr>
        <w:t xml:space="preserve"> из рассказа </w:t>
      </w:r>
      <w:proofErr w:type="spellStart"/>
      <w:r w:rsidR="00C9262D">
        <w:rPr>
          <w:rFonts w:ascii="Times New Roman" w:hAnsi="Times New Roman"/>
          <w:sz w:val="28"/>
          <w:szCs w:val="28"/>
        </w:rPr>
        <w:t>Л.Андреева</w:t>
      </w:r>
      <w:proofErr w:type="spellEnd"/>
      <w:r w:rsidR="00C9262D">
        <w:rPr>
          <w:rFonts w:ascii="Times New Roman" w:hAnsi="Times New Roman"/>
          <w:sz w:val="28"/>
          <w:szCs w:val="28"/>
        </w:rPr>
        <w:t>, дяде Федору завести пса Шарика</w:t>
      </w:r>
      <w:r w:rsidR="004576F2">
        <w:rPr>
          <w:rFonts w:ascii="Times New Roman" w:hAnsi="Times New Roman"/>
          <w:sz w:val="28"/>
          <w:szCs w:val="28"/>
        </w:rPr>
        <w:t xml:space="preserve"> и кота</w:t>
      </w:r>
      <w:r w:rsidR="00C9262D">
        <w:rPr>
          <w:rFonts w:ascii="Times New Roman" w:hAnsi="Times New Roman"/>
          <w:sz w:val="28"/>
          <w:szCs w:val="28"/>
        </w:rPr>
        <w:t xml:space="preserve"> </w:t>
      </w:r>
      <w:proofErr w:type="spellStart"/>
      <w:r w:rsidR="00C9262D">
        <w:rPr>
          <w:rFonts w:ascii="Times New Roman" w:hAnsi="Times New Roman"/>
          <w:sz w:val="28"/>
          <w:szCs w:val="28"/>
        </w:rPr>
        <w:t>Матроскина</w:t>
      </w:r>
      <w:proofErr w:type="spellEnd"/>
      <w:r w:rsidR="00C9262D">
        <w:rPr>
          <w:rFonts w:ascii="Times New Roman" w:hAnsi="Times New Roman"/>
          <w:sz w:val="28"/>
          <w:szCs w:val="28"/>
        </w:rPr>
        <w:t xml:space="preserve"> и т.д. Но порой дети оказываются мудрее взрослых. Это мы видим на примере Мамы и Дениски</w:t>
      </w:r>
      <w:r w:rsidR="004576F2">
        <w:rPr>
          <w:rFonts w:ascii="Times New Roman" w:hAnsi="Times New Roman"/>
          <w:sz w:val="28"/>
          <w:szCs w:val="28"/>
        </w:rPr>
        <w:t>. Ведь ее задача состояла в том, чтобы н</w:t>
      </w:r>
      <w:r w:rsidR="00202332" w:rsidRPr="00202332">
        <w:rPr>
          <w:rFonts w:ascii="Times New Roman" w:hAnsi="Times New Roman"/>
          <w:sz w:val="28"/>
          <w:szCs w:val="28"/>
        </w:rPr>
        <w:t xml:space="preserve">аучить </w:t>
      </w:r>
      <w:r w:rsidR="004576F2">
        <w:rPr>
          <w:rFonts w:ascii="Times New Roman" w:hAnsi="Times New Roman"/>
          <w:sz w:val="28"/>
          <w:szCs w:val="28"/>
        </w:rPr>
        <w:t>ребенка</w:t>
      </w:r>
      <w:r w:rsidR="00202332" w:rsidRPr="00202332">
        <w:rPr>
          <w:rFonts w:ascii="Times New Roman" w:hAnsi="Times New Roman"/>
          <w:sz w:val="28"/>
          <w:szCs w:val="28"/>
        </w:rPr>
        <w:t xml:space="preserve"> беречь то, что дорого (или даже было </w:t>
      </w:r>
      <w:r w:rsidR="004576F2">
        <w:rPr>
          <w:rFonts w:ascii="Times New Roman" w:hAnsi="Times New Roman"/>
          <w:sz w:val="28"/>
          <w:szCs w:val="28"/>
        </w:rPr>
        <w:t>ему</w:t>
      </w:r>
      <w:r w:rsidR="00202332" w:rsidRPr="00202332">
        <w:rPr>
          <w:rFonts w:ascii="Times New Roman" w:hAnsi="Times New Roman"/>
          <w:sz w:val="28"/>
          <w:szCs w:val="28"/>
        </w:rPr>
        <w:t xml:space="preserve"> дорого), то, что пусть и когда-то, но было частью </w:t>
      </w:r>
      <w:r w:rsidR="004576F2">
        <w:rPr>
          <w:rFonts w:ascii="Times New Roman" w:hAnsi="Times New Roman"/>
          <w:sz w:val="28"/>
          <w:szCs w:val="28"/>
        </w:rPr>
        <w:t>его</w:t>
      </w:r>
      <w:r w:rsidR="00202332" w:rsidRPr="00202332">
        <w:rPr>
          <w:rFonts w:ascii="Times New Roman" w:hAnsi="Times New Roman"/>
          <w:sz w:val="28"/>
          <w:szCs w:val="28"/>
        </w:rPr>
        <w:t xml:space="preserve"> сам</w:t>
      </w:r>
      <w:r w:rsidR="004576F2">
        <w:rPr>
          <w:rFonts w:ascii="Times New Roman" w:hAnsi="Times New Roman"/>
          <w:sz w:val="28"/>
          <w:szCs w:val="28"/>
        </w:rPr>
        <w:t>ого</w:t>
      </w:r>
      <w:r w:rsidR="00202332" w:rsidRPr="00202332">
        <w:rPr>
          <w:rFonts w:ascii="Times New Roman" w:hAnsi="Times New Roman"/>
          <w:sz w:val="28"/>
          <w:szCs w:val="28"/>
        </w:rPr>
        <w:t xml:space="preserve"> (в рассказе это старые игрушки мальчика, его когда-то любимый плюшевый медведь, за которого он был готов и жизнь отдать). Но как автор пытается донести до ребенка эту идею, очень важную мысль? </w:t>
      </w:r>
      <w:r w:rsidR="004576F2">
        <w:rPr>
          <w:rFonts w:ascii="Times New Roman" w:hAnsi="Times New Roman"/>
          <w:sz w:val="28"/>
          <w:szCs w:val="28"/>
        </w:rPr>
        <w:t>М</w:t>
      </w:r>
      <w:r w:rsidR="00202332" w:rsidRPr="00202332">
        <w:rPr>
          <w:rFonts w:ascii="Times New Roman" w:hAnsi="Times New Roman"/>
          <w:sz w:val="28"/>
          <w:szCs w:val="28"/>
        </w:rPr>
        <w:t xml:space="preserve">ама ребенка </w:t>
      </w:r>
      <w:r w:rsidR="004576F2">
        <w:rPr>
          <w:rFonts w:ascii="Times New Roman" w:hAnsi="Times New Roman"/>
          <w:sz w:val="28"/>
          <w:szCs w:val="28"/>
        </w:rPr>
        <w:t>предложила</w:t>
      </w:r>
      <w:r w:rsidR="00202332" w:rsidRPr="00202332">
        <w:rPr>
          <w:rFonts w:ascii="Times New Roman" w:hAnsi="Times New Roman"/>
          <w:sz w:val="28"/>
          <w:szCs w:val="28"/>
        </w:rPr>
        <w:t xml:space="preserve"> в качестве боксерской груши прекрасного, любимого ребенку плюшевого медведя... Автор описывает на целой странице мысли ребенка, который представил, как будет бить кулаками этого медведя, какие нахлынули воспоминания, как он кормил его кашей... Получается, что мальчик-то хороший, добрый, даже у него слёзы выступили (и постеснялся он своих слёз перед своей мамой). Но что же его мама? </w:t>
      </w:r>
      <w:proofErr w:type="gramStart"/>
      <w:r w:rsidR="00202332" w:rsidRPr="00202332">
        <w:rPr>
          <w:rFonts w:ascii="Times New Roman" w:hAnsi="Times New Roman"/>
          <w:sz w:val="28"/>
          <w:szCs w:val="28"/>
        </w:rPr>
        <w:t>Почему МАМА подает сыну такую идею ("Живот какой толстый.</w:t>
      </w:r>
      <w:proofErr w:type="gramEnd"/>
      <w:r w:rsidR="00202332" w:rsidRPr="00202332">
        <w:rPr>
          <w:rFonts w:ascii="Times New Roman" w:hAnsi="Times New Roman"/>
          <w:sz w:val="28"/>
          <w:szCs w:val="28"/>
        </w:rPr>
        <w:t xml:space="preserve"> </w:t>
      </w:r>
      <w:proofErr w:type="gramStart"/>
      <w:r w:rsidR="00202332" w:rsidRPr="00202332">
        <w:rPr>
          <w:rFonts w:ascii="Times New Roman" w:hAnsi="Times New Roman"/>
          <w:sz w:val="28"/>
          <w:szCs w:val="28"/>
        </w:rPr>
        <w:t>Ишь</w:t>
      </w:r>
      <w:proofErr w:type="gramEnd"/>
      <w:r w:rsidR="00202332" w:rsidRPr="00202332">
        <w:rPr>
          <w:rFonts w:ascii="Times New Roman" w:hAnsi="Times New Roman"/>
          <w:sz w:val="28"/>
          <w:szCs w:val="28"/>
        </w:rPr>
        <w:t xml:space="preserve"> как выкатил! Чем не груша? Ещё лучше! И покупать не надо. </w:t>
      </w:r>
      <w:proofErr w:type="gramStart"/>
      <w:r w:rsidR="00202332" w:rsidRPr="00202332">
        <w:rPr>
          <w:rFonts w:ascii="Times New Roman" w:hAnsi="Times New Roman"/>
          <w:sz w:val="28"/>
          <w:szCs w:val="28"/>
        </w:rPr>
        <w:t>Давай</w:t>
      </w:r>
      <w:r w:rsidR="004576F2">
        <w:rPr>
          <w:rFonts w:ascii="Times New Roman" w:hAnsi="Times New Roman"/>
          <w:sz w:val="28"/>
          <w:szCs w:val="28"/>
        </w:rPr>
        <w:t xml:space="preserve">, </w:t>
      </w:r>
      <w:r w:rsidR="00202332" w:rsidRPr="00202332">
        <w:rPr>
          <w:rFonts w:ascii="Times New Roman" w:hAnsi="Times New Roman"/>
          <w:sz w:val="28"/>
          <w:szCs w:val="28"/>
        </w:rPr>
        <w:t>тренируйся сколько душе угодно").</w:t>
      </w:r>
      <w:proofErr w:type="gramEnd"/>
      <w:r w:rsidR="00202332" w:rsidRPr="00202332">
        <w:rPr>
          <w:rFonts w:ascii="Times New Roman" w:hAnsi="Times New Roman"/>
          <w:sz w:val="28"/>
          <w:szCs w:val="28"/>
        </w:rPr>
        <w:t xml:space="preserve"> </w:t>
      </w:r>
      <w:r w:rsidR="004576F2">
        <w:rPr>
          <w:rFonts w:ascii="Times New Roman" w:hAnsi="Times New Roman"/>
          <w:sz w:val="28"/>
          <w:szCs w:val="28"/>
        </w:rPr>
        <w:t>С другой стороны, быть может, мама представила на месте плюшевого Мишки своего сына, как будут бить его, и таким образом привела его к мысли отказаться стать боксером</w:t>
      </w:r>
      <w:proofErr w:type="gramStart"/>
      <w:r w:rsidR="004576F2">
        <w:rPr>
          <w:rFonts w:ascii="Times New Roman" w:hAnsi="Times New Roman"/>
          <w:sz w:val="28"/>
          <w:szCs w:val="28"/>
        </w:rPr>
        <w:t>.</w:t>
      </w:r>
      <w:proofErr w:type="gramEnd"/>
      <w:r w:rsidR="004576F2">
        <w:rPr>
          <w:rFonts w:ascii="Times New Roman" w:hAnsi="Times New Roman"/>
          <w:sz w:val="28"/>
          <w:szCs w:val="28"/>
        </w:rPr>
        <w:t xml:space="preserve"> Идея понятна только писателю, а читатели, каждый по-своему, только домысливают.</w:t>
      </w:r>
    </w:p>
    <w:p w:rsidR="004576F2" w:rsidRPr="004576F2" w:rsidRDefault="004576F2" w:rsidP="00202332">
      <w:pPr>
        <w:spacing w:after="0" w:line="240" w:lineRule="auto"/>
        <w:jc w:val="both"/>
        <w:rPr>
          <w:rFonts w:ascii="Times New Roman" w:hAnsi="Times New Roman"/>
          <w:b/>
          <w:sz w:val="28"/>
          <w:szCs w:val="28"/>
        </w:rPr>
      </w:pPr>
    </w:p>
    <w:p w:rsidR="004576F2" w:rsidRDefault="0023157E" w:rsidP="004576F2">
      <w:pPr>
        <w:spacing w:after="0" w:line="240" w:lineRule="auto"/>
        <w:jc w:val="both"/>
        <w:rPr>
          <w:rFonts w:ascii="Times New Roman" w:hAnsi="Times New Roman"/>
          <w:sz w:val="28"/>
          <w:szCs w:val="28"/>
        </w:rPr>
      </w:pPr>
      <w:r w:rsidRPr="004576F2">
        <w:rPr>
          <w:rFonts w:ascii="Times New Roman" w:hAnsi="Times New Roman"/>
          <w:b/>
          <w:sz w:val="28"/>
          <w:szCs w:val="28"/>
        </w:rPr>
        <w:t>5.</w:t>
      </w:r>
      <w:r w:rsidR="009258F1" w:rsidRPr="004576F2">
        <w:rPr>
          <w:rFonts w:ascii="Times New Roman" w:hAnsi="Times New Roman"/>
          <w:b/>
          <w:sz w:val="28"/>
          <w:szCs w:val="28"/>
        </w:rPr>
        <w:t xml:space="preserve"> Как </w:t>
      </w:r>
      <w:r w:rsidR="00ED16FB" w:rsidRPr="004576F2">
        <w:rPr>
          <w:rFonts w:ascii="Times New Roman" w:hAnsi="Times New Roman"/>
          <w:b/>
          <w:sz w:val="28"/>
          <w:szCs w:val="28"/>
        </w:rPr>
        <w:t xml:space="preserve">раскрыт </w:t>
      </w:r>
      <w:r w:rsidR="009258F1" w:rsidRPr="004576F2">
        <w:rPr>
          <w:rFonts w:ascii="Times New Roman" w:hAnsi="Times New Roman"/>
          <w:b/>
          <w:sz w:val="28"/>
          <w:szCs w:val="28"/>
        </w:rPr>
        <w:t>внутренний мир мальчика</w:t>
      </w:r>
      <w:r w:rsidRPr="004576F2">
        <w:rPr>
          <w:rFonts w:ascii="Times New Roman" w:hAnsi="Times New Roman"/>
          <w:b/>
          <w:sz w:val="28"/>
          <w:szCs w:val="28"/>
        </w:rPr>
        <w:t>?</w:t>
      </w:r>
      <w:r w:rsidR="004576F2">
        <w:rPr>
          <w:rFonts w:ascii="Times New Roman" w:hAnsi="Times New Roman"/>
          <w:sz w:val="28"/>
          <w:szCs w:val="28"/>
        </w:rPr>
        <w:t xml:space="preserve"> Каждый писатель, создавая образ своего героя, хочет сделать его особенным. </w:t>
      </w:r>
      <w:proofErr w:type="gramStart"/>
      <w:r w:rsidR="00D02139">
        <w:rPr>
          <w:rFonts w:ascii="Times New Roman" w:hAnsi="Times New Roman"/>
          <w:sz w:val="28"/>
          <w:szCs w:val="28"/>
        </w:rPr>
        <w:t>Драгунскому</w:t>
      </w:r>
      <w:proofErr w:type="gramEnd"/>
      <w:r w:rsidR="00D02139">
        <w:rPr>
          <w:rFonts w:ascii="Times New Roman" w:hAnsi="Times New Roman"/>
          <w:sz w:val="28"/>
          <w:szCs w:val="28"/>
        </w:rPr>
        <w:t xml:space="preserve"> это тоже удалось, больше всего образ получился трогательным, когда Дениска вдруг задумался, забыв свою шалость: «</w:t>
      </w:r>
      <w:r w:rsidR="004576F2" w:rsidRPr="004576F2">
        <w:rPr>
          <w:rFonts w:ascii="Times New Roman" w:hAnsi="Times New Roman"/>
          <w:sz w:val="28"/>
          <w:szCs w:val="28"/>
        </w:rPr>
        <w:t xml:space="preserve">Он сидел передо мной такой шоколадный, но </w:t>
      </w:r>
      <w:proofErr w:type="gramStart"/>
      <w:r w:rsidR="004576F2" w:rsidRPr="004576F2">
        <w:rPr>
          <w:rFonts w:ascii="Times New Roman" w:hAnsi="Times New Roman"/>
          <w:sz w:val="28"/>
          <w:szCs w:val="28"/>
        </w:rPr>
        <w:t>здорово</w:t>
      </w:r>
      <w:proofErr w:type="gramEnd"/>
      <w:r w:rsidR="004576F2" w:rsidRPr="004576F2">
        <w:rPr>
          <w:rFonts w:ascii="Times New Roman" w:hAnsi="Times New Roman"/>
          <w:sz w:val="28"/>
          <w:szCs w:val="28"/>
        </w:rPr>
        <w:t xml:space="preserve"> облезлый, и у него были разные глаза: один его собственный – желтый стеклянный, а другой большой белый – из пуговицы от наволочки; я даже не помнил, когда он появился. </w:t>
      </w:r>
      <w:proofErr w:type="gramStart"/>
      <w:r w:rsidR="004576F2" w:rsidRPr="004576F2">
        <w:rPr>
          <w:rFonts w:ascii="Times New Roman" w:hAnsi="Times New Roman"/>
          <w:sz w:val="28"/>
          <w:szCs w:val="28"/>
        </w:rPr>
        <w:t>Но это было не важно, потому что Мишка довольно весело смотрел на меня своими разными глазами, и он расставил ноги и выпятил мне навстречу живот и обе руки поднял кверху, как будто шутил, что вот он уже заранее сдается…</w:t>
      </w:r>
      <w:r w:rsidR="00D02139">
        <w:rPr>
          <w:rFonts w:ascii="Times New Roman" w:hAnsi="Times New Roman"/>
          <w:sz w:val="28"/>
          <w:szCs w:val="28"/>
        </w:rPr>
        <w:t xml:space="preserve">» этот эпизод показал то, что плюшевый друг беззащитен, готов снова обнять своего хозяина. </w:t>
      </w:r>
      <w:proofErr w:type="gramEnd"/>
    </w:p>
    <w:p w:rsidR="0023157E" w:rsidRDefault="00D02139" w:rsidP="00D021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Мишка «очутился» в детстве: </w:t>
      </w:r>
      <w:proofErr w:type="gramStart"/>
      <w:r>
        <w:rPr>
          <w:rFonts w:ascii="Times New Roman" w:hAnsi="Times New Roman"/>
          <w:sz w:val="28"/>
          <w:szCs w:val="28"/>
        </w:rPr>
        <w:t>«</w:t>
      </w:r>
      <w:r w:rsidR="004576F2" w:rsidRPr="004576F2">
        <w:rPr>
          <w:rFonts w:ascii="Times New Roman" w:hAnsi="Times New Roman"/>
          <w:sz w:val="28"/>
          <w:szCs w:val="28"/>
        </w:rPr>
        <w:t xml:space="preserve">И я вот так посмотрел на него и вдруг вспомнил, как давным-давно я с этим Мишкой ни на минуту не расставался, повсюду таскал его за собой, и нянькал его, и сажал его за стол рядом с собой обедать, и кормил его с ложки манной кашей, и у него такая забавная </w:t>
      </w:r>
      <w:r w:rsidR="004576F2" w:rsidRPr="004576F2">
        <w:rPr>
          <w:rFonts w:ascii="Times New Roman" w:hAnsi="Times New Roman"/>
          <w:sz w:val="28"/>
          <w:szCs w:val="28"/>
        </w:rPr>
        <w:lastRenderedPageBreak/>
        <w:t>мордочка становилась, когда я его чем-нибудь перемазывал, хоть той же</w:t>
      </w:r>
      <w:proofErr w:type="gramEnd"/>
      <w:r w:rsidR="004576F2" w:rsidRPr="004576F2">
        <w:rPr>
          <w:rFonts w:ascii="Times New Roman" w:hAnsi="Times New Roman"/>
          <w:sz w:val="28"/>
          <w:szCs w:val="28"/>
        </w:rPr>
        <w:t xml:space="preserve"> </w:t>
      </w:r>
      <w:proofErr w:type="gramStart"/>
      <w:r w:rsidR="004576F2" w:rsidRPr="004576F2">
        <w:rPr>
          <w:rFonts w:ascii="Times New Roman" w:hAnsi="Times New Roman"/>
          <w:sz w:val="28"/>
          <w:szCs w:val="28"/>
        </w:rPr>
        <w:t>кашей или вареньем, такая забавная милая мордочка становилась у него тогда, прямо как живая, и я его спать с собой укладывал, и укачивал его, как маленького братишку, и шептал ему разные сказки прямо в его бархатные тверденькие ушки, и я его любил тогда, любил всей душой, я за него тогда жизнь бы отдал.</w:t>
      </w:r>
      <w:proofErr w:type="gramEnd"/>
      <w:r w:rsidR="004576F2" w:rsidRPr="004576F2">
        <w:rPr>
          <w:rFonts w:ascii="Times New Roman" w:hAnsi="Times New Roman"/>
          <w:sz w:val="28"/>
          <w:szCs w:val="28"/>
        </w:rPr>
        <w:t xml:space="preserve"> И вот он сидит сейчас на диване, мой бывший самый лучший друг, настоящий друг детства. Вот он сидит, смеется разными глазами, а я хочу тренировать об него силу удара…</w:t>
      </w:r>
      <w:r>
        <w:rPr>
          <w:rFonts w:ascii="Times New Roman" w:hAnsi="Times New Roman"/>
          <w:sz w:val="28"/>
          <w:szCs w:val="28"/>
        </w:rPr>
        <w:t xml:space="preserve">» и тут=то все прорвалось, вся </w:t>
      </w:r>
      <w:proofErr w:type="gramStart"/>
      <w:r>
        <w:rPr>
          <w:rFonts w:ascii="Times New Roman" w:hAnsi="Times New Roman"/>
          <w:sz w:val="28"/>
          <w:szCs w:val="28"/>
        </w:rPr>
        <w:t>любовь</w:t>
      </w:r>
      <w:proofErr w:type="gramEnd"/>
      <w:r>
        <w:rPr>
          <w:rFonts w:ascii="Times New Roman" w:hAnsi="Times New Roman"/>
          <w:sz w:val="28"/>
          <w:szCs w:val="28"/>
        </w:rPr>
        <w:t xml:space="preserve"> скрытая в глубине души героя вырвалась наружу тихими слезами…</w:t>
      </w:r>
    </w:p>
    <w:p w:rsidR="00CD701F" w:rsidRPr="0023157E" w:rsidRDefault="00CD701F" w:rsidP="00BB4A12">
      <w:pPr>
        <w:spacing w:after="0" w:line="240" w:lineRule="auto"/>
        <w:jc w:val="both"/>
        <w:rPr>
          <w:rFonts w:ascii="Times New Roman" w:hAnsi="Times New Roman"/>
          <w:sz w:val="28"/>
          <w:szCs w:val="28"/>
        </w:rPr>
      </w:pPr>
    </w:p>
    <w:p w:rsidR="0023157E" w:rsidRDefault="0023157E" w:rsidP="00BB4A12">
      <w:pPr>
        <w:spacing w:after="0" w:line="240" w:lineRule="auto"/>
        <w:jc w:val="both"/>
        <w:rPr>
          <w:rFonts w:ascii="Times New Roman" w:hAnsi="Times New Roman"/>
          <w:sz w:val="28"/>
          <w:szCs w:val="28"/>
        </w:rPr>
      </w:pPr>
      <w:r w:rsidRPr="0023157E">
        <w:rPr>
          <w:rFonts w:ascii="Times New Roman" w:hAnsi="Times New Roman"/>
          <w:sz w:val="28"/>
          <w:szCs w:val="28"/>
        </w:rPr>
        <w:t>6.</w:t>
      </w:r>
      <w:r w:rsidR="009258F1">
        <w:rPr>
          <w:rFonts w:ascii="Times New Roman" w:hAnsi="Times New Roman"/>
          <w:sz w:val="28"/>
          <w:szCs w:val="28"/>
        </w:rPr>
        <w:t xml:space="preserve"> </w:t>
      </w:r>
      <w:r w:rsidR="00FB090D" w:rsidRPr="003A3483">
        <w:rPr>
          <w:rFonts w:ascii="Times New Roman" w:hAnsi="Times New Roman"/>
          <w:b/>
          <w:sz w:val="28"/>
          <w:szCs w:val="28"/>
        </w:rPr>
        <w:t>Средства художественной выразительности, их роль в произведении.</w:t>
      </w:r>
      <w:r w:rsidR="00CB2776">
        <w:rPr>
          <w:rFonts w:ascii="Times New Roman" w:hAnsi="Times New Roman"/>
          <w:sz w:val="28"/>
          <w:szCs w:val="28"/>
        </w:rPr>
        <w:t xml:space="preserve"> Средства художественной выразительности играют в тексте большую роль. Они передают состояние героя, помогают описывать игрушку и многое другое. Сейчас рассмотри более подробно:</w:t>
      </w:r>
      <w:r w:rsidR="003A3483">
        <w:rPr>
          <w:rFonts w:ascii="Times New Roman" w:hAnsi="Times New Roman"/>
          <w:sz w:val="28"/>
          <w:szCs w:val="28"/>
        </w:rPr>
        <w:t xml:space="preserve"> как обычно дети любят фа</w:t>
      </w:r>
      <w:r w:rsidR="00CB2776">
        <w:rPr>
          <w:rFonts w:ascii="Times New Roman" w:hAnsi="Times New Roman"/>
          <w:sz w:val="28"/>
          <w:szCs w:val="28"/>
        </w:rPr>
        <w:t>нтазировать, преувеличивать помогает в это прием гипербола: «</w:t>
      </w:r>
      <w:r w:rsidR="00CB2776" w:rsidRPr="00CB2776">
        <w:rPr>
          <w:rFonts w:ascii="Times New Roman" w:hAnsi="Times New Roman"/>
          <w:sz w:val="28"/>
          <w:szCs w:val="28"/>
        </w:rPr>
        <w:t xml:space="preserve">я всего-то весил двадцать шесть, так что выходило, что если я тоже поплыву, как он, то мне худеть будет совершенно некуда, я </w:t>
      </w:r>
      <w:r w:rsidR="00CB2776" w:rsidRPr="003A3483">
        <w:rPr>
          <w:rFonts w:ascii="Times New Roman" w:hAnsi="Times New Roman"/>
          <w:b/>
          <w:sz w:val="28"/>
          <w:szCs w:val="28"/>
        </w:rPr>
        <w:t>буду весить в конце путешествия только одно кило</w:t>
      </w:r>
      <w:r w:rsidR="00CB2776" w:rsidRPr="00CB2776">
        <w:rPr>
          <w:rFonts w:ascii="Times New Roman" w:hAnsi="Times New Roman"/>
          <w:sz w:val="28"/>
          <w:szCs w:val="28"/>
        </w:rPr>
        <w:t xml:space="preserve">. А вдруг я где-нибудь не поймаю одну-другую рыбину и похудею чуть </w:t>
      </w:r>
      <w:proofErr w:type="gramStart"/>
      <w:r w:rsidR="00CB2776" w:rsidRPr="00CB2776">
        <w:rPr>
          <w:rFonts w:ascii="Times New Roman" w:hAnsi="Times New Roman"/>
          <w:sz w:val="28"/>
          <w:szCs w:val="28"/>
        </w:rPr>
        <w:t>побольше</w:t>
      </w:r>
      <w:proofErr w:type="gramEnd"/>
      <w:r w:rsidR="00CB2776" w:rsidRPr="00CB2776">
        <w:rPr>
          <w:rFonts w:ascii="Times New Roman" w:hAnsi="Times New Roman"/>
          <w:sz w:val="28"/>
          <w:szCs w:val="28"/>
        </w:rPr>
        <w:t>? Тогда я, наверно, просто растаю в воздухе как дым, вот и все дела</w:t>
      </w:r>
      <w:r w:rsidR="003A3483">
        <w:rPr>
          <w:rFonts w:ascii="Times New Roman" w:hAnsi="Times New Roman"/>
          <w:sz w:val="28"/>
          <w:szCs w:val="28"/>
        </w:rPr>
        <w:t>»</w:t>
      </w:r>
    </w:p>
    <w:p w:rsidR="00CD701F" w:rsidRDefault="003A3483" w:rsidP="003A3483">
      <w:pPr>
        <w:spacing w:after="0" w:line="240" w:lineRule="auto"/>
        <w:ind w:firstLine="708"/>
        <w:jc w:val="both"/>
        <w:rPr>
          <w:rFonts w:ascii="Times New Roman" w:hAnsi="Times New Roman"/>
          <w:sz w:val="28"/>
          <w:szCs w:val="28"/>
        </w:rPr>
      </w:pPr>
      <w:r>
        <w:rPr>
          <w:rFonts w:ascii="Times New Roman" w:hAnsi="Times New Roman"/>
          <w:sz w:val="28"/>
          <w:szCs w:val="28"/>
        </w:rPr>
        <w:t>Рассказ получился легким, доступным для чтения и смешным. В создании комического эффекта помогает прием омонимии: «</w:t>
      </w:r>
      <w:r w:rsidRPr="003A3483">
        <w:rPr>
          <w:rFonts w:ascii="Times New Roman" w:hAnsi="Times New Roman"/>
          <w:sz w:val="28"/>
          <w:szCs w:val="28"/>
        </w:rPr>
        <w:t>– Папа, купи мне грушу!</w:t>
      </w:r>
      <w:r>
        <w:rPr>
          <w:rFonts w:ascii="Times New Roman" w:hAnsi="Times New Roman"/>
          <w:sz w:val="28"/>
          <w:szCs w:val="28"/>
        </w:rPr>
        <w:t xml:space="preserve"> </w:t>
      </w:r>
      <w:r w:rsidRPr="003A3483">
        <w:rPr>
          <w:rFonts w:ascii="Times New Roman" w:hAnsi="Times New Roman"/>
          <w:sz w:val="28"/>
          <w:szCs w:val="28"/>
        </w:rPr>
        <w:t>– Сейчас январь, груш нет. Съешь пока морковку</w:t>
      </w:r>
      <w:r>
        <w:rPr>
          <w:rFonts w:ascii="Times New Roman" w:hAnsi="Times New Roman"/>
          <w:sz w:val="28"/>
          <w:szCs w:val="28"/>
        </w:rPr>
        <w:t>»</w:t>
      </w:r>
      <w:r w:rsidRPr="003A3483">
        <w:rPr>
          <w:rFonts w:ascii="Times New Roman" w:hAnsi="Times New Roman"/>
          <w:sz w:val="28"/>
          <w:szCs w:val="28"/>
        </w:rPr>
        <w:t>.</w:t>
      </w:r>
    </w:p>
    <w:p w:rsidR="003A3483" w:rsidRDefault="003A3483" w:rsidP="003A3483">
      <w:pPr>
        <w:spacing w:after="0" w:line="240" w:lineRule="auto"/>
        <w:jc w:val="both"/>
        <w:rPr>
          <w:rFonts w:ascii="Times New Roman" w:hAnsi="Times New Roman"/>
          <w:sz w:val="28"/>
          <w:szCs w:val="28"/>
        </w:rPr>
      </w:pPr>
      <w:r>
        <w:rPr>
          <w:rFonts w:ascii="Times New Roman" w:hAnsi="Times New Roman"/>
          <w:sz w:val="28"/>
          <w:szCs w:val="28"/>
        </w:rPr>
        <w:tab/>
        <w:t>Прием парцелляция: «</w:t>
      </w:r>
      <w:r w:rsidRPr="003A3483">
        <w:rPr>
          <w:rFonts w:ascii="Times New Roman" w:hAnsi="Times New Roman"/>
          <w:sz w:val="28"/>
          <w:szCs w:val="28"/>
        </w:rPr>
        <w:t xml:space="preserve">Хороший Мишка, отличный. Погляди, какой тугой! </w:t>
      </w:r>
      <w:proofErr w:type="gramStart"/>
      <w:r w:rsidRPr="003A3483">
        <w:rPr>
          <w:rFonts w:ascii="Times New Roman" w:hAnsi="Times New Roman"/>
          <w:sz w:val="28"/>
          <w:szCs w:val="28"/>
        </w:rPr>
        <w:t>Живот</w:t>
      </w:r>
      <w:proofErr w:type="gramEnd"/>
      <w:r w:rsidRPr="003A3483">
        <w:rPr>
          <w:rFonts w:ascii="Times New Roman" w:hAnsi="Times New Roman"/>
          <w:sz w:val="28"/>
          <w:szCs w:val="28"/>
        </w:rPr>
        <w:t xml:space="preserve"> какой толстый! </w:t>
      </w:r>
      <w:proofErr w:type="gramStart"/>
      <w:r w:rsidRPr="003A3483">
        <w:rPr>
          <w:rFonts w:ascii="Times New Roman" w:hAnsi="Times New Roman"/>
          <w:sz w:val="28"/>
          <w:szCs w:val="28"/>
        </w:rPr>
        <w:t>Ишь</w:t>
      </w:r>
      <w:proofErr w:type="gramEnd"/>
      <w:r w:rsidRPr="003A3483">
        <w:rPr>
          <w:rFonts w:ascii="Times New Roman" w:hAnsi="Times New Roman"/>
          <w:sz w:val="28"/>
          <w:szCs w:val="28"/>
        </w:rPr>
        <w:t xml:space="preserve"> как выкатил! Чем не груша? Еще лучше! И покупать не надо! Давай тренируйся сколько душе угодно! Начинай!</w:t>
      </w:r>
      <w:r>
        <w:rPr>
          <w:rFonts w:ascii="Times New Roman" w:hAnsi="Times New Roman"/>
          <w:sz w:val="28"/>
          <w:szCs w:val="28"/>
        </w:rPr>
        <w:t>» показывает нам, как мама приводит мальчика к мысли, что совсем не надо покупать боксерскую грушу</w:t>
      </w:r>
      <w:proofErr w:type="gramStart"/>
      <w:r>
        <w:rPr>
          <w:rFonts w:ascii="Times New Roman" w:hAnsi="Times New Roman"/>
          <w:sz w:val="28"/>
          <w:szCs w:val="28"/>
        </w:rPr>
        <w:t>.</w:t>
      </w:r>
      <w:proofErr w:type="gramEnd"/>
      <w:r>
        <w:rPr>
          <w:rFonts w:ascii="Times New Roman" w:hAnsi="Times New Roman"/>
          <w:sz w:val="28"/>
          <w:szCs w:val="28"/>
        </w:rPr>
        <w:t xml:space="preserve"> Уговаривая Дениску, будто она уговаривает себя.</w:t>
      </w:r>
    </w:p>
    <w:p w:rsidR="00E92579" w:rsidRPr="00E92579" w:rsidRDefault="003A3483" w:rsidP="00E92579">
      <w:pPr>
        <w:spacing w:after="0" w:line="240" w:lineRule="auto"/>
        <w:jc w:val="both"/>
        <w:rPr>
          <w:rFonts w:ascii="Times New Roman" w:hAnsi="Times New Roman"/>
          <w:sz w:val="28"/>
          <w:szCs w:val="28"/>
        </w:rPr>
      </w:pPr>
      <w:r>
        <w:rPr>
          <w:rFonts w:ascii="Times New Roman" w:hAnsi="Times New Roman"/>
          <w:sz w:val="28"/>
          <w:szCs w:val="28"/>
        </w:rPr>
        <w:tab/>
        <w:t xml:space="preserve">Диалог в тексте помогает </w:t>
      </w:r>
      <w:r w:rsidR="00E92579">
        <w:rPr>
          <w:rFonts w:ascii="Times New Roman" w:hAnsi="Times New Roman"/>
          <w:sz w:val="28"/>
          <w:szCs w:val="28"/>
        </w:rPr>
        <w:t>создать эффект присутствия: «</w:t>
      </w:r>
      <w:r w:rsidR="00E92579" w:rsidRPr="00E92579">
        <w:rPr>
          <w:rFonts w:ascii="Times New Roman" w:hAnsi="Times New Roman"/>
          <w:sz w:val="28"/>
          <w:szCs w:val="28"/>
        </w:rPr>
        <w:t>– А тебе зачем? – сказал папа.</w:t>
      </w:r>
    </w:p>
    <w:p w:rsidR="00E92579" w:rsidRPr="00E92579" w:rsidRDefault="00E92579" w:rsidP="00E92579">
      <w:pPr>
        <w:spacing w:after="0" w:line="240" w:lineRule="auto"/>
        <w:jc w:val="both"/>
        <w:rPr>
          <w:rFonts w:ascii="Times New Roman" w:hAnsi="Times New Roman"/>
          <w:sz w:val="28"/>
          <w:szCs w:val="28"/>
        </w:rPr>
      </w:pPr>
      <w:r w:rsidRPr="00E92579">
        <w:rPr>
          <w:rFonts w:ascii="Times New Roman" w:hAnsi="Times New Roman"/>
          <w:sz w:val="28"/>
          <w:szCs w:val="28"/>
        </w:rPr>
        <w:t>– Тренироваться, – сказал я. – Потому что я буду боксером и буду всех побивать. Купи, а?</w:t>
      </w:r>
    </w:p>
    <w:p w:rsidR="00E92579" w:rsidRPr="00E92579" w:rsidRDefault="00E92579" w:rsidP="00E92579">
      <w:pPr>
        <w:spacing w:after="0" w:line="240" w:lineRule="auto"/>
        <w:jc w:val="both"/>
        <w:rPr>
          <w:rFonts w:ascii="Times New Roman" w:hAnsi="Times New Roman"/>
          <w:sz w:val="28"/>
          <w:szCs w:val="28"/>
        </w:rPr>
      </w:pPr>
      <w:r w:rsidRPr="00E92579">
        <w:rPr>
          <w:rFonts w:ascii="Times New Roman" w:hAnsi="Times New Roman"/>
          <w:sz w:val="28"/>
          <w:szCs w:val="28"/>
        </w:rPr>
        <w:t>– Сколько же стоит такая груша? – поинтересовался папа.</w:t>
      </w:r>
    </w:p>
    <w:p w:rsidR="00E92579" w:rsidRPr="00E92579" w:rsidRDefault="00E92579" w:rsidP="00E92579">
      <w:pPr>
        <w:spacing w:after="0" w:line="240" w:lineRule="auto"/>
        <w:jc w:val="both"/>
        <w:rPr>
          <w:rFonts w:ascii="Times New Roman" w:hAnsi="Times New Roman"/>
          <w:sz w:val="28"/>
          <w:szCs w:val="28"/>
        </w:rPr>
      </w:pPr>
      <w:r w:rsidRPr="00E92579">
        <w:rPr>
          <w:rFonts w:ascii="Times New Roman" w:hAnsi="Times New Roman"/>
          <w:sz w:val="28"/>
          <w:szCs w:val="28"/>
        </w:rPr>
        <w:t>– Пустяки какие-нибудь, – сказал я. – Рублей сто или триста.</w:t>
      </w:r>
    </w:p>
    <w:p w:rsidR="003A3483" w:rsidRDefault="00E92579" w:rsidP="00E92579">
      <w:pPr>
        <w:spacing w:after="0" w:line="240" w:lineRule="auto"/>
        <w:jc w:val="both"/>
        <w:rPr>
          <w:rFonts w:ascii="Times New Roman" w:hAnsi="Times New Roman"/>
          <w:sz w:val="28"/>
          <w:szCs w:val="28"/>
        </w:rPr>
      </w:pPr>
      <w:r w:rsidRPr="00E92579">
        <w:rPr>
          <w:rFonts w:ascii="Times New Roman" w:hAnsi="Times New Roman"/>
          <w:sz w:val="28"/>
          <w:szCs w:val="28"/>
        </w:rPr>
        <w:t xml:space="preserve">– Ты </w:t>
      </w:r>
      <w:proofErr w:type="gramStart"/>
      <w:r w:rsidRPr="00E92579">
        <w:rPr>
          <w:rFonts w:ascii="Times New Roman" w:hAnsi="Times New Roman"/>
          <w:sz w:val="28"/>
          <w:szCs w:val="28"/>
        </w:rPr>
        <w:t>спятил</w:t>
      </w:r>
      <w:proofErr w:type="gramEnd"/>
      <w:r w:rsidRPr="00E92579">
        <w:rPr>
          <w:rFonts w:ascii="Times New Roman" w:hAnsi="Times New Roman"/>
          <w:sz w:val="28"/>
          <w:szCs w:val="28"/>
        </w:rPr>
        <w:t>, братец, – сказал папа. – Перебейся как-нибудь без груши. Ничего с тобой не случится</w:t>
      </w:r>
      <w:proofErr w:type="gramStart"/>
      <w:r w:rsidRPr="00E92579">
        <w:rPr>
          <w:rFonts w:ascii="Times New Roman" w:hAnsi="Times New Roman"/>
          <w:sz w:val="28"/>
          <w:szCs w:val="28"/>
        </w:rPr>
        <w:t>.</w:t>
      </w:r>
      <w:r>
        <w:rPr>
          <w:rFonts w:ascii="Times New Roman" w:hAnsi="Times New Roman"/>
          <w:sz w:val="28"/>
          <w:szCs w:val="28"/>
        </w:rPr>
        <w:t>»</w:t>
      </w:r>
      <w:proofErr w:type="gramEnd"/>
    </w:p>
    <w:p w:rsidR="00E92579" w:rsidRDefault="00E92579" w:rsidP="00E92579">
      <w:pPr>
        <w:spacing w:after="0" w:line="240" w:lineRule="auto"/>
        <w:ind w:firstLine="708"/>
        <w:jc w:val="both"/>
        <w:rPr>
          <w:rFonts w:ascii="Times New Roman" w:hAnsi="Times New Roman"/>
          <w:b/>
          <w:sz w:val="28"/>
          <w:szCs w:val="28"/>
        </w:rPr>
      </w:pPr>
      <w:proofErr w:type="gramStart"/>
      <w:r>
        <w:rPr>
          <w:rFonts w:ascii="Times New Roman" w:hAnsi="Times New Roman"/>
          <w:sz w:val="28"/>
          <w:szCs w:val="28"/>
        </w:rPr>
        <w:t>Можно найти и тропы, например, сравнение: «</w:t>
      </w:r>
      <w:r w:rsidRPr="00E92579">
        <w:rPr>
          <w:rFonts w:ascii="Times New Roman" w:hAnsi="Times New Roman"/>
          <w:sz w:val="28"/>
          <w:szCs w:val="28"/>
        </w:rPr>
        <w:t xml:space="preserve">милая мордочка становилась у него тогда, </w:t>
      </w:r>
      <w:r w:rsidRPr="00E92579">
        <w:rPr>
          <w:rFonts w:ascii="Times New Roman" w:hAnsi="Times New Roman"/>
          <w:b/>
          <w:sz w:val="28"/>
          <w:szCs w:val="28"/>
        </w:rPr>
        <w:t>прямо как живая</w:t>
      </w:r>
      <w:r w:rsidRPr="00E92579">
        <w:rPr>
          <w:rFonts w:ascii="Times New Roman" w:hAnsi="Times New Roman"/>
          <w:sz w:val="28"/>
          <w:szCs w:val="28"/>
        </w:rPr>
        <w:t xml:space="preserve">, и я его спать с собой укладывал, и укачивал его, </w:t>
      </w:r>
      <w:r w:rsidRPr="00E92579">
        <w:rPr>
          <w:rFonts w:ascii="Times New Roman" w:hAnsi="Times New Roman"/>
          <w:b/>
          <w:sz w:val="28"/>
          <w:szCs w:val="28"/>
        </w:rPr>
        <w:t>как маленького братишку</w:t>
      </w:r>
      <w:r>
        <w:rPr>
          <w:rFonts w:ascii="Times New Roman" w:hAnsi="Times New Roman"/>
          <w:sz w:val="28"/>
          <w:szCs w:val="28"/>
        </w:rPr>
        <w:t>, и шептал ему разные сказки», эпитеты «</w:t>
      </w:r>
      <w:r w:rsidRPr="00E92579">
        <w:rPr>
          <w:rFonts w:ascii="Times New Roman" w:hAnsi="Times New Roman"/>
          <w:sz w:val="28"/>
          <w:szCs w:val="28"/>
        </w:rPr>
        <w:t xml:space="preserve">прямо в его </w:t>
      </w:r>
      <w:r w:rsidRPr="00E92579">
        <w:rPr>
          <w:rFonts w:ascii="Times New Roman" w:hAnsi="Times New Roman"/>
          <w:b/>
          <w:sz w:val="28"/>
          <w:szCs w:val="28"/>
        </w:rPr>
        <w:t>бархатные тверденькие ушки</w:t>
      </w:r>
      <w:r>
        <w:rPr>
          <w:rFonts w:ascii="Times New Roman" w:hAnsi="Times New Roman"/>
          <w:sz w:val="28"/>
          <w:szCs w:val="28"/>
        </w:rPr>
        <w:t>…», метафора: «</w:t>
      </w:r>
      <w:r w:rsidRPr="00E92579">
        <w:rPr>
          <w:rFonts w:ascii="Times New Roman" w:hAnsi="Times New Roman"/>
          <w:sz w:val="28"/>
          <w:szCs w:val="28"/>
        </w:rPr>
        <w:t xml:space="preserve">и я его любил тогда, </w:t>
      </w:r>
      <w:r w:rsidRPr="00E92579">
        <w:rPr>
          <w:rFonts w:ascii="Times New Roman" w:hAnsi="Times New Roman"/>
          <w:b/>
          <w:sz w:val="28"/>
          <w:szCs w:val="28"/>
        </w:rPr>
        <w:t>любил всей душой</w:t>
      </w:r>
      <w:r w:rsidRPr="00E92579">
        <w:rPr>
          <w:rFonts w:ascii="Times New Roman" w:hAnsi="Times New Roman"/>
          <w:sz w:val="28"/>
          <w:szCs w:val="28"/>
        </w:rPr>
        <w:t>, я за него тогда жизнь бы отдал.</w:t>
      </w:r>
      <w:proofErr w:type="gramEnd"/>
      <w:r w:rsidRPr="00E92579">
        <w:rPr>
          <w:rFonts w:ascii="Times New Roman" w:hAnsi="Times New Roman"/>
          <w:sz w:val="28"/>
          <w:szCs w:val="28"/>
        </w:rPr>
        <w:t xml:space="preserve"> И вот он сидит сейчас на диване, мой бывший самый лучший друг, настоящий </w:t>
      </w:r>
      <w:r w:rsidRPr="00E92579">
        <w:rPr>
          <w:rFonts w:ascii="Times New Roman" w:hAnsi="Times New Roman"/>
          <w:b/>
          <w:sz w:val="28"/>
          <w:szCs w:val="28"/>
        </w:rPr>
        <w:t xml:space="preserve">друг </w:t>
      </w:r>
      <w:r w:rsidRPr="00E92579">
        <w:rPr>
          <w:rFonts w:ascii="Times New Roman" w:hAnsi="Times New Roman"/>
          <w:b/>
          <w:sz w:val="28"/>
          <w:szCs w:val="28"/>
        </w:rPr>
        <w:lastRenderedPageBreak/>
        <w:t>детства</w:t>
      </w:r>
      <w:r w:rsidRPr="00E92579">
        <w:rPr>
          <w:rFonts w:ascii="Times New Roman" w:hAnsi="Times New Roman"/>
          <w:sz w:val="28"/>
          <w:szCs w:val="28"/>
        </w:rPr>
        <w:t xml:space="preserve">. Вот он сидит, </w:t>
      </w:r>
      <w:r w:rsidRPr="00E92579">
        <w:rPr>
          <w:rFonts w:ascii="Times New Roman" w:hAnsi="Times New Roman"/>
          <w:b/>
          <w:sz w:val="28"/>
          <w:szCs w:val="28"/>
        </w:rPr>
        <w:t>смеется</w:t>
      </w:r>
      <w:r w:rsidRPr="00E92579">
        <w:rPr>
          <w:rFonts w:ascii="Times New Roman" w:hAnsi="Times New Roman"/>
          <w:sz w:val="28"/>
          <w:szCs w:val="28"/>
        </w:rPr>
        <w:t xml:space="preserve"> разными </w:t>
      </w:r>
      <w:r w:rsidRPr="00E92579">
        <w:rPr>
          <w:rFonts w:ascii="Times New Roman" w:hAnsi="Times New Roman"/>
          <w:b/>
          <w:sz w:val="28"/>
          <w:szCs w:val="28"/>
        </w:rPr>
        <w:t>глазами</w:t>
      </w:r>
      <w:r w:rsidRPr="00E92579">
        <w:rPr>
          <w:rFonts w:ascii="Times New Roman" w:hAnsi="Times New Roman"/>
          <w:sz w:val="28"/>
          <w:szCs w:val="28"/>
        </w:rPr>
        <w:t xml:space="preserve">, а я хочу тренировать об него </w:t>
      </w:r>
      <w:r w:rsidRPr="00E92579">
        <w:rPr>
          <w:rFonts w:ascii="Times New Roman" w:hAnsi="Times New Roman"/>
          <w:b/>
          <w:sz w:val="28"/>
          <w:szCs w:val="28"/>
        </w:rPr>
        <w:t>силу удара…»</w:t>
      </w:r>
    </w:p>
    <w:p w:rsidR="00E92579" w:rsidRPr="00E92579" w:rsidRDefault="00E92579" w:rsidP="00E92579">
      <w:pPr>
        <w:spacing w:after="0" w:line="240" w:lineRule="auto"/>
        <w:ind w:firstLine="708"/>
        <w:jc w:val="both"/>
        <w:rPr>
          <w:rFonts w:ascii="Times New Roman" w:hAnsi="Times New Roman"/>
          <w:b/>
          <w:sz w:val="28"/>
          <w:szCs w:val="28"/>
        </w:rPr>
      </w:pPr>
    </w:p>
    <w:p w:rsidR="0023157E" w:rsidRDefault="0023157E" w:rsidP="00BB4A12">
      <w:pPr>
        <w:spacing w:after="0" w:line="240" w:lineRule="auto"/>
        <w:jc w:val="both"/>
        <w:rPr>
          <w:rFonts w:ascii="Times New Roman" w:hAnsi="Times New Roman"/>
          <w:sz w:val="28"/>
          <w:szCs w:val="28"/>
        </w:rPr>
      </w:pPr>
      <w:r w:rsidRPr="0023157E">
        <w:rPr>
          <w:rFonts w:ascii="Times New Roman" w:hAnsi="Times New Roman"/>
          <w:sz w:val="28"/>
          <w:szCs w:val="28"/>
        </w:rPr>
        <w:t xml:space="preserve">7. </w:t>
      </w:r>
      <w:r w:rsidRPr="003A3483">
        <w:rPr>
          <w:rFonts w:ascii="Times New Roman" w:hAnsi="Times New Roman"/>
          <w:b/>
          <w:sz w:val="28"/>
          <w:szCs w:val="28"/>
        </w:rPr>
        <w:t>Авторская позиция и способы ее выражения в рассказе</w:t>
      </w:r>
      <w:r w:rsidRPr="0023157E">
        <w:rPr>
          <w:rFonts w:ascii="Times New Roman" w:hAnsi="Times New Roman"/>
          <w:sz w:val="28"/>
          <w:szCs w:val="28"/>
        </w:rPr>
        <w:t>.</w:t>
      </w:r>
      <w:r w:rsidR="00CD701F">
        <w:rPr>
          <w:rFonts w:ascii="Times New Roman" w:hAnsi="Times New Roman"/>
          <w:sz w:val="28"/>
          <w:szCs w:val="28"/>
        </w:rPr>
        <w:t xml:space="preserve"> Думаю, позиция автора в тексте такова: кем бы ты не стал во взрослой жизни, твоя профессия, ремесло должны быть нужными тем, кто тебе дорог</w:t>
      </w:r>
      <w:proofErr w:type="gramStart"/>
      <w:r w:rsidR="00CD701F">
        <w:rPr>
          <w:rFonts w:ascii="Times New Roman" w:hAnsi="Times New Roman"/>
          <w:sz w:val="28"/>
          <w:szCs w:val="28"/>
        </w:rPr>
        <w:t>.</w:t>
      </w:r>
      <w:proofErr w:type="gramEnd"/>
      <w:r w:rsidR="00CD701F">
        <w:rPr>
          <w:rFonts w:ascii="Times New Roman" w:hAnsi="Times New Roman"/>
          <w:sz w:val="28"/>
          <w:szCs w:val="28"/>
        </w:rPr>
        <w:t xml:space="preserve"> Так кто-то становится врачом, как приемная дочь Юшки из рассказа Платонова</w:t>
      </w:r>
      <w:r w:rsidR="00C9262D">
        <w:rPr>
          <w:rFonts w:ascii="Times New Roman" w:hAnsi="Times New Roman"/>
          <w:sz w:val="28"/>
          <w:szCs w:val="28"/>
        </w:rPr>
        <w:t xml:space="preserve"> А.П.</w:t>
      </w:r>
      <w:r w:rsidR="00CD701F">
        <w:rPr>
          <w:rFonts w:ascii="Times New Roman" w:hAnsi="Times New Roman"/>
          <w:sz w:val="28"/>
          <w:szCs w:val="28"/>
        </w:rPr>
        <w:t>,</w:t>
      </w:r>
      <w:r w:rsidR="00C9262D">
        <w:rPr>
          <w:rFonts w:ascii="Times New Roman" w:hAnsi="Times New Roman"/>
          <w:sz w:val="28"/>
          <w:szCs w:val="28"/>
        </w:rPr>
        <w:t xml:space="preserve"> кто-то солдатом, как Андрей Соколов, кто-то детским писателем, как В. Драгунский, А </w:t>
      </w:r>
      <w:proofErr w:type="spellStart"/>
      <w:r w:rsidR="00C9262D">
        <w:rPr>
          <w:rFonts w:ascii="Times New Roman" w:hAnsi="Times New Roman"/>
          <w:sz w:val="28"/>
          <w:szCs w:val="28"/>
        </w:rPr>
        <w:t>Барто</w:t>
      </w:r>
      <w:proofErr w:type="spellEnd"/>
      <w:r w:rsidR="00C9262D">
        <w:rPr>
          <w:rFonts w:ascii="Times New Roman" w:hAnsi="Times New Roman"/>
          <w:sz w:val="28"/>
          <w:szCs w:val="28"/>
        </w:rPr>
        <w:t>. Каждый из них верил, что должен творить на благо других.</w:t>
      </w:r>
      <w:r w:rsidR="00CD701F">
        <w:rPr>
          <w:rFonts w:ascii="Times New Roman" w:hAnsi="Times New Roman"/>
          <w:sz w:val="28"/>
          <w:szCs w:val="28"/>
        </w:rPr>
        <w:t xml:space="preserve"> </w:t>
      </w:r>
    </w:p>
    <w:p w:rsidR="0023157E" w:rsidRDefault="00E92579" w:rsidP="0023157E">
      <w:pPr>
        <w:spacing w:after="0" w:line="240" w:lineRule="auto"/>
        <w:rPr>
          <w:rFonts w:ascii="Times New Roman" w:hAnsi="Times New Roman"/>
          <w:sz w:val="28"/>
          <w:szCs w:val="28"/>
        </w:rPr>
      </w:pPr>
      <w:r>
        <w:rPr>
          <w:rFonts w:ascii="Times New Roman" w:hAnsi="Times New Roman"/>
          <w:sz w:val="28"/>
          <w:szCs w:val="28"/>
        </w:rPr>
        <w:t xml:space="preserve">  </w:t>
      </w:r>
    </w:p>
    <w:p w:rsidR="00E92579" w:rsidRDefault="00E92579" w:rsidP="0023157E">
      <w:pPr>
        <w:spacing w:after="0" w:line="240" w:lineRule="auto"/>
        <w:rPr>
          <w:rFonts w:ascii="Times New Roman" w:hAnsi="Times New Roman"/>
          <w:sz w:val="28"/>
          <w:szCs w:val="28"/>
        </w:rPr>
      </w:pPr>
    </w:p>
    <w:p w:rsidR="00E92579" w:rsidRDefault="00E92579" w:rsidP="00E92579">
      <w:pPr>
        <w:spacing w:after="0" w:line="240" w:lineRule="auto"/>
        <w:jc w:val="right"/>
        <w:rPr>
          <w:rFonts w:ascii="Times New Roman" w:hAnsi="Times New Roman"/>
          <w:sz w:val="28"/>
          <w:szCs w:val="28"/>
        </w:rPr>
      </w:pPr>
      <w:r>
        <w:rPr>
          <w:rFonts w:ascii="Times New Roman" w:hAnsi="Times New Roman"/>
          <w:sz w:val="28"/>
          <w:szCs w:val="28"/>
        </w:rPr>
        <w:t>С у</w:t>
      </w:r>
      <w:bookmarkStart w:id="0" w:name="_GoBack"/>
      <w:bookmarkEnd w:id="0"/>
      <w:r>
        <w:rPr>
          <w:rFonts w:ascii="Times New Roman" w:hAnsi="Times New Roman"/>
          <w:sz w:val="28"/>
          <w:szCs w:val="28"/>
        </w:rPr>
        <w:t xml:space="preserve">важением </w:t>
      </w:r>
      <w:proofErr w:type="spellStart"/>
      <w:r>
        <w:rPr>
          <w:rFonts w:ascii="Times New Roman" w:hAnsi="Times New Roman"/>
          <w:sz w:val="28"/>
          <w:szCs w:val="28"/>
        </w:rPr>
        <w:t>Фазлыева</w:t>
      </w:r>
      <w:proofErr w:type="spellEnd"/>
      <w:r>
        <w:rPr>
          <w:rFonts w:ascii="Times New Roman" w:hAnsi="Times New Roman"/>
          <w:sz w:val="28"/>
          <w:szCs w:val="28"/>
        </w:rPr>
        <w:t xml:space="preserve"> </w:t>
      </w:r>
      <w:proofErr w:type="spellStart"/>
      <w:r>
        <w:rPr>
          <w:rFonts w:ascii="Times New Roman" w:hAnsi="Times New Roman"/>
          <w:sz w:val="28"/>
          <w:szCs w:val="28"/>
        </w:rPr>
        <w:t>Айгуль</w:t>
      </w:r>
      <w:proofErr w:type="spellEnd"/>
    </w:p>
    <w:sectPr w:rsidR="00E92579" w:rsidSect="00955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17F0A"/>
    <w:multiLevelType w:val="hybridMultilevel"/>
    <w:tmpl w:val="0B565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BD7458"/>
    <w:multiLevelType w:val="hybridMultilevel"/>
    <w:tmpl w:val="802A70F4"/>
    <w:lvl w:ilvl="0" w:tplc="D1ECD74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21"/>
    <w:rsid w:val="00202332"/>
    <w:rsid w:val="0023157E"/>
    <w:rsid w:val="002F6ADB"/>
    <w:rsid w:val="003A3483"/>
    <w:rsid w:val="004576F2"/>
    <w:rsid w:val="0050479B"/>
    <w:rsid w:val="00571621"/>
    <w:rsid w:val="00680130"/>
    <w:rsid w:val="008B475C"/>
    <w:rsid w:val="009258F1"/>
    <w:rsid w:val="00955E72"/>
    <w:rsid w:val="00AA3078"/>
    <w:rsid w:val="00BB4A12"/>
    <w:rsid w:val="00C9262D"/>
    <w:rsid w:val="00CB2776"/>
    <w:rsid w:val="00CD701F"/>
    <w:rsid w:val="00D02139"/>
    <w:rsid w:val="00E26856"/>
    <w:rsid w:val="00E92579"/>
    <w:rsid w:val="00ED16FB"/>
    <w:rsid w:val="00F27000"/>
    <w:rsid w:val="00FA242F"/>
    <w:rsid w:val="00FB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Гульназ</cp:lastModifiedBy>
  <cp:revision>2</cp:revision>
  <dcterms:created xsi:type="dcterms:W3CDTF">2016-03-31T17:33:00Z</dcterms:created>
  <dcterms:modified xsi:type="dcterms:W3CDTF">2016-03-31T17:33:00Z</dcterms:modified>
</cp:coreProperties>
</file>