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2B" w:rsidRPr="000A4286" w:rsidRDefault="00D85346" w:rsidP="00907F2B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4286">
        <w:rPr>
          <w:rFonts w:ascii="Times New Roman" w:hAnsi="Times New Roman" w:cs="Times New Roman"/>
          <w:sz w:val="28"/>
          <w:szCs w:val="28"/>
        </w:rPr>
        <w:t>Ахтареева</w:t>
      </w:r>
      <w:proofErr w:type="spellEnd"/>
      <w:r w:rsidRPr="000A4286">
        <w:rPr>
          <w:rFonts w:ascii="Times New Roman" w:hAnsi="Times New Roman" w:cs="Times New Roman"/>
          <w:sz w:val="28"/>
          <w:szCs w:val="28"/>
        </w:rPr>
        <w:t xml:space="preserve"> Марианна</w:t>
      </w:r>
    </w:p>
    <w:p w:rsidR="00907F2B" w:rsidRPr="000A4286" w:rsidRDefault="00907F2B" w:rsidP="00907F2B">
      <w:pPr>
        <w:tabs>
          <w:tab w:val="left" w:pos="667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286">
        <w:rPr>
          <w:rFonts w:ascii="Times New Roman" w:hAnsi="Times New Roman" w:cs="Times New Roman"/>
          <w:sz w:val="28"/>
          <w:szCs w:val="28"/>
        </w:rPr>
        <w:tab/>
        <w:t>ученица 9 класса</w:t>
      </w:r>
    </w:p>
    <w:p w:rsidR="00907F2B" w:rsidRPr="000A4286" w:rsidRDefault="00907F2B" w:rsidP="00907F2B">
      <w:pPr>
        <w:tabs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286">
        <w:rPr>
          <w:rFonts w:ascii="Times New Roman" w:hAnsi="Times New Roman" w:cs="Times New Roman"/>
          <w:sz w:val="28"/>
          <w:szCs w:val="28"/>
        </w:rPr>
        <w:t>филиала МБОУ СОШ № 7 г</w:t>
      </w:r>
      <w:proofErr w:type="gramStart"/>
      <w:r w:rsidRPr="000A428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A4286">
        <w:rPr>
          <w:rFonts w:ascii="Times New Roman" w:hAnsi="Times New Roman" w:cs="Times New Roman"/>
          <w:sz w:val="28"/>
          <w:szCs w:val="28"/>
        </w:rPr>
        <w:t>уймазы-</w:t>
      </w:r>
    </w:p>
    <w:p w:rsidR="00907F2B" w:rsidRPr="000A4286" w:rsidRDefault="00907F2B" w:rsidP="00907F2B">
      <w:pPr>
        <w:tabs>
          <w:tab w:val="left" w:pos="61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4286">
        <w:rPr>
          <w:rFonts w:ascii="Times New Roman" w:hAnsi="Times New Roman" w:cs="Times New Roman"/>
          <w:sz w:val="28"/>
          <w:szCs w:val="28"/>
        </w:rPr>
        <w:tab/>
        <w:t>«ООШ №9 г</w:t>
      </w:r>
      <w:proofErr w:type="gramStart"/>
      <w:r w:rsidRPr="000A428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A4286">
        <w:rPr>
          <w:rFonts w:ascii="Times New Roman" w:hAnsi="Times New Roman" w:cs="Times New Roman"/>
          <w:sz w:val="28"/>
          <w:szCs w:val="28"/>
        </w:rPr>
        <w:t>уймазы»</w:t>
      </w:r>
    </w:p>
    <w:p w:rsidR="00907F2B" w:rsidRPr="000A4286" w:rsidRDefault="00907F2B" w:rsidP="00907F2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428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A428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4286">
        <w:rPr>
          <w:rFonts w:ascii="Times New Roman" w:hAnsi="Times New Roman" w:cs="Times New Roman"/>
          <w:sz w:val="28"/>
          <w:szCs w:val="28"/>
        </w:rPr>
        <w:t>амигуллина</w:t>
      </w:r>
      <w:proofErr w:type="spellEnd"/>
      <w:r w:rsidRPr="000A4286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907F2B" w:rsidRPr="000A4286" w:rsidRDefault="00907F2B" w:rsidP="00907F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F2B" w:rsidRPr="000A4286" w:rsidRDefault="00907F2B" w:rsidP="00907F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4286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0A4286">
        <w:rPr>
          <w:rFonts w:ascii="Times New Roman" w:hAnsi="Times New Roman" w:cs="Times New Roman"/>
          <w:sz w:val="28"/>
          <w:szCs w:val="28"/>
        </w:rPr>
        <w:t xml:space="preserve"> олимпиада по литературе 9 класс</w:t>
      </w:r>
    </w:p>
    <w:p w:rsidR="000A4286" w:rsidRDefault="000A4286" w:rsidP="00FC3AFB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A3805" w:rsidRPr="000A4286">
        <w:rPr>
          <w:color w:val="000000"/>
          <w:sz w:val="28"/>
          <w:szCs w:val="28"/>
          <w:shd w:val="clear" w:color="auto" w:fill="FFFFFF"/>
        </w:rPr>
        <w:t>Михаил Зощенко для детей написал множество рассказов. Они публиковались в журналах в период с 1937 по 1945 год. Из них некоторые были отдельными произведениями, а другие объединялись в циклы.</w:t>
      </w:r>
      <w:r w:rsidR="00D85346" w:rsidRPr="000A4286">
        <w:rPr>
          <w:color w:val="000000"/>
          <w:sz w:val="28"/>
          <w:szCs w:val="28"/>
          <w:shd w:val="clear" w:color="auto" w:fill="FFFFFF"/>
        </w:rPr>
        <w:t xml:space="preserve"> В данных рассказах автор изобразил впечатления детства.</w:t>
      </w:r>
      <w:r w:rsidR="00AA3805" w:rsidRPr="000A4286">
        <w:rPr>
          <w:color w:val="000000"/>
          <w:sz w:val="28"/>
          <w:szCs w:val="28"/>
          <w:shd w:val="clear" w:color="auto" w:fill="FFFFFF"/>
        </w:rPr>
        <w:t xml:space="preserve"> Цикл "Леля и Минька" пользуется наибольшей известностью. В 1939-м - 1940-х гг.</w:t>
      </w:r>
      <w:r w:rsidR="00D10286" w:rsidRPr="000A4286">
        <w:rPr>
          <w:bCs/>
          <w:sz w:val="28"/>
          <w:szCs w:val="28"/>
          <w:lang w:val="en-US"/>
        </w:rPr>
        <w:t> </w:t>
      </w:r>
      <w:r w:rsidR="00D10286" w:rsidRPr="000A4286">
        <w:rPr>
          <w:rStyle w:val="apple-converted-space"/>
          <w:bCs/>
          <w:sz w:val="28"/>
          <w:szCs w:val="28"/>
          <w:lang w:val="en-US"/>
        </w:rPr>
        <w:t> </w:t>
      </w:r>
      <w:r w:rsidR="00D10286" w:rsidRPr="000A4286">
        <w:rPr>
          <w:bCs/>
          <w:sz w:val="28"/>
          <w:szCs w:val="28"/>
        </w:rPr>
        <w:t xml:space="preserve">В 1940 году в </w:t>
      </w:r>
      <w:proofErr w:type="spellStart"/>
      <w:r w:rsidR="00D10286" w:rsidRPr="000A4286">
        <w:rPr>
          <w:bCs/>
          <w:sz w:val="28"/>
          <w:szCs w:val="28"/>
        </w:rPr>
        <w:t>Детиздате</w:t>
      </w:r>
      <w:proofErr w:type="spellEnd"/>
      <w:r w:rsidR="00D10286" w:rsidRPr="000A4286">
        <w:rPr>
          <w:bCs/>
          <w:sz w:val="28"/>
          <w:szCs w:val="28"/>
        </w:rPr>
        <w:t xml:space="preserve"> вышла книга рассказов для детей "Самое главное". </w:t>
      </w:r>
      <w:r w:rsidR="00D10286" w:rsidRPr="000A4286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 w:rsidR="00D85346" w:rsidRPr="000A4286">
        <w:rPr>
          <w:color w:val="000000"/>
          <w:sz w:val="28"/>
          <w:szCs w:val="28"/>
        </w:rPr>
        <w:t xml:space="preserve"> </w:t>
      </w:r>
      <w:r w:rsidR="00FC3AFB" w:rsidRPr="000A4286">
        <w:rPr>
          <w:color w:val="000000"/>
          <w:sz w:val="28"/>
          <w:szCs w:val="28"/>
        </w:rPr>
        <w:t>Цикл рассказов </w:t>
      </w:r>
      <w:r w:rsidR="00FC3AFB" w:rsidRPr="000A4286">
        <w:rPr>
          <w:rStyle w:val="a5"/>
          <w:bCs/>
          <w:i w:val="0"/>
          <w:color w:val="000000"/>
          <w:sz w:val="28"/>
          <w:szCs w:val="28"/>
        </w:rPr>
        <w:t>“Леля и Минька”</w:t>
      </w:r>
      <w:r w:rsidR="00FC3AFB" w:rsidRPr="000A4286">
        <w:rPr>
          <w:rStyle w:val="a5"/>
          <w:bCs/>
          <w:color w:val="000000"/>
          <w:sz w:val="28"/>
          <w:szCs w:val="28"/>
        </w:rPr>
        <w:t> </w:t>
      </w:r>
      <w:r w:rsidR="00FC3AFB" w:rsidRPr="000A4286">
        <w:rPr>
          <w:color w:val="000000"/>
          <w:sz w:val="28"/>
          <w:szCs w:val="28"/>
        </w:rPr>
        <w:t>был написан </w:t>
      </w:r>
      <w:r w:rsidR="00FC3AFB" w:rsidRPr="000A4286">
        <w:rPr>
          <w:rStyle w:val="a4"/>
          <w:b w:val="0"/>
          <w:color w:val="000000"/>
          <w:sz w:val="28"/>
          <w:szCs w:val="28"/>
        </w:rPr>
        <w:t>М.М. Зощенко</w:t>
      </w:r>
      <w:r w:rsidR="00FC3AFB" w:rsidRPr="000A4286">
        <w:rPr>
          <w:rStyle w:val="a4"/>
          <w:color w:val="000000"/>
          <w:sz w:val="28"/>
          <w:szCs w:val="28"/>
        </w:rPr>
        <w:t> </w:t>
      </w:r>
      <w:r w:rsidR="00FC3AFB" w:rsidRPr="000A4286">
        <w:rPr>
          <w:color w:val="000000"/>
          <w:sz w:val="28"/>
          <w:szCs w:val="28"/>
        </w:rPr>
        <w:t xml:space="preserve">в 1939–1940-х годах. </w:t>
      </w:r>
    </w:p>
    <w:p w:rsidR="000A4286" w:rsidRDefault="00D85346" w:rsidP="000A4286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 </w:t>
      </w:r>
      <w:r w:rsidR="000A4286" w:rsidRPr="000A4286">
        <w:rPr>
          <w:color w:val="000000"/>
          <w:sz w:val="28"/>
          <w:szCs w:val="28"/>
        </w:rPr>
        <w:t xml:space="preserve">Все рассказы в “Леле и Миньке” строятся по одной композиционной схеме: описание детского проступка – следующее за ним наказание – итоговая мораль в форме авторского обращения к детям. Такая же схема (преступление, наказание, мораль) лежит в основе всех нравоучительных произведений. Правда, писатель проявляет немалую изобретательность, описывая детские проступки: его герои портят новогоднюю елку, продают обувь гостей, роняют масло в чай, отправляются в кругосветное путешествие. Но, “поиграв” с фактом неожиданности, Зощенко возводит проступки своих героев к извечным детским порокам: </w:t>
      </w:r>
      <w:proofErr w:type="gramStart"/>
      <w:r w:rsidR="000A4286" w:rsidRPr="000A4286">
        <w:rPr>
          <w:color w:val="000000"/>
          <w:sz w:val="28"/>
          <w:szCs w:val="28"/>
        </w:rPr>
        <w:t>вранью</w:t>
      </w:r>
      <w:proofErr w:type="gramEnd"/>
      <w:r w:rsidR="000A4286" w:rsidRPr="000A4286">
        <w:rPr>
          <w:color w:val="000000"/>
          <w:sz w:val="28"/>
          <w:szCs w:val="28"/>
        </w:rPr>
        <w:t>, непослушанию, зависти.</w:t>
      </w:r>
    </w:p>
    <w:p w:rsidR="00D85346" w:rsidRPr="000A4286" w:rsidRDefault="00FC3AFB" w:rsidP="00FC3AFB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Все рассказы объединены образами главных героев – маленького Миньки и его сестры Лели. </w:t>
      </w:r>
      <w:r w:rsidR="00D85346" w:rsidRPr="000A4286">
        <w:rPr>
          <w:color w:val="000000"/>
          <w:sz w:val="28"/>
          <w:szCs w:val="28"/>
        </w:rPr>
        <w:t xml:space="preserve">Из назидательной литературы берет Зощенко и традиционную пару героев: “маленький, славненький” Минька и “невоспитанная особа” Лелька. Столь же традиционен тип родителя-отца, который по законам назидательных рассказов наделен универсальными способностями: это воспитатель, судья и экзекутор. </w:t>
      </w:r>
      <w:r w:rsidR="00D85346" w:rsidRPr="000A4286">
        <w:rPr>
          <w:color w:val="000000"/>
          <w:sz w:val="28"/>
          <w:szCs w:val="28"/>
        </w:rPr>
        <w:t xml:space="preserve">  </w:t>
      </w:r>
    </w:p>
    <w:p w:rsidR="00FC3AFB" w:rsidRPr="000A4286" w:rsidRDefault="00FC3AFB" w:rsidP="00FC3AFB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Повествование в цикле ведется от лица рассказчика – взрослого человека, вспоминающего комические и поучительные эпизоды из своего детства. Между рассказчиком и автором есть сходство (вплоть до совпадения имени и указания на профессию писателя). Однако полного совпадения не происходит, поскольку речь рассказчика заметно отличается от </w:t>
      </w:r>
      <w:proofErr w:type="gramStart"/>
      <w:r w:rsidRPr="000A4286">
        <w:rPr>
          <w:color w:val="000000"/>
          <w:sz w:val="28"/>
          <w:szCs w:val="28"/>
        </w:rPr>
        <w:t>авторской</w:t>
      </w:r>
      <w:proofErr w:type="gramEnd"/>
      <w:r w:rsidRPr="000A4286">
        <w:rPr>
          <w:color w:val="000000"/>
          <w:sz w:val="28"/>
          <w:szCs w:val="28"/>
        </w:rPr>
        <w:t>. Такая форма повествования получила название литературного сказа.</w:t>
      </w:r>
    </w:p>
    <w:p w:rsidR="00FC3AFB" w:rsidRPr="000A4286" w:rsidRDefault="00FC3AFB" w:rsidP="00FC3AFB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Литературный сказ был особенно актуален в русской советской литературе 20–30-х годов XX века. Вся культура этого времени отличалась тягой к языковым и стилистическим экспериментам. В области </w:t>
      </w:r>
      <w:r w:rsidRPr="000A4286">
        <w:rPr>
          <w:color w:val="000000"/>
          <w:sz w:val="28"/>
          <w:szCs w:val="28"/>
        </w:rPr>
        <w:lastRenderedPageBreak/>
        <w:t>художественной прозы особый интерес вызывала проблема передачи “чужого голоса”. Эта проблема была рождена не только литературой, но и самой эпохой общественных преобразований, выдвинувшей на арену жизни новых, прежде “безголосых” героев. Писатели стремились дать им слово. Так, в рассказах Леонида Пантелеева повествование ведется от лица солдата-красноармейца или деревенской девочки (рассказы “Пакет”, “Ночка”), а сказы Павла Бажова написаны в речевой манере уральского рабочего.</w:t>
      </w:r>
    </w:p>
    <w:p w:rsidR="00FC3AFB" w:rsidRPr="000A4286" w:rsidRDefault="00FC3AFB" w:rsidP="000A4286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Зощенко не только не прячет в своих рассказах мораль. Он со всей откровенностью говорит о ней в тексте </w:t>
      </w:r>
      <w:proofErr w:type="gramStart"/>
      <w:r w:rsidRPr="000A4286">
        <w:rPr>
          <w:color w:val="000000"/>
          <w:sz w:val="28"/>
          <w:szCs w:val="28"/>
        </w:rPr>
        <w:t>рассказа</w:t>
      </w:r>
      <w:proofErr w:type="gramEnd"/>
      <w:r w:rsidRPr="000A4286">
        <w:rPr>
          <w:color w:val="000000"/>
          <w:sz w:val="28"/>
          <w:szCs w:val="28"/>
        </w:rPr>
        <w:t xml:space="preserve"> и даже иной раз в заголовке (“Не надо врать”). Но от этого рассказы не становятся дидактичными. Их спасает победительный, всегда неожиданный юмор и какая-то особенная, присущая автору </w:t>
      </w:r>
      <w:proofErr w:type="spellStart"/>
      <w:r w:rsidRPr="000A4286">
        <w:rPr>
          <w:color w:val="000000"/>
          <w:sz w:val="28"/>
          <w:szCs w:val="28"/>
        </w:rPr>
        <w:t>серьезность</w:t>
      </w:r>
      <w:proofErr w:type="gramStart"/>
      <w:r w:rsidRPr="000A4286">
        <w:rPr>
          <w:color w:val="000000"/>
          <w:sz w:val="28"/>
          <w:szCs w:val="28"/>
        </w:rPr>
        <w:t>.Н</w:t>
      </w:r>
      <w:proofErr w:type="gramEnd"/>
      <w:r w:rsidRPr="000A4286">
        <w:rPr>
          <w:color w:val="000000"/>
          <w:sz w:val="28"/>
          <w:szCs w:val="28"/>
        </w:rPr>
        <w:t>аибольший</w:t>
      </w:r>
      <w:proofErr w:type="spellEnd"/>
      <w:r w:rsidRPr="000A4286">
        <w:rPr>
          <w:color w:val="000000"/>
          <w:sz w:val="28"/>
          <w:szCs w:val="28"/>
        </w:rPr>
        <w:t xml:space="preserve"> интерес и сложность в цикле “Леля и Минька” представляет изучение природы “неожиданного” </w:t>
      </w:r>
      <w:proofErr w:type="spellStart"/>
      <w:r w:rsidRPr="000A4286">
        <w:rPr>
          <w:color w:val="000000"/>
          <w:sz w:val="28"/>
          <w:szCs w:val="28"/>
        </w:rPr>
        <w:t>зощенского</w:t>
      </w:r>
      <w:proofErr w:type="spellEnd"/>
      <w:r w:rsidRPr="000A4286">
        <w:rPr>
          <w:color w:val="000000"/>
          <w:sz w:val="28"/>
          <w:szCs w:val="28"/>
        </w:rPr>
        <w:t xml:space="preserve"> ю</w:t>
      </w:r>
      <w:r w:rsidR="000A4286">
        <w:rPr>
          <w:color w:val="000000"/>
          <w:sz w:val="28"/>
          <w:szCs w:val="28"/>
        </w:rPr>
        <w:t xml:space="preserve">мора. В его основе –  </w:t>
      </w:r>
      <w:proofErr w:type="spellStart"/>
      <w:r w:rsidR="000A4286">
        <w:rPr>
          <w:color w:val="000000"/>
          <w:sz w:val="28"/>
          <w:szCs w:val="28"/>
        </w:rPr>
        <w:t>остроумная</w:t>
      </w:r>
      <w:r w:rsidRPr="000A4286">
        <w:rPr>
          <w:color w:val="000000"/>
          <w:sz w:val="28"/>
          <w:szCs w:val="28"/>
        </w:rPr>
        <w:t>литературная</w:t>
      </w:r>
      <w:proofErr w:type="spellEnd"/>
      <w:r w:rsidRPr="000A4286">
        <w:rPr>
          <w:color w:val="000000"/>
          <w:sz w:val="28"/>
          <w:szCs w:val="28"/>
        </w:rPr>
        <w:t> </w:t>
      </w:r>
      <w:r w:rsidRPr="000A4286">
        <w:rPr>
          <w:rStyle w:val="a4"/>
          <w:color w:val="000000"/>
          <w:sz w:val="28"/>
          <w:szCs w:val="28"/>
        </w:rPr>
        <w:t>пародия. </w:t>
      </w:r>
      <w:r w:rsidRPr="000A4286">
        <w:rPr>
          <w:color w:val="000000"/>
          <w:sz w:val="28"/>
          <w:szCs w:val="28"/>
        </w:rPr>
        <w:t>Пародия как художественный прием предполагает ироническое подражание литературному образцу, передачу в преувеличенном виде его характерных черт, чем и достигается комический эффект. В качестве объекта пародии Зощенко выбрал назидательный рассказ. Этот жанр детской литературы имел широкое распространение в книгах для детей. На примерах из детской жизни писатели показывали последствия плохих или хороших поступков. В жертву дидактическим целям приносилось жизненное правдоподобие и художественное своеобразие. Их заменяли однотипные ситуации и клишированные (устойчивые) образы. Подобная консервативность делала назидательный рассказ удобным предметом для пародии.</w:t>
      </w:r>
      <w:r w:rsidR="000A4286">
        <w:rPr>
          <w:color w:val="000000"/>
          <w:sz w:val="28"/>
          <w:szCs w:val="28"/>
        </w:rPr>
        <w:t xml:space="preserve"> </w:t>
      </w:r>
      <w:r w:rsidRPr="000A4286">
        <w:rPr>
          <w:color w:val="000000"/>
          <w:sz w:val="28"/>
          <w:szCs w:val="28"/>
        </w:rPr>
        <w:t xml:space="preserve">Пародирование жанра с определенными художественными целями – сложная литературная игра, которая нечасто встречается в детских текстах. Цикл рассказов Зощенко “Леля и Минька” тематически и </w:t>
      </w:r>
      <w:proofErr w:type="gramStart"/>
      <w:r w:rsidRPr="000A4286">
        <w:rPr>
          <w:color w:val="000000"/>
          <w:sz w:val="28"/>
          <w:szCs w:val="28"/>
        </w:rPr>
        <w:t>композиционно-стилистически</w:t>
      </w:r>
      <w:proofErr w:type="gramEnd"/>
      <w:r w:rsidRPr="000A4286">
        <w:rPr>
          <w:color w:val="000000"/>
          <w:sz w:val="28"/>
          <w:szCs w:val="28"/>
        </w:rPr>
        <w:t xml:space="preserve"> пародирует жанр нравоучительного рассказа. </w:t>
      </w:r>
    </w:p>
    <w:p w:rsidR="00FC3AFB" w:rsidRPr="000A4286" w:rsidRDefault="00FC3AFB" w:rsidP="000A4286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Следование традициям назидательного рассказа сопровождается постоянными отступлениями от литературных клише в сторону нетрадиционного поведения и словесного воплощения назидательных уроков. </w:t>
      </w:r>
      <w:proofErr w:type="gramStart"/>
      <w:r w:rsidRPr="000A4286">
        <w:rPr>
          <w:color w:val="000000"/>
          <w:sz w:val="28"/>
          <w:szCs w:val="28"/>
        </w:rPr>
        <w:t>Первое, что бросается в глаза, – типы добродетельного и порочного героев заменяются детскими характерами, отметающими традиционную типологию.</w:t>
      </w:r>
      <w:proofErr w:type="gramEnd"/>
      <w:r w:rsidRPr="000A4286">
        <w:rPr>
          <w:color w:val="000000"/>
          <w:sz w:val="28"/>
          <w:szCs w:val="28"/>
        </w:rPr>
        <w:t xml:space="preserve"> Минька – “миленький”, но избалованный ребенок, который выгодно использует преимущества младшего в семье. Лелька, которую считают зачинщицей всех проделок, отличается прямодушием и искренностью, которых нет у ее брата. Во-вторых, рассказ о “детских преступлениях” писатель сопровождает предысторией, в которой очевидна психологическая мотивация </w:t>
      </w:r>
      <w:proofErr w:type="gramStart"/>
      <w:r w:rsidRPr="000A4286">
        <w:rPr>
          <w:color w:val="000000"/>
          <w:sz w:val="28"/>
          <w:szCs w:val="28"/>
        </w:rPr>
        <w:t>совершенного</w:t>
      </w:r>
      <w:proofErr w:type="gramEnd"/>
      <w:r w:rsidRPr="000A4286">
        <w:rPr>
          <w:color w:val="000000"/>
          <w:sz w:val="28"/>
          <w:szCs w:val="28"/>
        </w:rPr>
        <w:t xml:space="preserve"> детьми. Это меняет отношение читателя к героям, вызывает понимание и сочувствие. Так, Лелька сделала вид, что проглотила шарик (рассказ “Через тридцать лет”), потому что тосковала по проявлениям родительской любви. Кроме того, сами детские проступки Зощенко изображает со значительной долей юмора и понимания. </w:t>
      </w:r>
      <w:r w:rsidRPr="000A4286">
        <w:rPr>
          <w:color w:val="000000"/>
          <w:sz w:val="28"/>
          <w:szCs w:val="28"/>
        </w:rPr>
        <w:lastRenderedPageBreak/>
        <w:t>Не злостный нрав, а детская наивность приводит часто к плачевным результатам. Юмор же лишает взрослых непоколебимой серьезности. В рассказах Зощенко они не являются безусловным образцом для подражания, поскольку в их поведении много детского. Мама, бабушка, гости обнаруживают в своих поступках и словах детские “грехи”: обидчивость, глупое упрямство, непоследовательность. Так, например, в рассказе “Елка” трудно сказать, кто ведет себя более бестактно по отношению к гостям – мама или ее непослушные дети. Бабушка в рассказе “Бабушкин подарок” несправедлива по отношению к Лельке и тем самым провоцирует девочку на невоспитанные поступки. Отступление от принятого образца в поведении взрослых тоже вызывает улыбку, как и проделки детей.</w:t>
      </w:r>
    </w:p>
    <w:p w:rsidR="00FC3AFB" w:rsidRPr="000A4286" w:rsidRDefault="00FC3AFB" w:rsidP="000A4286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Но больше всего комических отступлений от назидательной нормы в речи самого рассказчика. Она производит впечатление чудовищной смеси детской и взрослой речи. Для речи рассказчика характерно не только смешение слов разных лексических уровней, но и использование “лишних” слов, что ведет к косноязычию. Знаменитая манера сказа Зощенко в его произведениях обычно свидетельствует о </w:t>
      </w:r>
      <w:proofErr w:type="spellStart"/>
      <w:r w:rsidRPr="000A4286">
        <w:rPr>
          <w:color w:val="000000"/>
          <w:sz w:val="28"/>
          <w:szCs w:val="28"/>
        </w:rPr>
        <w:t>бескультурии</w:t>
      </w:r>
      <w:proofErr w:type="spellEnd"/>
      <w:r w:rsidRPr="000A4286">
        <w:rPr>
          <w:color w:val="000000"/>
          <w:sz w:val="28"/>
          <w:szCs w:val="28"/>
        </w:rPr>
        <w:t xml:space="preserve"> рассказчика, а путаница в его словах и мыслях производит комическое впечатление. Но это же в детских рассказах выглядит как отражение детской психологии: рассказчик по-детски наивен и бросает на все окружающее естественный “взгляд растерянного ребенка”. </w:t>
      </w:r>
      <w:r w:rsidR="000A4286" w:rsidRPr="000A4286">
        <w:rPr>
          <w:color w:val="000000"/>
          <w:sz w:val="28"/>
          <w:szCs w:val="28"/>
        </w:rPr>
        <w:t xml:space="preserve">Рассказчик рассуждает как маленький мальчик. </w:t>
      </w:r>
      <w:r w:rsidRPr="000A4286">
        <w:rPr>
          <w:color w:val="000000"/>
          <w:sz w:val="28"/>
          <w:szCs w:val="28"/>
        </w:rPr>
        <w:t>И это вызывает не усмешку, а симпатию и доверие маленького читателя.</w:t>
      </w:r>
    </w:p>
    <w:p w:rsidR="00FC3AFB" w:rsidRPr="000A4286" w:rsidRDefault="00FC3AFB" w:rsidP="000A4286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>Пародируя формы назидательного рассказа, Зощенко в то же время не пытается скомпрометировать “прежнюю” мораль, противопоставив ей новую. Напротив, нравственные ценности из “старого” детства подаются как вечные и актуальные в любую эпоху: не надо врать, не надо огорчать люд</w:t>
      </w:r>
      <w:r w:rsidR="000A4286" w:rsidRPr="000A4286">
        <w:rPr>
          <w:color w:val="000000"/>
          <w:sz w:val="28"/>
          <w:szCs w:val="28"/>
        </w:rPr>
        <w:t>ей и приносить им неприятности.</w:t>
      </w:r>
    </w:p>
    <w:p w:rsidR="00B668AD" w:rsidRPr="000A4286" w:rsidRDefault="00FC3AFB" w:rsidP="000A4286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</w:rPr>
        <w:t xml:space="preserve">Надо исполнять приказания и придерживаться правил, которые существуют. Но все это надо делать с </w:t>
      </w:r>
      <w:proofErr w:type="spellStart"/>
      <w:r w:rsidRPr="000A4286">
        <w:rPr>
          <w:color w:val="000000"/>
          <w:sz w:val="28"/>
          <w:szCs w:val="28"/>
        </w:rPr>
        <w:t>умом</w:t>
      </w:r>
      <w:proofErr w:type="gramStart"/>
      <w:r w:rsidRPr="000A4286">
        <w:rPr>
          <w:color w:val="000000"/>
          <w:sz w:val="28"/>
          <w:szCs w:val="28"/>
        </w:rPr>
        <w:t>.Р</w:t>
      </w:r>
      <w:proofErr w:type="gramEnd"/>
      <w:r w:rsidRPr="000A4286">
        <w:rPr>
          <w:color w:val="000000"/>
          <w:sz w:val="28"/>
          <w:szCs w:val="28"/>
        </w:rPr>
        <w:t>ечь</w:t>
      </w:r>
      <w:proofErr w:type="spellEnd"/>
      <w:r w:rsidRPr="000A4286">
        <w:rPr>
          <w:color w:val="000000"/>
          <w:sz w:val="28"/>
          <w:szCs w:val="28"/>
        </w:rPr>
        <w:t xml:space="preserve"> идет о необходимости мыслить и действовать самостоятельно. Подобное правило кажется очень смелым для детской литературы, которая отличается некоторой авторитарностью. Писатель противопоставляет ей независимость мышления – качество важное как для детей, так и для взрослых. </w:t>
      </w:r>
    </w:p>
    <w:p w:rsidR="009110F0" w:rsidRPr="000A4286" w:rsidRDefault="00D10286" w:rsidP="000A4286">
      <w:pPr>
        <w:pStyle w:val="a3"/>
        <w:shd w:val="clear" w:color="auto" w:fill="FFFFFF"/>
        <w:ind w:firstLine="360"/>
        <w:rPr>
          <w:color w:val="000000"/>
          <w:sz w:val="28"/>
          <w:szCs w:val="28"/>
        </w:rPr>
      </w:pPr>
      <w:r w:rsidRPr="000A4286">
        <w:rPr>
          <w:color w:val="000000"/>
          <w:sz w:val="28"/>
          <w:szCs w:val="28"/>
          <w:shd w:val="clear" w:color="auto" w:fill="FFFFFF"/>
        </w:rPr>
        <w:t>Сегодня большой популярностью пользуются многие произведения, которые написал Михаил Зощенко. Книги его проходят в школе, их любят взрослые и дети. Путь его в литературе был непростым, как, впрочем, и судьба многих других писателей и поэтов совет</w:t>
      </w:r>
      <w:r w:rsidR="000A4286">
        <w:rPr>
          <w:color w:val="000000"/>
          <w:sz w:val="28"/>
          <w:szCs w:val="28"/>
          <w:shd w:val="clear" w:color="auto" w:fill="FFFFFF"/>
        </w:rPr>
        <w:t xml:space="preserve">ского времени. </w:t>
      </w:r>
      <w:bookmarkStart w:id="0" w:name="_GoBack"/>
      <w:bookmarkEnd w:id="0"/>
    </w:p>
    <w:p w:rsidR="000A4286" w:rsidRPr="00D10286" w:rsidRDefault="000A4286">
      <w:pPr>
        <w:rPr>
          <w:rFonts w:ascii="Times New Roman" w:hAnsi="Times New Roman" w:cs="Times New Roman"/>
          <w:sz w:val="28"/>
          <w:szCs w:val="28"/>
        </w:rPr>
      </w:pPr>
    </w:p>
    <w:sectPr w:rsidR="000A4286" w:rsidRPr="00D10286" w:rsidSect="0084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F2B"/>
    <w:rsid w:val="00065E62"/>
    <w:rsid w:val="000A4286"/>
    <w:rsid w:val="000B7DC6"/>
    <w:rsid w:val="0019417C"/>
    <w:rsid w:val="008451DC"/>
    <w:rsid w:val="00907F2B"/>
    <w:rsid w:val="009110F0"/>
    <w:rsid w:val="00AA3805"/>
    <w:rsid w:val="00B668AD"/>
    <w:rsid w:val="00D10286"/>
    <w:rsid w:val="00D85346"/>
    <w:rsid w:val="00F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7F2B"/>
  </w:style>
  <w:style w:type="paragraph" w:styleId="a3">
    <w:name w:val="Normal (Web)"/>
    <w:basedOn w:val="a"/>
    <w:uiPriority w:val="99"/>
    <w:unhideWhenUsed/>
    <w:rsid w:val="00FC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AFB"/>
    <w:rPr>
      <w:b/>
      <w:bCs/>
    </w:rPr>
  </w:style>
  <w:style w:type="character" w:styleId="a5">
    <w:name w:val="Emphasis"/>
    <w:basedOn w:val="a0"/>
    <w:uiPriority w:val="20"/>
    <w:qFormat/>
    <w:rsid w:val="00FC3AFB"/>
    <w:rPr>
      <w:i/>
      <w:iCs/>
    </w:rPr>
  </w:style>
  <w:style w:type="character" w:customStyle="1" w:styleId="apple-converted-space">
    <w:name w:val="apple-converted-space"/>
    <w:basedOn w:val="a0"/>
    <w:rsid w:val="00AA3805"/>
  </w:style>
  <w:style w:type="character" w:styleId="a6">
    <w:name w:val="Hyperlink"/>
    <w:basedOn w:val="a0"/>
    <w:uiPriority w:val="99"/>
    <w:semiHidden/>
    <w:unhideWhenUsed/>
    <w:rsid w:val="00AA38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0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мирсаева</dc:creator>
  <cp:lastModifiedBy>мирсаева</cp:lastModifiedBy>
  <cp:revision>5</cp:revision>
  <dcterms:created xsi:type="dcterms:W3CDTF">2016-03-11T05:24:00Z</dcterms:created>
  <dcterms:modified xsi:type="dcterms:W3CDTF">2016-03-16T05:09:00Z</dcterms:modified>
</cp:coreProperties>
</file>