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left"/>
      </w:pPr>
      <w:r>
        <w:rPr>
          <w:b/>
          <w:bCs/>
          <w:sz w:val="28"/>
          <w:szCs w:val="28"/>
        </w:rPr>
        <w:t>Ответы на вопросы:</w:t>
      </w:r>
    </w:p>
    <w:p>
      <w:pPr>
        <w:pStyle w:val="style21"/>
        <w:ind w:hanging="360" w:left="720" w:right="0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В рассказе С. Чураевой «Я там был» речь идет о знаменитом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едовом побоище, произошедшем 5 апреля 1242 года на берегу Чудского озера между русскими и рыцарями Тевтонского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рдена. Ранним утром на озеро выдвинулась прославленная тевтонская «свинья» (так называлось войско тяжеловооруженных, закованных в латы конных рыцарей, построенных клинообразно). Под ее ударом центр русских войск поначалу прогнулся. Но лучники выбивали подступавшие ряды рыцарей, пехотинцы стаскивали их с коней.  </w:t>
      </w:r>
      <w:r>
        <w:rPr>
          <w:sz w:val="28"/>
          <w:szCs w:val="28"/>
        </w:rPr>
        <w:t>Наконец</w:t>
      </w:r>
      <w:r>
        <w:rPr>
          <w:sz w:val="28"/>
          <w:szCs w:val="28"/>
        </w:rPr>
        <w:t xml:space="preserve"> немецкий клин уткнулся, как и замышлял Александр Ярославич Невский, в высокий лесистый заснеженный восточный берег озера. И тут русская конница обрушилась на слабо защищенные фланги и тыл немецкого клина. Рыцари смешались, русские умело теснили противника на подтаявший лед, немцы проваливались под него и тонули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Разгром Тевтонского Ордена был полным.</w:t>
      </w:r>
    </w:p>
    <w:p>
      <w:pPr>
        <w:pStyle w:val="style21"/>
        <w:ind w:firstLine="698" w:left="720" w:right="0"/>
        <w:jc w:val="both"/>
      </w:pPr>
      <w:r>
        <w:rPr>
          <w:sz w:val="28"/>
          <w:szCs w:val="28"/>
        </w:rPr>
        <w:t xml:space="preserve">В рассказе С. Чураевой упомянуто имя князя Александра Невского: «И вдруг гул пошел по земле : это скачет дружина молодого князя Александра Ярославича, Невского». За разгром шведов в 1240 году на Неве девятнадцатилетний князь получил прозвище Невский. Спустя 2 года князь возглавил русские войска в сражении против немцев, вот почему он, как историческое лицо является персонажем рассказа </w:t>
      </w:r>
      <w:r>
        <w:rPr>
          <w:sz w:val="28"/>
          <w:szCs w:val="28"/>
        </w:rPr>
        <w:t>С.</w:t>
      </w:r>
      <w:r>
        <w:rPr>
          <w:sz w:val="28"/>
          <w:szCs w:val="28"/>
        </w:rPr>
        <w:t>Чураевой «Я там был».</w:t>
      </w:r>
    </w:p>
    <w:p>
      <w:pPr>
        <w:pStyle w:val="style21"/>
        <w:ind w:firstLine="698" w:left="720" w:right="0"/>
        <w:jc w:val="both"/>
      </w:pPr>
      <w:r>
        <w:rPr>
          <w:sz w:val="28"/>
          <w:szCs w:val="28"/>
        </w:rPr>
        <w:t>Писатель называет крестоносцев «твари адовы», имея в виду те беды, которые они принесли на русскую землю : сжигали деревни, убивали женщин, мужчин, глумились над мертвыми телами : «мужчины и женщины, голые и в рубахах, - они стояли вдоль тракта с большими деревянными крестами в руках. Это немцы рубили жерди, взяли тряпками перекладины и, глумясь, вставляли мертвым в замерзшие пальцы. Трупы так и стояли, как их расставили - ровным строем, с крестами…». Крестоносцы пришли на землю русскую с чудовищной целью: покорить ее народы, крестом и мечом через кровь и смерть обратить в свою религию, католическую : «Чтоб, по мнению Теодориха, землю очищать от расплодившихся двуногих… От бестолковых зверовидных тварей и их детенышей, и самок…». Вот почему комтур Теодорих, оправдывая свои кровожадные намерения, повторяет : « Во имя Господа нашего».</w:t>
      </w:r>
    </w:p>
    <w:p>
      <w:pPr>
        <w:pStyle w:val="style21"/>
        <w:ind w:hanging="11" w:left="720" w:right="0"/>
        <w:jc w:val="both"/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   На стороне русичей воевали карелы (финно-угорские народы), ижор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чудь (эсты), литва (балтийские народы). Многие из них были язычниками (некрещенная чудь).  В рассказе также нашли отражение верования ижор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считал, что у человека три души : «Верхнюю ижора должен вернуть Небу-отцу, нижняя останется матери, спустится в землю. А маленькая, серединка, которая любит бегать мышью, когда хозяин спит, так и останется мышью, если ижоры не станет». Ижора думал, что смерть приезжает верхом на звере, коне. Светлана Чураева пишет : «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трашный всадник-смерть сбил в снег ижору-лучника, …  промчался по ижоре огромный зверь, …  маленькая серединка-душа весело шмыгнула в сугроб». Ливы же думали, что смерть выходит на землю «под стоны бычьих рогов и гулкое дыхание бубнов из лосиной кожи».</w:t>
      </w:r>
    </w:p>
    <w:p>
      <w:pPr>
        <w:pStyle w:val="style21"/>
        <w:ind w:firstLine="698" w:left="720" w:right="0"/>
        <w:jc w:val="both"/>
      </w:pPr>
      <w:r>
        <w:rPr>
          <w:sz w:val="28"/>
          <w:szCs w:val="28"/>
        </w:rPr>
        <w:t>Эти верования свидетельствуют о том, что вышеперечисленные народы были язычниками, вот почему писатель о них говорит «некрещеная чудь». Они храбро защищали родную землю от рыцарей.</w:t>
      </w:r>
    </w:p>
    <w:p>
      <w:pPr>
        <w:pStyle w:val="style21"/>
        <w:jc w:val="both"/>
      </w:pPr>
      <w:r>
        <w:rPr/>
      </w:r>
    </w:p>
    <w:p>
      <w:pPr>
        <w:pStyle w:val="style21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>Центральные герои рассказа комтур Теодорих, дружинник Твердята изображены как отважные воины. Только первый пришел на чужую землю убивать людей, а второй защищает Родину, семью, маленькую дочь от врагов.</w:t>
      </w:r>
    </w:p>
    <w:p>
      <w:pPr>
        <w:pStyle w:val="style21"/>
        <w:jc w:val="both"/>
      </w:pPr>
      <w:r>
        <w:rPr>
          <w:sz w:val="28"/>
          <w:szCs w:val="28"/>
        </w:rPr>
        <w:t>Оба готовы умереть в бою. Примечательно, что у Теодориха нет семьи, и он жалеет об этом перед смертью. Последнее слово, произнесенное им – это «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ама». Оба </w:t>
      </w:r>
      <w:r>
        <w:rPr>
          <w:sz w:val="28"/>
          <w:szCs w:val="28"/>
        </w:rPr>
        <w:t xml:space="preserve">героя </w:t>
      </w:r>
      <w:r>
        <w:rPr>
          <w:sz w:val="28"/>
          <w:szCs w:val="28"/>
        </w:rPr>
        <w:t xml:space="preserve">потеряли коня, спутника, родного друга, причем Твердята сам ударил мечом коня, который унес его подальше от боя. Русскому воину было так жалко убивать обезумевшего родного коня, что завыл от отчаяния и горя. Мне кажется, Теодорих больше думает о славе и во имя славы как поработитель пришел на чужую землю. Оба верят в Бога, но Теодорих, перед смертью начинает сомневаться в существовании Всевышнего. Твердягу, </w:t>
      </w:r>
      <w:r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спасает Богородица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изображен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на шлеме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и то, что его ждет дочь, и то, что он защищает свою землю.</w:t>
      </w:r>
    </w:p>
    <w:p>
      <w:pPr>
        <w:pStyle w:val="style21"/>
        <w:ind w:firstLine="698" w:left="720" w:right="0"/>
        <w:jc w:val="both"/>
      </w:pPr>
      <w:r>
        <w:rPr>
          <w:sz w:val="28"/>
          <w:szCs w:val="28"/>
        </w:rPr>
        <w:t>И Теодорих, и Хельмут твердят: «Во имя Господа нашего», дума</w:t>
      </w:r>
      <w:r>
        <w:rPr>
          <w:sz w:val="28"/>
          <w:szCs w:val="28"/>
        </w:rPr>
        <w:t>ют</w:t>
      </w:r>
      <w:r>
        <w:rPr>
          <w:sz w:val="28"/>
          <w:szCs w:val="28"/>
        </w:rPr>
        <w:t xml:space="preserve">, что Бог бывает и свой, и чужой. </w:t>
      </w:r>
      <w:r>
        <w:rPr>
          <w:sz w:val="28"/>
          <w:szCs w:val="28"/>
        </w:rPr>
        <w:t xml:space="preserve">Так обращается к Всевышнему и </w:t>
      </w:r>
      <w:r>
        <w:rPr>
          <w:sz w:val="28"/>
          <w:szCs w:val="28"/>
        </w:rPr>
        <w:t>командир передового отряда русских</w:t>
      </w:r>
      <w:r>
        <w:rPr>
          <w:sz w:val="28"/>
          <w:szCs w:val="28"/>
        </w:rPr>
        <w:t>.</w:t>
      </w:r>
    </w:p>
    <w:p>
      <w:pPr>
        <w:pStyle w:val="style21"/>
        <w:ind w:firstLine="698" w:left="720" w:right="0"/>
        <w:jc w:val="both"/>
      </w:pPr>
      <w:r>
        <w:rPr>
          <w:sz w:val="28"/>
          <w:szCs w:val="28"/>
        </w:rPr>
        <w:t xml:space="preserve">Хельмут еще совсем молод, боится боли, смотреть «смерти в лицо». Смертельная боль заставляет его  </w:t>
      </w:r>
      <w:r>
        <w:rPr>
          <w:sz w:val="28"/>
          <w:szCs w:val="28"/>
        </w:rPr>
        <w:t>яростно кричать</w:t>
      </w:r>
      <w:r>
        <w:rPr>
          <w:sz w:val="28"/>
          <w:szCs w:val="28"/>
        </w:rPr>
        <w:t>: «Убейте меня!». Юному рыцарю страшно думать, что за смертью – пустота.</w:t>
      </w:r>
    </w:p>
    <w:p>
      <w:pPr>
        <w:pStyle w:val="style21"/>
        <w:ind w:firstLine="698" w:left="720" w:right="0"/>
        <w:jc w:val="both"/>
      </w:pPr>
      <w:r>
        <w:rPr>
          <w:sz w:val="28"/>
          <w:szCs w:val="28"/>
        </w:rPr>
        <w:t>Автор подчеркивает безумную храбрость, презрение к людям, жестокость Теодориха : «Комтур Теодорих, как обычно спускается в самый ад, у ног его кипит варево….только смеется». Писатель отмечает, что Твердята, любящий отец, выполняет просьбу Анютки : «Надо же, - восхитился большим изумрудом дружинник, - красота. Будет Анютке Вороний камень». И улыбнулся : «Теперь уже точно будет весна». Весна для него не только время года, но и символ счастливой, мирной жизни на родной земле, ради которой он отважно сражался с захватчиками.</w:t>
      </w:r>
    </w:p>
    <w:p>
      <w:pPr>
        <w:pStyle w:val="style21"/>
        <w:ind w:firstLine="698" w:left="720" w:right="0"/>
        <w:jc w:val="both"/>
      </w:pPr>
      <w:r>
        <w:rPr>
          <w:sz w:val="28"/>
          <w:szCs w:val="28"/>
        </w:rPr>
        <w:t xml:space="preserve">Хельмута же автор называет мальчишкой и показывает, как было жаль его, смертельно раненного, русским : «Русские расступаются перед ним. Отводят оружие от мальчика в сбившемся шлеме с безумными белыми, как небо, глазами, у которого исходит паром набитый обломками кольчуги распахнутый живот. </w:t>
      </w:r>
      <w:r>
        <w:rPr>
          <w:sz w:val="28"/>
          <w:szCs w:val="28"/>
          <w:lang w:val="en-US"/>
        </w:rPr>
        <w:t>Tote mich!</w:t>
      </w:r>
      <w:r>
        <w:rPr>
          <w:sz w:val="28"/>
          <w:szCs w:val="28"/>
        </w:rPr>
        <w:t>»</w:t>
      </w:r>
    </w:p>
    <w:p>
      <w:pPr>
        <w:pStyle w:val="style21"/>
        <w:ind w:firstLine="698" w:left="720" w:right="0"/>
        <w:jc w:val="both"/>
      </w:pPr>
      <w:r>
        <w:rPr/>
      </w:r>
    </w:p>
    <w:p>
      <w:pPr>
        <w:pStyle w:val="style21"/>
        <w:ind w:firstLine="698" w:left="720" w:right="0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>Писатель, рассуждая о человеке и мече, луке,</w:t>
      </w:r>
      <w:bookmarkStart w:id="0" w:name="_GoBack"/>
      <w:bookmarkEnd w:id="0"/>
      <w:r>
        <w:rPr>
          <w:sz w:val="28"/>
          <w:szCs w:val="28"/>
        </w:rPr>
        <w:t xml:space="preserve"> утверждает, что и меч, и лук – это оружие, сделанное руками человека. Чтобы создать такие предметы, способные в руках человека превратиться в оруди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смерти, надо немало трудиться, трудиться с любовью. А люди, по-мнению автора, бывают разные, в том числе рожденные и выращенные кое-как, без любви.</w:t>
      </w:r>
    </w:p>
    <w:p>
      <w:pPr>
        <w:pStyle w:val="style21"/>
        <w:ind w:firstLine="698" w:left="720" w:right="0"/>
        <w:jc w:val="both"/>
      </w:pPr>
      <w:r>
        <w:rPr/>
      </w:r>
    </w:p>
    <w:p>
      <w:pPr>
        <w:pStyle w:val="style21"/>
        <w:ind w:firstLine="698" w:left="720" w:right="0"/>
        <w:jc w:val="center"/>
      </w:pPr>
      <w:r>
        <w:rPr>
          <w:b/>
          <w:bCs/>
          <w:sz w:val="28"/>
          <w:szCs w:val="28"/>
        </w:rPr>
        <w:t>Мое впечатление о рассказе С. Чураевой «Я там был».</w:t>
      </w:r>
    </w:p>
    <w:p>
      <w:pPr>
        <w:pStyle w:val="style21"/>
        <w:ind w:firstLine="698" w:left="720" w:right="0"/>
        <w:jc w:val="center"/>
      </w:pPr>
      <w:r>
        <w:rPr/>
      </w:r>
    </w:p>
    <w:p>
      <w:pPr>
        <w:pStyle w:val="style21"/>
        <w:ind w:firstLine="698" w:left="720" w:right="0"/>
        <w:jc w:val="both"/>
      </w:pPr>
      <w:r>
        <w:rPr>
          <w:sz w:val="28"/>
          <w:szCs w:val="28"/>
        </w:rPr>
        <w:t xml:space="preserve">В учебнике истории о знаменитом Ледовом побоище написано несколько десяток строк, как и полагается, бесстрастным языком науки. Они </w:t>
      </w:r>
      <w:r>
        <w:rPr>
          <w:sz w:val="28"/>
          <w:szCs w:val="28"/>
        </w:rPr>
        <w:t>содержат</w:t>
      </w:r>
      <w:r>
        <w:rPr>
          <w:sz w:val="28"/>
          <w:szCs w:val="28"/>
        </w:rPr>
        <w:t xml:space="preserve">   точные сведения о битве и потерях русских и войск Тевтонского Ордена...  </w:t>
      </w:r>
      <w:r>
        <w:rPr>
          <w:sz w:val="28"/>
          <w:szCs w:val="28"/>
        </w:rPr>
        <w:t>Читая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учебник,  думаю</w:t>
      </w:r>
      <w:r>
        <w:rPr>
          <w:sz w:val="28"/>
          <w:szCs w:val="28"/>
        </w:rPr>
        <w:t xml:space="preserve"> о славе русского оружия. Сердце наполняется чувством уважения к предкам. Я горжусь доблестью и отвагой защитников Отчизны. Представляю раннее утро 5 апреля 1242 года и позиции русских у лесистого берега. Вот они: на флангах новгородская и владимирская дружины, в центре — лучники, вооруженные мечами и топорами, крючьями. В моем воображении предстают тяжеловооруженные, закованные в латы конные рыцари во главе с магистром ордена.    </w:t>
      </w:r>
      <w:r>
        <w:rPr>
          <w:sz w:val="28"/>
          <w:szCs w:val="28"/>
        </w:rPr>
        <w:t>Вот</w:t>
      </w:r>
      <w:r>
        <w:rPr>
          <w:sz w:val="28"/>
          <w:szCs w:val="28"/>
        </w:rPr>
        <w:t xml:space="preserve"> русские </w:t>
      </w:r>
      <w:r>
        <w:rPr>
          <w:sz w:val="28"/>
          <w:szCs w:val="28"/>
        </w:rPr>
        <w:t xml:space="preserve">во главе с </w:t>
      </w:r>
      <w:r>
        <w:rPr>
          <w:sz w:val="28"/>
          <w:szCs w:val="28"/>
        </w:rPr>
        <w:t>Александр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Невски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уже теснят противника, крестоносцы в панике проваливаются под подтаявший лед. Ура! Победа! «Кто пришел с мечом, от меча и погиб!»</w:t>
      </w:r>
    </w:p>
    <w:p>
      <w:pPr>
        <w:pStyle w:val="style21"/>
        <w:ind w:firstLine="698" w:left="720" w:right="0"/>
        <w:jc w:val="both"/>
      </w:pPr>
      <w:r>
        <w:rPr>
          <w:sz w:val="28"/>
          <w:szCs w:val="28"/>
        </w:rPr>
        <w:t xml:space="preserve">Обо всем этом и рассказ Светланы Чураевой. Читая его, </w:t>
      </w:r>
      <w:r>
        <w:rPr>
          <w:sz w:val="28"/>
          <w:szCs w:val="28"/>
        </w:rPr>
        <w:t xml:space="preserve">отчетливо </w:t>
      </w:r>
      <w:r>
        <w:rPr>
          <w:sz w:val="28"/>
          <w:szCs w:val="28"/>
        </w:rPr>
        <w:t>вижу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 лиса мордой ныряет в снег, бежит по следам мышонка.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Вдруг утреннее светлеющее небо содрагается. Темнеет...Закрываю глаза, чтоб не видеть, как льется человеческая кровь на белый снег, но все равно  в</w:t>
      </w:r>
      <w:r>
        <w:rPr>
          <w:sz w:val="28"/>
          <w:szCs w:val="28"/>
        </w:rPr>
        <w:t xml:space="preserve">ижу </w:t>
      </w:r>
      <w:r>
        <w:rPr>
          <w:sz w:val="28"/>
          <w:szCs w:val="28"/>
        </w:rPr>
        <w:t xml:space="preserve">его, </w:t>
      </w:r>
      <w:r>
        <w:rPr>
          <w:sz w:val="28"/>
          <w:szCs w:val="28"/>
        </w:rPr>
        <w:t>юного рыцаря Хельмута, обезумевшего от боли. Я слышу его яростный отчаянный крик : «</w:t>
      </w:r>
      <w:r>
        <w:rPr>
          <w:sz w:val="28"/>
          <w:szCs w:val="28"/>
          <w:lang w:val="en-US"/>
        </w:rPr>
        <w:t xml:space="preserve">Tote mich! </w:t>
      </w:r>
      <w:r>
        <w:rPr>
          <w:sz w:val="28"/>
          <w:szCs w:val="28"/>
          <w:lang w:val="ru-RU"/>
        </w:rPr>
        <w:t>Убейте меня!». Я должна радоваться его мучениям, потому что он мой враг, пришел убивать моих предков? Но мне хочется остановить его боль, прежде чем он в последний раз вдохнет весеннего опьяняющего воздуха.</w:t>
      </w:r>
    </w:p>
    <w:p>
      <w:pPr>
        <w:pStyle w:val="style21"/>
        <w:ind w:firstLine="698" w:left="720" w:right="0"/>
        <w:jc w:val="both"/>
      </w:pPr>
      <w:r>
        <w:rPr>
          <w:sz w:val="28"/>
          <w:szCs w:val="28"/>
          <w:lang w:val="ru-RU"/>
        </w:rPr>
        <w:t xml:space="preserve">Мне хочется бежать к лесу за конем Твердяты, прочь от воя, чтоб не слышать хруста ломающихся живых человеческих костей! Страшно! Не понимаю дружинников, готовых крикнуть : «Война, ты — жизнь моя, и радость, и любовь!» Нет, не кричат, они скачут молча, и несется юный всадник с доспехами княжескими прямо к центру боя, где «смешались кони, люди», где каждый «колет, рубит». Мне страшно! Нет, не пронзит меня Милосердная Анна комтура - я же здесь в 21 веке. Кровожадного Теодориха с железным сердцем настигнет меч Твердяты. Очень скоро изумруд из рукояти меча бесстрашного рыцаря будет в руках Анютки. Очень скоро она, прищурив голубые глазки, будет смотреть сквозь зеленый камень на весеннее солнце! Я радуюсь, что эта смешная девочка далека от берега, усеянного мертвыми телами русских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немцев и не слышит, как ее отец завыл от отчаяния, ударив непослушного родного коня насмерть...</w:t>
      </w:r>
    </w:p>
    <w:p>
      <w:pPr>
        <w:pStyle w:val="style21"/>
        <w:ind w:firstLine="698" w:left="720" w:right="0"/>
        <w:jc w:val="both"/>
      </w:pPr>
      <w:r>
        <w:rPr>
          <w:sz w:val="28"/>
          <w:szCs w:val="28"/>
          <w:lang w:val="ru-RU"/>
        </w:rPr>
        <w:t xml:space="preserve">Она смотрит на синее бесконечное небо и видит белые облака, догоняющие беркута. </w:t>
      </w:r>
    </w:p>
    <w:p>
      <w:pPr>
        <w:pStyle w:val="style21"/>
        <w:ind w:firstLine="698" w:left="720" w:right="0"/>
        <w:jc w:val="both"/>
      </w:pPr>
      <w:r>
        <w:rPr>
          <w:sz w:val="28"/>
          <w:szCs w:val="28"/>
          <w:lang w:val="ru-RU"/>
        </w:rPr>
        <w:t xml:space="preserve">Вижу, словно в замедленном фильме уходят под лед тевтонские рыцари, не слышно ни всплеска воды, ни скрежета ломающихся льдин — они лишь застывают в своем полете ввысь. </w:t>
      </w:r>
    </w:p>
    <w:p>
      <w:pPr>
        <w:pStyle w:val="style21"/>
        <w:ind w:firstLine="698" w:left="720" w:right="0"/>
        <w:jc w:val="both"/>
      </w:pPr>
      <w:r>
        <w:rPr>
          <w:sz w:val="28"/>
          <w:szCs w:val="28"/>
          <w:lang w:val="ru-RU"/>
        </w:rPr>
        <w:t>И я там была, видела, как жутко смеялся немецкий комтур Теодорих над умирающими в судорогах и хрипящими в агонии воинами, все еще верующих в Бога-Небо.</w:t>
      </w:r>
    </w:p>
    <w:p>
      <w:pPr>
        <w:pStyle w:val="style21"/>
        <w:spacing w:after="200" w:before="0"/>
        <w:ind w:firstLine="698" w:left="720" w:right="0"/>
        <w:contextualSpacing/>
        <w:jc w:val="both"/>
      </w:pPr>
      <w:r>
        <w:rPr>
          <w:sz w:val="28"/>
          <w:szCs w:val="28"/>
          <w:lang w:val="ru-RU"/>
        </w:rPr>
        <w:t xml:space="preserve">Все позади... только тишина больно давит на </w:t>
      </w:r>
      <w:r>
        <w:rPr>
          <w:sz w:val="28"/>
          <w:szCs w:val="28"/>
          <w:lang w:val="ru-RU"/>
        </w:rPr>
        <w:t>меня</w:t>
      </w:r>
      <w:r>
        <w:rPr>
          <w:sz w:val="28"/>
          <w:szCs w:val="28"/>
          <w:lang w:val="ru-RU"/>
        </w:rPr>
        <w:t xml:space="preserve">. </w:t>
      </w:r>
    </w:p>
    <w:p>
      <w:pPr>
        <w:pStyle w:val="style21"/>
        <w:spacing w:after="200" w:before="0"/>
        <w:ind w:firstLine="698" w:left="720" w:right="0"/>
        <w:contextualSpacing/>
        <w:jc w:val="both"/>
      </w:pPr>
      <w:r>
        <w:rPr>
          <w:sz w:val="28"/>
          <w:szCs w:val="28"/>
          <w:lang w:val="ru-RU"/>
        </w:rPr>
        <w:t xml:space="preserve">И тревожно, и неспокойно... 1242 год... С тех пор прошло семь столетий. Изменилась до неузнаваемости жизнь на Земле. Но не изменились орудия смерти, только стали совершеннее... </w:t>
      </w:r>
      <w:r>
        <w:rPr>
          <w:sz w:val="28"/>
          <w:szCs w:val="28"/>
          <w:lang w:val="ru-RU"/>
        </w:rPr>
        <w:t>Где — то от  невыносимой боли яростно кричит совсем еше молодой смертельно раненный человек: «Убейте меня!»</w:t>
      </w:r>
    </w:p>
    <w:sectPr>
      <w:type w:val="nextPage"/>
      <w:pgSz w:h="16838" w:w="11906"/>
      <w:pgMar w:bottom="709" w:footer="0" w:gutter="0" w:header="0" w:left="851" w:right="850" w:top="709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2016-03-30T14:23:00.00Z</dcterms:created>
  <dc:creator>admin</dc:creator>
  <cp:lastModifiedBy>admin</cp:lastModifiedBy>
  <dcterms:modified xsi:type="dcterms:W3CDTF">2016-03-30T16:56:00.00Z</dcterms:modified>
  <cp:revision>1</cp:revision>
</cp:coreProperties>
</file>