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9FF99"/>
  <w:body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Муниципальное общеобразовательное бюджетное учреждение 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средняя общеобразовательная школа д.Штанды муниципального района Балтачевский район Республики Башкортостан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>Направление «Химия и жизнь»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36"/>
          <w:szCs w:val="36"/>
        </w:rPr>
      </w:pPr>
      <w:r w:rsidRPr="00A42AA8">
        <w:rPr>
          <w:rFonts w:ascii="Times New Roman" w:hAnsi="Times New Roman"/>
          <w:color w:val="404040"/>
          <w:sz w:val="36"/>
          <w:szCs w:val="36"/>
        </w:rPr>
        <w:t>Исследовательская работа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56"/>
          <w:szCs w:val="56"/>
        </w:rPr>
      </w:pPr>
      <w:r w:rsidRPr="00A42AA8">
        <w:rPr>
          <w:rFonts w:ascii="Times New Roman" w:hAnsi="Times New Roman"/>
          <w:color w:val="404040"/>
          <w:sz w:val="56"/>
          <w:szCs w:val="56"/>
        </w:rPr>
        <w:t>«Какой мы пьём чай?»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Выполнила </w:t>
      </w:r>
      <w:r>
        <w:rPr>
          <w:rFonts w:ascii="Times New Roman" w:hAnsi="Times New Roman"/>
          <w:color w:val="404040"/>
          <w:sz w:val="28"/>
          <w:szCs w:val="28"/>
        </w:rPr>
        <w:t xml:space="preserve">Фатхутдинова Регина </w:t>
      </w:r>
      <w:r w:rsidRPr="00A42AA8">
        <w:rPr>
          <w:rFonts w:ascii="Times New Roman" w:hAnsi="Times New Roman"/>
          <w:color w:val="404040"/>
          <w:sz w:val="28"/>
          <w:szCs w:val="28"/>
        </w:rPr>
        <w:t>,</w:t>
      </w:r>
    </w:p>
    <w:p w:rsidR="003517E0" w:rsidRPr="00A42AA8" w:rsidRDefault="003517E0" w:rsidP="003517E0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Руководитель Гайсина Альбина Львовна,</w:t>
      </w:r>
    </w:p>
    <w:p w:rsidR="003517E0" w:rsidRPr="00A42AA8" w:rsidRDefault="003517E0" w:rsidP="003517E0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учитель биологии и химии</w:t>
      </w: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Pr="00A42AA8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3517E0" w:rsidRDefault="003517E0" w:rsidP="003517E0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712DA3" w:rsidRDefault="00712DA3" w:rsidP="00712DA3">
      <w:pPr>
        <w:spacing w:after="0" w:line="24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lastRenderedPageBreak/>
        <w:t>Оглавление</w:t>
      </w:r>
    </w:p>
    <w:p w:rsidR="00712DA3" w:rsidRDefault="00712DA3" w:rsidP="00712DA3">
      <w:pPr>
        <w:spacing w:after="0" w:line="24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360" w:lineRule="auto"/>
        <w:ind w:left="720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>Введение ………………………………………………………………..3</w:t>
      </w:r>
    </w:p>
    <w:p w:rsidR="00712DA3" w:rsidRPr="00A42AA8" w:rsidRDefault="00712DA3" w:rsidP="00712DA3">
      <w:pPr>
        <w:numPr>
          <w:ilvl w:val="1"/>
          <w:numId w:val="1"/>
        </w:numPr>
        <w:spacing w:after="0" w:line="360" w:lineRule="auto"/>
        <w:ind w:left="1134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История чая………………………………………………………...</w:t>
      </w:r>
      <w:r>
        <w:rPr>
          <w:rFonts w:ascii="Times New Roman" w:hAnsi="Times New Roman"/>
          <w:color w:val="404040"/>
          <w:sz w:val="28"/>
          <w:szCs w:val="28"/>
        </w:rPr>
        <w:t>....... 4</w:t>
      </w:r>
    </w:p>
    <w:p w:rsidR="00712DA3" w:rsidRPr="00A42AA8" w:rsidRDefault="00712DA3" w:rsidP="00712DA3">
      <w:pPr>
        <w:numPr>
          <w:ilvl w:val="1"/>
          <w:numId w:val="1"/>
        </w:numPr>
        <w:spacing w:after="0" w:line="360" w:lineRule="auto"/>
        <w:ind w:left="1134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Химический состав чая……………………………………………</w:t>
      </w:r>
      <w:r>
        <w:rPr>
          <w:rFonts w:ascii="Times New Roman" w:hAnsi="Times New Roman"/>
          <w:color w:val="404040"/>
          <w:sz w:val="28"/>
          <w:szCs w:val="28"/>
        </w:rPr>
        <w:t>……5</w:t>
      </w:r>
    </w:p>
    <w:p w:rsidR="00712DA3" w:rsidRPr="00A42AA8" w:rsidRDefault="00712DA3" w:rsidP="00712DA3">
      <w:pPr>
        <w:numPr>
          <w:ilvl w:val="1"/>
          <w:numId w:val="1"/>
        </w:numPr>
        <w:spacing w:after="0" w:line="360" w:lineRule="auto"/>
        <w:ind w:left="1134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Анкетирование ……………………………………………………</w:t>
      </w:r>
      <w:r>
        <w:rPr>
          <w:rFonts w:ascii="Times New Roman" w:hAnsi="Times New Roman"/>
          <w:color w:val="404040"/>
          <w:sz w:val="28"/>
          <w:szCs w:val="28"/>
        </w:rPr>
        <w:t>…… 5</w:t>
      </w:r>
    </w:p>
    <w:p w:rsidR="00712DA3" w:rsidRPr="00A42AA8" w:rsidRDefault="00712DA3" w:rsidP="00712DA3">
      <w:pPr>
        <w:numPr>
          <w:ilvl w:val="1"/>
          <w:numId w:val="1"/>
        </w:numPr>
        <w:spacing w:after="0" w:line="360" w:lineRule="auto"/>
        <w:ind w:left="1134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Опытно-экспериментальная работа</w:t>
      </w:r>
      <w:r>
        <w:rPr>
          <w:rFonts w:ascii="Times New Roman" w:hAnsi="Times New Roman"/>
          <w:color w:val="404040"/>
          <w:sz w:val="28"/>
          <w:szCs w:val="28"/>
        </w:rPr>
        <w:t xml:space="preserve"> ………………………………….. 7</w:t>
      </w:r>
    </w:p>
    <w:p w:rsidR="00712DA3" w:rsidRPr="00A42AA8" w:rsidRDefault="00712DA3" w:rsidP="00712DA3">
      <w:pPr>
        <w:spacing w:after="0" w:line="360" w:lineRule="auto"/>
        <w:ind w:left="851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4.1.Структура чая ……………………………………..........................</w:t>
      </w:r>
      <w:r>
        <w:rPr>
          <w:rFonts w:ascii="Times New Roman" w:hAnsi="Times New Roman"/>
          <w:color w:val="404040"/>
          <w:sz w:val="28"/>
          <w:szCs w:val="28"/>
        </w:rPr>
        <w:t>7</w:t>
      </w:r>
    </w:p>
    <w:p w:rsidR="00712DA3" w:rsidRPr="00A42AA8" w:rsidRDefault="00712DA3" w:rsidP="00712DA3">
      <w:pPr>
        <w:spacing w:after="0" w:line="360" w:lineRule="auto"/>
        <w:ind w:left="851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4.2.Органолептические свойства………………………………..........</w:t>
      </w:r>
      <w:r>
        <w:rPr>
          <w:rFonts w:ascii="Times New Roman" w:hAnsi="Times New Roman"/>
          <w:color w:val="404040"/>
          <w:sz w:val="28"/>
          <w:szCs w:val="28"/>
        </w:rPr>
        <w:t>8</w:t>
      </w:r>
    </w:p>
    <w:p w:rsidR="00712DA3" w:rsidRPr="00A42AA8" w:rsidRDefault="00712DA3" w:rsidP="00712DA3">
      <w:pPr>
        <w:spacing w:after="0" w:line="360" w:lineRule="auto"/>
        <w:ind w:left="851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4.3.Определение чайного танина …………………………………….</w:t>
      </w:r>
      <w:r>
        <w:rPr>
          <w:rFonts w:ascii="Times New Roman" w:hAnsi="Times New Roman"/>
          <w:color w:val="404040"/>
          <w:sz w:val="28"/>
          <w:szCs w:val="28"/>
        </w:rPr>
        <w:t>8</w:t>
      </w:r>
    </w:p>
    <w:p w:rsidR="00712DA3" w:rsidRPr="00A42AA8" w:rsidRDefault="00712DA3" w:rsidP="00712DA3">
      <w:pPr>
        <w:spacing w:after="0" w:line="360" w:lineRule="auto"/>
        <w:ind w:left="851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4.4.Определение витамина Р………………………………………….</w:t>
      </w:r>
      <w:r>
        <w:rPr>
          <w:rFonts w:ascii="Times New Roman" w:hAnsi="Times New Roman"/>
          <w:color w:val="404040"/>
          <w:sz w:val="28"/>
          <w:szCs w:val="28"/>
        </w:rPr>
        <w:t>8</w:t>
      </w:r>
    </w:p>
    <w:p w:rsidR="00712DA3" w:rsidRPr="00A42AA8" w:rsidRDefault="00712DA3" w:rsidP="00712DA3">
      <w:pPr>
        <w:pStyle w:val="a5"/>
        <w:spacing w:line="360" w:lineRule="auto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Выводы……………………………………………………………….</w:t>
      </w:r>
      <w:r>
        <w:rPr>
          <w:color w:val="404040"/>
          <w:sz w:val="28"/>
          <w:szCs w:val="28"/>
        </w:rPr>
        <w:t>9</w:t>
      </w:r>
    </w:p>
    <w:p w:rsidR="00712DA3" w:rsidRPr="00A42AA8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Заключение…………………………………………………………………….</w:t>
      </w:r>
      <w:r>
        <w:rPr>
          <w:rFonts w:ascii="Times New Roman" w:hAnsi="Times New Roman"/>
          <w:color w:val="404040"/>
          <w:sz w:val="28"/>
          <w:szCs w:val="28"/>
        </w:rPr>
        <w:t>11</w:t>
      </w:r>
    </w:p>
    <w:p w:rsidR="00712DA3" w:rsidRPr="00A42AA8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Литература и Интернет-ресурсы……………………………………………..</w:t>
      </w:r>
      <w:r>
        <w:rPr>
          <w:rFonts w:ascii="Times New Roman" w:hAnsi="Times New Roman"/>
          <w:color w:val="404040"/>
          <w:sz w:val="28"/>
          <w:szCs w:val="28"/>
        </w:rPr>
        <w:t xml:space="preserve"> 12</w:t>
      </w:r>
    </w:p>
    <w:p w:rsidR="00712DA3" w:rsidRPr="00A42AA8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Приложения…………………………………………………………………....</w:t>
      </w:r>
      <w:r>
        <w:rPr>
          <w:rFonts w:ascii="Times New Roman" w:hAnsi="Times New Roman"/>
          <w:color w:val="404040"/>
          <w:sz w:val="28"/>
          <w:szCs w:val="28"/>
        </w:rPr>
        <w:t>13</w:t>
      </w: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p w:rsidR="00712DA3" w:rsidRPr="00501EBF" w:rsidRDefault="00712DA3" w:rsidP="00712DA3">
      <w:pPr>
        <w:spacing w:after="0" w:line="360" w:lineRule="auto"/>
        <w:jc w:val="center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lastRenderedPageBreak/>
        <w:t>Введение.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i/>
          <w:color w:val="262626"/>
          <w:sz w:val="28"/>
          <w:szCs w:val="28"/>
        </w:rPr>
      </w:pPr>
      <w:r w:rsidRPr="00501EBF">
        <w:rPr>
          <w:rFonts w:ascii="Times New Roman" w:hAnsi="Times New Roman"/>
          <w:i/>
          <w:color w:val="262626"/>
          <w:sz w:val="28"/>
          <w:szCs w:val="28"/>
        </w:rPr>
        <w:t xml:space="preserve">Если холодно, чай Вас согреет. Если Вам жарко, он Вас охладит. 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i/>
          <w:color w:val="262626"/>
          <w:sz w:val="28"/>
          <w:szCs w:val="28"/>
        </w:rPr>
      </w:pPr>
      <w:r w:rsidRPr="00501EBF">
        <w:rPr>
          <w:rFonts w:ascii="Times New Roman" w:hAnsi="Times New Roman"/>
          <w:i/>
          <w:color w:val="262626"/>
          <w:sz w:val="28"/>
          <w:szCs w:val="28"/>
        </w:rPr>
        <w:t xml:space="preserve">Если у Вас настроение подавленное – он Вас подбодрит, 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i/>
          <w:color w:val="262626"/>
          <w:sz w:val="28"/>
          <w:szCs w:val="28"/>
        </w:rPr>
      </w:pPr>
      <w:r w:rsidRPr="00501EBF">
        <w:rPr>
          <w:rFonts w:ascii="Times New Roman" w:hAnsi="Times New Roman"/>
          <w:i/>
          <w:color w:val="262626"/>
          <w:sz w:val="28"/>
          <w:szCs w:val="28"/>
        </w:rPr>
        <w:t>если Вы возбуждены – он Вас успокоит.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Сэр Уильям Гладстон, 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>премьер-министр Великобритании 19 века.</w:t>
      </w:r>
    </w:p>
    <w:p w:rsidR="00712DA3" w:rsidRPr="00501EBF" w:rsidRDefault="00712DA3" w:rsidP="00712DA3">
      <w:pPr>
        <w:spacing w:after="0" w:line="240" w:lineRule="auto"/>
        <w:jc w:val="right"/>
        <w:rPr>
          <w:rFonts w:ascii="Times New Roman" w:hAnsi="Times New Roman"/>
          <w:color w:val="262626"/>
          <w:sz w:val="28"/>
          <w:szCs w:val="28"/>
        </w:rPr>
      </w:pPr>
    </w:p>
    <w:p w:rsidR="00712DA3" w:rsidRPr="00501EBF" w:rsidRDefault="00712DA3" w:rsidP="00712DA3">
      <w:pPr>
        <w:pStyle w:val="a3"/>
        <w:spacing w:before="0" w:beforeAutospacing="0" w:after="0" w:afterAutospacing="0" w:line="360" w:lineRule="auto"/>
        <w:rPr>
          <w:color w:val="262626"/>
          <w:sz w:val="28"/>
          <w:szCs w:val="28"/>
        </w:rPr>
      </w:pPr>
      <w:r w:rsidRPr="00501EBF">
        <w:rPr>
          <w:color w:val="262626"/>
          <w:sz w:val="28"/>
          <w:szCs w:val="28"/>
        </w:rPr>
        <w:t xml:space="preserve">      </w:t>
      </w:r>
      <w:r w:rsidRPr="00501EBF">
        <w:rPr>
          <w:rStyle w:val="a4"/>
          <w:rFonts w:eastAsia="Calibri"/>
          <w:color w:val="262626"/>
          <w:sz w:val="28"/>
          <w:szCs w:val="28"/>
        </w:rPr>
        <w:t xml:space="preserve">Актуальность:  </w:t>
      </w:r>
      <w:r w:rsidRPr="00501EBF">
        <w:rPr>
          <w:rStyle w:val="a4"/>
          <w:rFonts w:eastAsia="Calibri"/>
          <w:b w:val="0"/>
          <w:color w:val="262626"/>
          <w:sz w:val="28"/>
          <w:szCs w:val="28"/>
        </w:rPr>
        <w:t xml:space="preserve">В наше время на рынке предлагается много товара разного по качеству и цене. Важно уметь разбираться в нём и соотносить качество с ценой. </w:t>
      </w:r>
      <w:r w:rsidRPr="00501EBF">
        <w:rPr>
          <w:color w:val="262626"/>
          <w:sz w:val="28"/>
          <w:szCs w:val="28"/>
        </w:rPr>
        <w:t xml:space="preserve">Важно научить людей задумываться о качестве приобретаемого товара. </w:t>
      </w:r>
      <w:r w:rsidRPr="00501EBF">
        <w:rPr>
          <w:rStyle w:val="a4"/>
          <w:rFonts w:eastAsia="Calibri"/>
          <w:b w:val="0"/>
          <w:color w:val="262626"/>
          <w:sz w:val="28"/>
          <w:szCs w:val="28"/>
        </w:rPr>
        <w:t>Чай – тоже товар. Предложений много. Но какой чай выбрать?  Тем более ч</w:t>
      </w:r>
      <w:r w:rsidRPr="00501EBF">
        <w:rPr>
          <w:color w:val="262626"/>
          <w:sz w:val="28"/>
          <w:szCs w:val="28"/>
        </w:rPr>
        <w:t xml:space="preserve">ай является самым традиционным напитком в России. </w:t>
      </w:r>
    </w:p>
    <w:p w:rsidR="00712DA3" w:rsidRPr="00501EBF" w:rsidRDefault="00712DA3" w:rsidP="003517E0">
      <w:pPr>
        <w:shd w:val="clear" w:color="auto" w:fill="99FF99"/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b/>
          <w:bCs/>
          <w:color w:val="262626"/>
          <w:sz w:val="28"/>
          <w:szCs w:val="28"/>
        </w:rPr>
        <w:t xml:space="preserve">   Гипотеза: </w:t>
      </w:r>
      <w:r w:rsidRPr="00501EBF">
        <w:rPr>
          <w:rFonts w:ascii="Times New Roman" w:hAnsi="Times New Roman"/>
          <w:bCs/>
          <w:color w:val="262626"/>
          <w:sz w:val="28"/>
          <w:szCs w:val="28"/>
        </w:rPr>
        <w:t>ч</w:t>
      </w:r>
      <w:r w:rsidRPr="00501EBF">
        <w:rPr>
          <w:rFonts w:ascii="Times New Roman" w:hAnsi="Times New Roman"/>
          <w:color w:val="262626"/>
          <w:sz w:val="28"/>
          <w:szCs w:val="28"/>
        </w:rPr>
        <w:t xml:space="preserve">ем насыщеннее цвет чая, тем лучше вкусовые качества и аромат, больше содержание танина и рутина в чае. 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b/>
          <w:color w:val="262626"/>
          <w:sz w:val="28"/>
          <w:szCs w:val="28"/>
        </w:rPr>
        <w:t xml:space="preserve">   Предмет исследования</w:t>
      </w:r>
      <w:r w:rsidRPr="00501EBF">
        <w:rPr>
          <w:rFonts w:ascii="Times New Roman" w:hAnsi="Times New Roman"/>
          <w:color w:val="262626"/>
          <w:sz w:val="28"/>
          <w:szCs w:val="28"/>
        </w:rPr>
        <w:t>: чай.</w:t>
      </w:r>
    </w:p>
    <w:p w:rsidR="00712DA3" w:rsidRPr="00501EBF" w:rsidRDefault="00712DA3" w:rsidP="00B86C07">
      <w:pPr>
        <w:shd w:val="clear" w:color="auto" w:fill="99FF99"/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b/>
          <w:color w:val="262626"/>
          <w:sz w:val="28"/>
          <w:szCs w:val="28"/>
        </w:rPr>
        <w:t xml:space="preserve">   Методы исследования</w:t>
      </w:r>
      <w:r w:rsidRPr="00501EBF">
        <w:rPr>
          <w:rFonts w:ascii="Times New Roman" w:hAnsi="Times New Roman"/>
          <w:color w:val="262626"/>
          <w:sz w:val="28"/>
          <w:szCs w:val="28"/>
        </w:rPr>
        <w:t>: поисковый (сбор информации по теме);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анкетирование;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лабораторное исследование;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анализ и систематизация собранной информации.</w:t>
      </w:r>
    </w:p>
    <w:p w:rsidR="00712DA3" w:rsidRPr="00501EBF" w:rsidRDefault="00712DA3" w:rsidP="00712DA3">
      <w:pPr>
        <w:pStyle w:val="a3"/>
        <w:spacing w:before="0" w:beforeAutospacing="0" w:after="0" w:afterAutospacing="0" w:line="360" w:lineRule="auto"/>
        <w:rPr>
          <w:color w:val="262626"/>
          <w:sz w:val="28"/>
          <w:szCs w:val="28"/>
        </w:rPr>
      </w:pPr>
      <w:r w:rsidRPr="00501EBF">
        <w:rPr>
          <w:color w:val="262626"/>
          <w:sz w:val="28"/>
          <w:szCs w:val="28"/>
        </w:rPr>
        <w:t xml:space="preserve">    </w:t>
      </w:r>
      <w:r w:rsidRPr="00501EBF">
        <w:rPr>
          <w:rStyle w:val="a4"/>
          <w:rFonts w:eastAsia="Calibri"/>
          <w:color w:val="262626"/>
          <w:sz w:val="28"/>
          <w:szCs w:val="28"/>
        </w:rPr>
        <w:t>Объект исследования:</w:t>
      </w:r>
      <w:r w:rsidRPr="00501EBF">
        <w:rPr>
          <w:color w:val="262626"/>
          <w:sz w:val="28"/>
          <w:szCs w:val="28"/>
        </w:rPr>
        <w:t xml:space="preserve">  чай листовой: «Тесс», «Здоровье», «Принцесса Нури»,  «Импра»,« Традиционный».</w:t>
      </w:r>
    </w:p>
    <w:p w:rsidR="00712DA3" w:rsidRPr="00501EBF" w:rsidRDefault="00712DA3" w:rsidP="00712DA3">
      <w:pPr>
        <w:pStyle w:val="a3"/>
        <w:spacing w:before="0" w:beforeAutospacing="0" w:after="0" w:afterAutospacing="0" w:line="360" w:lineRule="auto"/>
        <w:rPr>
          <w:color w:val="262626"/>
          <w:sz w:val="28"/>
          <w:szCs w:val="28"/>
        </w:rPr>
      </w:pPr>
      <w:r w:rsidRPr="00501EBF">
        <w:rPr>
          <w:rStyle w:val="a4"/>
          <w:rFonts w:eastAsia="Calibri"/>
          <w:color w:val="262626"/>
          <w:sz w:val="28"/>
          <w:szCs w:val="28"/>
        </w:rPr>
        <w:t xml:space="preserve">    </w:t>
      </w:r>
      <w:r w:rsidRPr="00501EBF">
        <w:rPr>
          <w:b/>
          <w:color w:val="262626"/>
          <w:sz w:val="28"/>
          <w:szCs w:val="28"/>
        </w:rPr>
        <w:t>Цель</w:t>
      </w:r>
      <w:r w:rsidRPr="00501EBF">
        <w:rPr>
          <w:color w:val="262626"/>
          <w:sz w:val="28"/>
          <w:szCs w:val="28"/>
        </w:rPr>
        <w:t xml:space="preserve">: исследовать состав и свойства чая различных марок и сравнить их по содержанию основных компонентов. 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b/>
          <w:color w:val="262626"/>
          <w:sz w:val="28"/>
          <w:szCs w:val="28"/>
        </w:rPr>
      </w:pPr>
      <w:r w:rsidRPr="00501EBF">
        <w:rPr>
          <w:rFonts w:ascii="Times New Roman" w:hAnsi="Times New Roman"/>
          <w:b/>
          <w:color w:val="262626"/>
          <w:sz w:val="28"/>
          <w:szCs w:val="28"/>
        </w:rPr>
        <w:t xml:space="preserve">    Задачи: 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- изучить историю чая;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- изучить литературу и Интернет-ресурсы, касающиеся химического состава чая;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- изучить органолептические свойства образцов чая;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- изучить методику определения  компонентов чая;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  - определить наличие компонентов в образцах чая.</w:t>
      </w:r>
    </w:p>
    <w:p w:rsidR="00712DA3" w:rsidRPr="00501EBF" w:rsidRDefault="00712DA3" w:rsidP="00712DA3">
      <w:pPr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501EBF">
        <w:rPr>
          <w:rFonts w:ascii="Times New Roman" w:hAnsi="Times New Roman"/>
          <w:color w:val="262626"/>
          <w:sz w:val="28"/>
          <w:szCs w:val="28"/>
        </w:rPr>
        <w:t xml:space="preserve">      Чай – нужный  продукт. Мы выбрали эту тему, чтобы узнать больше о</w:t>
      </w:r>
    </w:p>
    <w:p w:rsidR="00712DA3" w:rsidRPr="00DF032B" w:rsidRDefault="00712DA3" w:rsidP="00712DA3">
      <w:pPr>
        <w:spacing w:after="0" w:line="36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DF032B">
        <w:rPr>
          <w:rFonts w:ascii="Times New Roman" w:hAnsi="Times New Roman"/>
          <w:color w:val="262626"/>
          <w:sz w:val="28"/>
          <w:szCs w:val="28"/>
        </w:rPr>
        <w:lastRenderedPageBreak/>
        <w:t>свойствах, качестве, составе и способах приготовления чая и посмотреть на чай с химической точки зрения.</w:t>
      </w:r>
    </w:p>
    <w:p w:rsidR="00712DA3" w:rsidRPr="00A42AA8" w:rsidRDefault="00712DA3" w:rsidP="00712D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История  чая.</w:t>
      </w:r>
    </w:p>
    <w:p w:rsidR="00712DA3" w:rsidRPr="00A42AA8" w:rsidRDefault="00712DA3" w:rsidP="00712DA3">
      <w:pPr>
        <w:spacing w:after="0" w:line="360" w:lineRule="auto"/>
        <w:ind w:left="360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Существует несколько легенд о возникновении чая.</w:t>
      </w:r>
    </w:p>
    <w:p w:rsidR="00712DA3" w:rsidRPr="00A42AA8" w:rsidRDefault="00712DA3" w:rsidP="00712DA3">
      <w:pPr>
        <w:spacing w:after="0" w:line="360" w:lineRule="auto"/>
        <w:jc w:val="both"/>
        <w:rPr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По первой версии это случилось 4700 лет тому назад. Китайский император Ши Нун</w:t>
      </w:r>
      <w:r>
        <w:rPr>
          <w:rFonts w:ascii="Times New Roman" w:hAnsi="Times New Roman"/>
          <w:color w:val="404040"/>
          <w:sz w:val="28"/>
          <w:szCs w:val="28"/>
        </w:rPr>
        <w:t>,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объезжая свои владения</w:t>
      </w:r>
      <w:r>
        <w:rPr>
          <w:rFonts w:ascii="Times New Roman" w:hAnsi="Times New Roman"/>
          <w:color w:val="404040"/>
          <w:sz w:val="28"/>
          <w:szCs w:val="28"/>
        </w:rPr>
        <w:t>,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остановился на привал. Так получилось, что несколько листочков дикорастущего чайного куста попали в котел с кипящей водой. Император пригубил этот отвар и ощутил прилив сил. Так по первой легенде были открыты удивительные свойства чая.     </w:t>
      </w:r>
      <w:r w:rsidRPr="00A42AA8">
        <w:rPr>
          <w:color w:val="404040"/>
          <w:sz w:val="28"/>
          <w:szCs w:val="28"/>
        </w:rPr>
        <w:t xml:space="preserve">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 </w:t>
      </w:r>
      <w:r w:rsidRPr="00A42AA8">
        <w:rPr>
          <w:rFonts w:ascii="Times New Roman" w:hAnsi="Times New Roman"/>
          <w:color w:val="404040"/>
          <w:sz w:val="28"/>
          <w:szCs w:val="28"/>
        </w:rPr>
        <w:t>В другой  старинной китайской легенде говорится, что давным-давно пасту-хи заметили, что стоит их овцам пощипать листья вечнозелёного кустарника, растущего в горах, как они начинают легко взбираться на горные кручи. Пасту-хи решили испробовать чудодейственную силу растения. Они высушили лис-тья, заварили в кипятке и стали пить ароматный настой, ощущая мгновенный прилив сил.  Известно, что чай действительно появился в Китае. В китайских письменах он упоминается за 2,5 тыс. лет до н. э. С этого  времени  чай стал цениться очень высоко. Императоры дарили его своим подданным за особые заслуги.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Позднее чайные листья спрессовывали в лепёшки, служившие деньгами, а население платило особые налоги – чаевые. Значительно позже чай попал в другие страны Азии и Европы. В 1638 г. русский царь Михаил Фёдорович Ро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манов направил своих послов с богатыми дарами к монгольскому Алтан - хану. Тот встретил их с почестями и за званым обедом поил терпким горьковатым напитком, называемым чаем. Провожая русских посланников, хан подарил русскому царю 200 пакетов с надписью «бах-ча». </w:t>
      </w:r>
    </w:p>
    <w:p w:rsidR="00712DA3" w:rsidRPr="00A42AA8" w:rsidRDefault="00712DA3" w:rsidP="00712DA3">
      <w:pPr>
        <w:spacing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Возвратившись в Москву и вручая царю дорогие ханские дары, послы с опаской передали  и пакеты с сушеными листьями, ссылаясь на утверждение монголов об их целебной силе. Лекарь испробовал отвар на больном придворном, который подтвердил, что ему полегчало. Вот и стали лечить этим </w:t>
      </w:r>
      <w:r w:rsidRPr="00A42AA8">
        <w:rPr>
          <w:rFonts w:ascii="Times New Roman" w:hAnsi="Times New Roman"/>
          <w:color w:val="404040"/>
          <w:sz w:val="28"/>
          <w:szCs w:val="28"/>
        </w:rPr>
        <w:lastRenderedPageBreak/>
        <w:t>питьём царя и его приближённых. А потом чай настолько пришёлся по вкусу, что его пристрастились пить в царских хоромах и богатых домах каждый день. Для крестьян чай был почти недоступен и они пили его всего лишь в особых случаях, поэтому и возникло выражение «чайком побаловаться».</w:t>
      </w:r>
    </w:p>
    <w:p w:rsidR="00712DA3" w:rsidRPr="00A42AA8" w:rsidRDefault="00712DA3" w:rsidP="00712D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Химический состав чая.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Поскольку цель работы – изучение чая с химической точки зрения, из науч-ной литературы мы взяли сведения о химическом составе чая</w:t>
      </w:r>
      <w:r>
        <w:rPr>
          <w:rFonts w:ascii="Times New Roman" w:hAnsi="Times New Roman"/>
          <w:color w:val="404040"/>
          <w:sz w:val="28"/>
          <w:szCs w:val="28"/>
        </w:rPr>
        <w:t xml:space="preserve">. </w:t>
      </w:r>
      <w:r w:rsidRPr="00A42AA8">
        <w:rPr>
          <w:rFonts w:ascii="Times New Roman" w:hAnsi="Times New Roman"/>
          <w:color w:val="404040"/>
          <w:sz w:val="28"/>
          <w:szCs w:val="28"/>
        </w:rPr>
        <w:t>Примерный химический состав чая таков: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дубильные вещества;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пигменты;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белковые вещества;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витамины;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алкалоиды;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эфирные масла;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углеводы;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- минеральные вещества.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Из дубильных веществ более известен чайный танин, из витаминов – витамин Р (рутин), также в чае имеется кофеин, который возбуждающе влияет на нервную систему.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</w:t>
      </w:r>
      <w:r>
        <w:rPr>
          <w:rFonts w:ascii="Times New Roman" w:hAnsi="Times New Roman"/>
          <w:color w:val="404040"/>
          <w:sz w:val="28"/>
          <w:szCs w:val="28"/>
        </w:rPr>
        <w:t>Однако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до сих пор точный химический состав чая до конца не изучен. Согласно последним исследованиям в чае содержится около 300 различных химических веществ. Сочетание их в чае уникально и не может быть заменено никакими другими растениями. </w:t>
      </w:r>
    </w:p>
    <w:p w:rsidR="00712DA3" w:rsidRPr="00A42AA8" w:rsidRDefault="00712DA3" w:rsidP="00712D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 xml:space="preserve">Анкетирование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В наше время на рынке предлагается много товара разного по качеству и цене. Важно уметь разбираться в нём и соотносить качество с ценой. Важно научить людей задумываться о качестве приобретаемого товара, уметь правильно, грамотно выбрать, в соответствии с потребностями и требованиями к товару.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lastRenderedPageBreak/>
        <w:t xml:space="preserve">    Чай </w:t>
      </w:r>
      <w:r>
        <w:rPr>
          <w:rFonts w:ascii="Times New Roman" w:hAnsi="Times New Roman"/>
          <w:color w:val="404040"/>
          <w:sz w:val="28"/>
          <w:szCs w:val="28"/>
        </w:rPr>
        <w:t>–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тоже товар. Предложений много. Но какой чай выбрать?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Были опрошены </w:t>
      </w:r>
      <w:r>
        <w:rPr>
          <w:rFonts w:ascii="Times New Roman" w:hAnsi="Times New Roman"/>
          <w:color w:val="404040"/>
          <w:sz w:val="28"/>
          <w:szCs w:val="28"/>
        </w:rPr>
        <w:t>учащиеся нашей школы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. </w:t>
      </w:r>
      <w:r>
        <w:rPr>
          <w:rFonts w:ascii="Times New Roman" w:hAnsi="Times New Roman"/>
          <w:color w:val="404040"/>
          <w:sz w:val="28"/>
          <w:szCs w:val="28"/>
        </w:rPr>
        <w:t xml:space="preserve">В нашей школе обучаются 128 учащихся, но есть учащиеся из одной семьи, поэтому я взяла примерно 100 семей учащихся школы.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</w:t>
      </w:r>
      <w:r w:rsidRPr="00A42AA8">
        <w:rPr>
          <w:rFonts w:ascii="Times New Roman" w:hAnsi="Times New Roman"/>
          <w:color w:val="404040"/>
          <w:sz w:val="28"/>
          <w:szCs w:val="28"/>
        </w:rPr>
        <w:t>Был</w:t>
      </w:r>
      <w:r>
        <w:rPr>
          <w:rFonts w:ascii="Times New Roman" w:hAnsi="Times New Roman"/>
          <w:color w:val="404040"/>
          <w:sz w:val="28"/>
          <w:szCs w:val="28"/>
        </w:rPr>
        <w:t>и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задан</w:t>
      </w:r>
      <w:r>
        <w:rPr>
          <w:rFonts w:ascii="Times New Roman" w:hAnsi="Times New Roman"/>
          <w:color w:val="404040"/>
          <w:sz w:val="28"/>
          <w:szCs w:val="28"/>
        </w:rPr>
        <w:t>ы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вопрос</w:t>
      </w:r>
      <w:r>
        <w:rPr>
          <w:rFonts w:ascii="Times New Roman" w:hAnsi="Times New Roman"/>
          <w:color w:val="404040"/>
          <w:sz w:val="28"/>
          <w:szCs w:val="28"/>
        </w:rPr>
        <w:t>ы</w:t>
      </w:r>
      <w:r w:rsidRPr="00A42AA8">
        <w:rPr>
          <w:rFonts w:ascii="Times New Roman" w:hAnsi="Times New Roman"/>
          <w:color w:val="404040"/>
          <w:sz w:val="28"/>
          <w:szCs w:val="28"/>
        </w:rPr>
        <w:t>:</w:t>
      </w:r>
      <w:r>
        <w:rPr>
          <w:rFonts w:ascii="Times New Roman" w:hAnsi="Times New Roman"/>
          <w:color w:val="404040"/>
          <w:sz w:val="28"/>
          <w:szCs w:val="28"/>
        </w:rPr>
        <w:t xml:space="preserve">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</w:t>
      </w:r>
      <w:r>
        <w:rPr>
          <w:rFonts w:ascii="Times New Roman" w:hAnsi="Times New Roman"/>
          <w:color w:val="404040"/>
          <w:sz w:val="28"/>
          <w:szCs w:val="28"/>
        </w:rPr>
        <w:t xml:space="preserve">1) </w:t>
      </w:r>
      <w:r w:rsidRPr="00A42AA8">
        <w:rPr>
          <w:rFonts w:ascii="Times New Roman" w:hAnsi="Times New Roman"/>
          <w:color w:val="404040"/>
          <w:sz w:val="28"/>
          <w:szCs w:val="28"/>
        </w:rPr>
        <w:t>к</w:t>
      </w:r>
      <w:r>
        <w:rPr>
          <w:rFonts w:ascii="Times New Roman" w:hAnsi="Times New Roman"/>
          <w:color w:val="404040"/>
          <w:sz w:val="28"/>
          <w:szCs w:val="28"/>
        </w:rPr>
        <w:t>акой чай вы предпочитаете пить?   2) почему вы потребляете этот чай?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 Вот перечень </w:t>
      </w:r>
      <w:r>
        <w:rPr>
          <w:rFonts w:ascii="Times New Roman" w:hAnsi="Times New Roman"/>
          <w:color w:val="404040"/>
          <w:sz w:val="28"/>
          <w:szCs w:val="28"/>
        </w:rPr>
        <w:t>названий чая</w:t>
      </w:r>
      <w:r w:rsidRPr="00A42AA8">
        <w:rPr>
          <w:rFonts w:ascii="Times New Roman" w:hAnsi="Times New Roman"/>
          <w:color w:val="404040"/>
          <w:sz w:val="28"/>
          <w:szCs w:val="28"/>
        </w:rPr>
        <w:t>,  потребляем</w:t>
      </w:r>
      <w:r>
        <w:rPr>
          <w:rFonts w:ascii="Times New Roman" w:hAnsi="Times New Roman"/>
          <w:color w:val="404040"/>
          <w:sz w:val="28"/>
          <w:szCs w:val="28"/>
        </w:rPr>
        <w:t>ы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е населением: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1.Импра    2.Ристон    3.Акбар    4.Пиала    5.Мери    6.Марьям     7.Тесс</w:t>
      </w:r>
      <w:r>
        <w:rPr>
          <w:rFonts w:ascii="Times New Roman" w:hAnsi="Times New Roman"/>
          <w:color w:val="404040"/>
          <w:sz w:val="28"/>
          <w:szCs w:val="28"/>
        </w:rPr>
        <w:t xml:space="preserve"> 8.Сулаймани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 9.Майский    10.Гита   11.Гринфилд    12.Батлер     13.Нури 14.Здоровье     15.Науруз       16.Липтон</w:t>
      </w:r>
      <w:r>
        <w:rPr>
          <w:rFonts w:ascii="Times New Roman" w:hAnsi="Times New Roman"/>
          <w:color w:val="404040"/>
          <w:sz w:val="28"/>
          <w:szCs w:val="28"/>
        </w:rPr>
        <w:t xml:space="preserve">        17.Бадже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    18.Ахмад               19.Финал           20.Беседа.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При подсчете  количества семей, которые покупают тот или иной чай, получились следующие результаты:</w:t>
      </w:r>
    </w:p>
    <w:tbl>
      <w:tblPr>
        <w:tblW w:w="8508" w:type="dxa"/>
        <w:jc w:val="center"/>
        <w:tblInd w:w="4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99FF9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11"/>
        <w:gridCol w:w="2127"/>
        <w:gridCol w:w="1134"/>
        <w:gridCol w:w="708"/>
        <w:gridCol w:w="2694"/>
        <w:gridCol w:w="1134"/>
      </w:tblGrid>
      <w:tr w:rsidR="00712DA3" w:rsidRPr="00A42AA8" w:rsidTr="00B86C07">
        <w:trPr>
          <w:trHeight w:val="763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>Название  чая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 xml:space="preserve">Кол-во семей 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>Название  чая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bCs/>
                <w:color w:val="404040"/>
                <w:kern w:val="24"/>
                <w:sz w:val="28"/>
                <w:szCs w:val="28"/>
                <w:lang w:eastAsia="ru-RU"/>
              </w:rPr>
              <w:t>Кол-во семей</w:t>
            </w:r>
          </w:p>
        </w:tc>
      </w:tr>
      <w:tr w:rsidR="00712DA3" w:rsidRPr="00A42AA8" w:rsidTr="00B86C07">
        <w:trPr>
          <w:trHeight w:val="584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Принцесса Нури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Акбар,  Гринфилд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8</w:t>
            </w:r>
          </w:p>
        </w:tc>
      </w:tr>
      <w:tr w:rsidR="00712DA3" w:rsidRPr="00A42AA8" w:rsidTr="00B86C07">
        <w:trPr>
          <w:trHeight w:val="358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Липтон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712DA3" w:rsidRPr="00A42AA8" w:rsidTr="00B86C07">
        <w:trPr>
          <w:trHeight w:val="584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Тесс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Науруз, Беседа, Гита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5</w:t>
            </w:r>
          </w:p>
        </w:tc>
      </w:tr>
      <w:tr w:rsidR="00712DA3" w:rsidRPr="00A42AA8" w:rsidTr="00B86C07">
        <w:trPr>
          <w:trHeight w:val="293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Импра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Ахмад, Майский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4</w:t>
            </w:r>
          </w:p>
        </w:tc>
      </w:tr>
      <w:tr w:rsidR="00712DA3" w:rsidRPr="00A42AA8" w:rsidTr="00B86C07">
        <w:trPr>
          <w:trHeight w:val="391"/>
          <w:jc w:val="center"/>
        </w:trPr>
        <w:tc>
          <w:tcPr>
            <w:tcW w:w="711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Пиала</w:t>
            </w: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  <w:r w:rsidRPr="00A42AA8">
              <w:rPr>
                <w:rFonts w:ascii="Times New Roman" w:eastAsia="Times New Roman" w:hAnsi="Times New Roman"/>
                <w:color w:val="404040"/>
                <w:kern w:val="24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99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2DA3" w:rsidRPr="00A42AA8" w:rsidRDefault="00712DA3" w:rsidP="00630D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04040"/>
                <w:sz w:val="28"/>
                <w:szCs w:val="28"/>
                <w:lang w:eastAsia="ru-RU"/>
              </w:rPr>
            </w:pPr>
          </w:p>
        </w:tc>
      </w:tr>
    </w:tbl>
    <w:p w:rsidR="00712DA3" w:rsidRPr="00A42AA8" w:rsidRDefault="00712DA3" w:rsidP="00712DA3">
      <w:pPr>
        <w:spacing w:after="0" w:line="240" w:lineRule="auto"/>
        <w:jc w:val="both"/>
        <w:rPr>
          <w:rFonts w:ascii="Times New Roman" w:hAnsi="Times New Roman"/>
          <w:color w:val="404040"/>
          <w:sz w:val="28"/>
          <w:szCs w:val="28"/>
        </w:rPr>
      </w:pP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Из таблицы видно, что население предпочитает покупать в торговых сетях сёл чай «Принцесса Нури» и «Здоровье».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</w:t>
      </w:r>
      <w:r>
        <w:rPr>
          <w:rFonts w:ascii="Times New Roman" w:hAnsi="Times New Roman"/>
          <w:color w:val="404040"/>
          <w:sz w:val="28"/>
          <w:szCs w:val="28"/>
        </w:rPr>
        <w:t xml:space="preserve">При ответе на второй вопрос были следующие ответы:  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потому что вкусный;  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потому что  дешёвый;  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потому что цвет выходит хороший. </w:t>
      </w:r>
    </w:p>
    <w:p w:rsidR="00712DA3" w:rsidRPr="00A42AA8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</w:t>
      </w:r>
      <w:r>
        <w:rPr>
          <w:rFonts w:ascii="Times New Roman" w:hAnsi="Times New Roman"/>
          <w:color w:val="404040"/>
          <w:sz w:val="28"/>
          <w:szCs w:val="28"/>
        </w:rPr>
        <w:t>И я решила исследовать, насколько они соответствуют стандартам качества.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lastRenderedPageBreak/>
        <w:t xml:space="preserve">     Д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ля своих исследований были взяты образцы этих чаёв, а также чаи «Тесс», «Импра» и для </w:t>
      </w:r>
      <w:r>
        <w:rPr>
          <w:rFonts w:ascii="Times New Roman" w:hAnsi="Times New Roman"/>
          <w:color w:val="404040"/>
          <w:sz w:val="28"/>
          <w:szCs w:val="28"/>
        </w:rPr>
        <w:t>сравнения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чай «Традиционный». 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Некоторые сведения об исследуемых образцах представлены в приложении </w:t>
      </w:r>
      <w:r>
        <w:rPr>
          <w:rFonts w:ascii="Times New Roman" w:hAnsi="Times New Roman"/>
          <w:color w:val="404040"/>
          <w:sz w:val="28"/>
          <w:szCs w:val="28"/>
        </w:rPr>
        <w:t>1</w:t>
      </w:r>
      <w:r w:rsidRPr="00A42AA8">
        <w:rPr>
          <w:rFonts w:ascii="Times New Roman" w:hAnsi="Times New Roman"/>
          <w:color w:val="404040"/>
          <w:sz w:val="28"/>
          <w:szCs w:val="28"/>
        </w:rPr>
        <w:t>.</w:t>
      </w:r>
    </w:p>
    <w:p w:rsidR="00712DA3" w:rsidRPr="00A42AA8" w:rsidRDefault="00712DA3" w:rsidP="00712D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Опытно-экспериментальная работа.</w:t>
      </w:r>
    </w:p>
    <w:p w:rsidR="00712DA3" w:rsidRPr="00A42AA8" w:rsidRDefault="00712DA3" w:rsidP="00712DA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Чтобы изучить количество танина и витамина Р в чае, сначала решила изу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чить структуру чая, степень завариваемости, выяснить как структура чаинок может влиять на </w:t>
      </w:r>
      <w:r>
        <w:rPr>
          <w:rFonts w:ascii="Times New Roman" w:hAnsi="Times New Roman"/>
          <w:color w:val="404040"/>
          <w:sz w:val="28"/>
          <w:szCs w:val="28"/>
        </w:rPr>
        <w:t>насыщенность цвета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чая, на его органолептические свойства:</w:t>
      </w:r>
    </w:p>
    <w:p w:rsidR="00712DA3" w:rsidRPr="00A42AA8" w:rsidRDefault="00712DA3" w:rsidP="00712DA3">
      <w:pPr>
        <w:spacing w:after="0" w:line="360" w:lineRule="auto"/>
        <w:ind w:left="284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- внешний вид чайного листа;</w:t>
      </w:r>
    </w:p>
    <w:p w:rsidR="00712DA3" w:rsidRPr="00A42AA8" w:rsidRDefault="00712DA3" w:rsidP="00712DA3">
      <w:pPr>
        <w:spacing w:after="0" w:line="360" w:lineRule="auto"/>
        <w:ind w:left="284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- пенообразование при заваривании  чая;</w:t>
      </w:r>
    </w:p>
    <w:p w:rsidR="00712DA3" w:rsidRDefault="00712DA3" w:rsidP="00712DA3">
      <w:pPr>
        <w:spacing w:after="0" w:line="360" w:lineRule="auto"/>
        <w:ind w:left="284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>- вкус, аромат и цвет заваренного чая.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  Для своего исследования образцы чаев я пронумеровала: №1 – «Принцесса Нури»,  №2 – «Тесс»,  №3 – «Здоровье»,  №4 – «Импра»,  №5 – «Традицион-ный»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</w:t>
      </w:r>
      <w:r w:rsidRPr="00A42AA8">
        <w:rPr>
          <w:rFonts w:ascii="Times New Roman" w:hAnsi="Times New Roman"/>
          <w:b/>
          <w:color w:val="404040"/>
          <w:sz w:val="28"/>
          <w:szCs w:val="28"/>
        </w:rPr>
        <w:t xml:space="preserve">4.1. Структура  чая.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 </w:t>
      </w:r>
      <w:r w:rsidR="00F8158E" w:rsidRPr="001C3CE7">
        <w:rPr>
          <w:rFonts w:ascii="Times New Roman" w:hAnsi="Times New Roman"/>
          <w:color w:val="404040"/>
          <w:sz w:val="28"/>
          <w:szCs w:val="28"/>
        </w:rPr>
        <w:t>Сначала</w:t>
      </w:r>
      <w:r w:rsidR="00F8158E">
        <w:rPr>
          <w:rFonts w:ascii="Times New Roman" w:hAnsi="Times New Roman"/>
          <w:color w:val="404040"/>
          <w:sz w:val="28"/>
          <w:szCs w:val="28"/>
        </w:rPr>
        <w:t xml:space="preserve"> были изучена информация на упаковках о составе чая и после исследовала структуру чая каждой упаковки. Информация с упаковки имеется в приложении 1. </w:t>
      </w:r>
      <w:r w:rsidRPr="00A42AA8">
        <w:rPr>
          <w:rFonts w:ascii="Times New Roman" w:hAnsi="Times New Roman"/>
          <w:color w:val="404040"/>
          <w:sz w:val="28"/>
          <w:szCs w:val="28"/>
        </w:rPr>
        <w:t>При и</w:t>
      </w:r>
      <w:r>
        <w:rPr>
          <w:rFonts w:ascii="Times New Roman" w:hAnsi="Times New Roman"/>
          <w:color w:val="404040"/>
          <w:sz w:val="28"/>
          <w:szCs w:val="28"/>
        </w:rPr>
        <w:t>зучен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ии механического состава образцов  выяснилось: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№1 –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крупнолистовой, черный, </w:t>
      </w:r>
      <w:r>
        <w:rPr>
          <w:rFonts w:ascii="Times New Roman" w:hAnsi="Times New Roman"/>
          <w:color w:val="404040"/>
          <w:sz w:val="28"/>
          <w:szCs w:val="28"/>
        </w:rPr>
        <w:t>не все чаинки правильно скручены, имеются в виде комочков;;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№2  – </w:t>
      </w:r>
      <w:r>
        <w:rPr>
          <w:rFonts w:ascii="Times New Roman" w:hAnsi="Times New Roman"/>
          <w:color w:val="404040"/>
          <w:sz w:val="28"/>
          <w:szCs w:val="28"/>
        </w:rPr>
        <w:t>мелколистовой</w:t>
      </w:r>
      <w:r w:rsidRPr="00A42AA8">
        <w:rPr>
          <w:rFonts w:ascii="Times New Roman" w:hAnsi="Times New Roman"/>
          <w:color w:val="404040"/>
          <w:sz w:val="28"/>
          <w:szCs w:val="28"/>
        </w:rPr>
        <w:t>, черный, но есть чаинки других оттенков</w:t>
      </w:r>
      <w:r>
        <w:rPr>
          <w:rFonts w:ascii="Times New Roman" w:hAnsi="Times New Roman"/>
          <w:color w:val="404040"/>
          <w:sz w:val="28"/>
          <w:szCs w:val="28"/>
        </w:rPr>
        <w:t>; внешне однороден;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№3  – гранулированный +листовой, гранулы </w:t>
      </w:r>
      <w:r>
        <w:rPr>
          <w:rFonts w:ascii="Times New Roman" w:hAnsi="Times New Roman"/>
          <w:color w:val="404040"/>
          <w:sz w:val="28"/>
          <w:szCs w:val="28"/>
        </w:rPr>
        <w:t>светло-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коричневого оттенка, </w:t>
      </w:r>
      <w:r>
        <w:rPr>
          <w:rFonts w:ascii="Times New Roman" w:hAnsi="Times New Roman"/>
          <w:color w:val="404040"/>
          <w:sz w:val="28"/>
          <w:szCs w:val="28"/>
        </w:rPr>
        <w:t>наличие крупно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листовых чаинок, </w:t>
      </w:r>
      <w:r>
        <w:rPr>
          <w:rFonts w:ascii="Times New Roman" w:hAnsi="Times New Roman"/>
          <w:color w:val="404040"/>
          <w:sz w:val="28"/>
          <w:szCs w:val="28"/>
        </w:rPr>
        <w:t xml:space="preserve">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измельченные </w:t>
      </w:r>
      <w:r>
        <w:rPr>
          <w:rFonts w:ascii="Times New Roman" w:hAnsi="Times New Roman"/>
          <w:color w:val="404040"/>
          <w:sz w:val="28"/>
          <w:szCs w:val="28"/>
        </w:rPr>
        <w:t>стебельки, мелколистового чая нет;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№4  – мелколистовой, чаинки темно-коричневого оттенка, но имеются и светлых оттенков</w:t>
      </w:r>
      <w:r>
        <w:rPr>
          <w:rFonts w:ascii="Times New Roman" w:hAnsi="Times New Roman"/>
          <w:color w:val="404040"/>
          <w:sz w:val="28"/>
          <w:szCs w:val="28"/>
        </w:rPr>
        <w:t>;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№5  – крупнолистовой, чёрный, но</w:t>
      </w:r>
      <w:r>
        <w:rPr>
          <w:color w:val="404040"/>
          <w:sz w:val="28"/>
          <w:szCs w:val="28"/>
        </w:rPr>
        <w:t xml:space="preserve"> не полностью однородного характера:</w:t>
      </w:r>
      <w:r w:rsidRPr="00CB0C78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имеется примесь чаинок светлого оттенка</w:t>
      </w:r>
    </w:p>
    <w:p w:rsidR="00712DA3" w:rsidRPr="00A42AA8" w:rsidRDefault="00712DA3" w:rsidP="00712DA3">
      <w:pPr>
        <w:pStyle w:val="a5"/>
        <w:spacing w:line="360" w:lineRule="auto"/>
        <w:ind w:left="0"/>
        <w:contextualSpacing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lastRenderedPageBreak/>
        <w:t xml:space="preserve">      </w:t>
      </w:r>
      <w:r>
        <w:rPr>
          <w:color w:val="404040"/>
          <w:sz w:val="28"/>
          <w:szCs w:val="28"/>
        </w:rPr>
        <w:t>Исследовав</w:t>
      </w:r>
      <w:r w:rsidRPr="00A42AA8">
        <w:rPr>
          <w:color w:val="404040"/>
          <w:sz w:val="28"/>
          <w:szCs w:val="28"/>
        </w:rPr>
        <w:t xml:space="preserve"> механическ</w:t>
      </w:r>
      <w:r>
        <w:rPr>
          <w:color w:val="404040"/>
          <w:sz w:val="28"/>
          <w:szCs w:val="28"/>
        </w:rPr>
        <w:t>ий</w:t>
      </w:r>
      <w:r w:rsidRPr="00A42AA8">
        <w:rPr>
          <w:color w:val="404040"/>
          <w:sz w:val="28"/>
          <w:szCs w:val="28"/>
        </w:rPr>
        <w:t xml:space="preserve"> состав</w:t>
      </w:r>
      <w:r>
        <w:rPr>
          <w:color w:val="404040"/>
          <w:sz w:val="28"/>
          <w:szCs w:val="28"/>
        </w:rPr>
        <w:t xml:space="preserve"> образцов и изучив </w:t>
      </w:r>
      <w:r w:rsidRPr="00A42AA8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Интернет-ресурс «</w:t>
      </w:r>
      <w:r w:rsidRPr="005D08A9">
        <w:rPr>
          <w:bCs/>
          <w:color w:val="404040"/>
          <w:spacing w:val="2"/>
          <w:kern w:val="36"/>
          <w:sz w:val="28"/>
          <w:szCs w:val="28"/>
        </w:rPr>
        <w:t>ГОСТ 1938-90  Чай черный байховый фасованный. Технические условия»</w:t>
      </w:r>
      <w:r w:rsidRPr="003268B2">
        <w:rPr>
          <w:bCs/>
          <w:color w:val="2D2D2D"/>
          <w:spacing w:val="2"/>
          <w:kern w:val="36"/>
          <w:sz w:val="28"/>
          <w:szCs w:val="28"/>
        </w:rPr>
        <w:t xml:space="preserve">  (</w:t>
      </w:r>
      <w:hyperlink r:id="rId8" w:history="1">
        <w:r w:rsidRPr="003268B2">
          <w:rPr>
            <w:rStyle w:val="a6"/>
            <w:sz w:val="28"/>
            <w:szCs w:val="28"/>
            <w:lang w:val="en-US"/>
          </w:rPr>
          <w:t>www</w:t>
        </w:r>
        <w:r w:rsidRPr="003268B2">
          <w:rPr>
            <w:rStyle w:val="a6"/>
            <w:sz w:val="28"/>
            <w:szCs w:val="28"/>
          </w:rPr>
          <w:t>.</w:t>
        </w:r>
        <w:r w:rsidRPr="003268B2">
          <w:rPr>
            <w:rStyle w:val="a6"/>
            <w:sz w:val="28"/>
            <w:szCs w:val="28"/>
            <w:lang w:val="en-US"/>
          </w:rPr>
          <w:t>docs</w:t>
        </w:r>
        <w:r w:rsidRPr="003268B2">
          <w:rPr>
            <w:rStyle w:val="a6"/>
            <w:sz w:val="28"/>
            <w:szCs w:val="28"/>
          </w:rPr>
          <w:t>.</w:t>
        </w:r>
        <w:r w:rsidRPr="003268B2">
          <w:rPr>
            <w:rStyle w:val="a6"/>
            <w:sz w:val="28"/>
            <w:szCs w:val="28"/>
            <w:lang w:val="en-US"/>
          </w:rPr>
          <w:t>cntd</w:t>
        </w:r>
        <w:r w:rsidRPr="003268B2">
          <w:rPr>
            <w:rStyle w:val="a6"/>
            <w:sz w:val="28"/>
            <w:szCs w:val="28"/>
          </w:rPr>
          <w:t>.</w:t>
        </w:r>
        <w:r w:rsidRPr="003268B2">
          <w:rPr>
            <w:rStyle w:val="a6"/>
            <w:sz w:val="28"/>
            <w:szCs w:val="28"/>
            <w:lang w:val="en-US"/>
          </w:rPr>
          <w:t>ru</w:t>
        </w:r>
      </w:hyperlink>
      <w:r w:rsidRPr="003268B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8158E">
        <w:rPr>
          <w:color w:val="404040"/>
          <w:sz w:val="28"/>
          <w:szCs w:val="28"/>
        </w:rPr>
        <w:t>(приложение 4</w:t>
      </w:r>
      <w:r w:rsidRPr="005D08A9">
        <w:rPr>
          <w:color w:val="404040"/>
          <w:sz w:val="28"/>
          <w:szCs w:val="28"/>
        </w:rPr>
        <w:t>)</w:t>
      </w:r>
      <w:r>
        <w:rPr>
          <w:color w:val="404040"/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A42AA8">
        <w:rPr>
          <w:color w:val="404040"/>
          <w:sz w:val="28"/>
          <w:szCs w:val="28"/>
        </w:rPr>
        <w:t xml:space="preserve">было выявлено, что сведения, указанные на упаковках </w:t>
      </w:r>
      <w:r>
        <w:rPr>
          <w:color w:val="404040"/>
          <w:sz w:val="28"/>
          <w:szCs w:val="28"/>
        </w:rPr>
        <w:t xml:space="preserve">и структура чая образцов </w:t>
      </w:r>
      <w:r w:rsidRPr="00A42AA8">
        <w:rPr>
          <w:color w:val="404040"/>
          <w:sz w:val="28"/>
          <w:szCs w:val="28"/>
        </w:rPr>
        <w:t xml:space="preserve">не </w:t>
      </w:r>
      <w:r>
        <w:rPr>
          <w:color w:val="404040"/>
          <w:sz w:val="28"/>
          <w:szCs w:val="28"/>
        </w:rPr>
        <w:t xml:space="preserve">у всех </w:t>
      </w:r>
      <w:r w:rsidRPr="00A42AA8">
        <w:rPr>
          <w:color w:val="404040"/>
          <w:sz w:val="28"/>
          <w:szCs w:val="28"/>
        </w:rPr>
        <w:t xml:space="preserve">соответствуют действительности. </w:t>
      </w:r>
      <w:r>
        <w:rPr>
          <w:color w:val="404040"/>
          <w:sz w:val="28"/>
          <w:szCs w:val="28"/>
        </w:rPr>
        <w:t>Гранулированный чай не может быть смешан с крупнолистовым чаем и не может быть высшего сорта, как указано на упаковке образца №3.</w:t>
      </w:r>
      <w:r w:rsidR="00F8158E">
        <w:rPr>
          <w:color w:val="404040"/>
          <w:sz w:val="28"/>
          <w:szCs w:val="28"/>
        </w:rPr>
        <w:t xml:space="preserve"> И гранулированный чай тоже должен быть черного цвета.</w:t>
      </w:r>
      <w:r>
        <w:rPr>
          <w:color w:val="404040"/>
          <w:sz w:val="28"/>
          <w:szCs w:val="28"/>
        </w:rPr>
        <w:t xml:space="preserve"> </w:t>
      </w:r>
      <w:r w:rsidRPr="00A42AA8">
        <w:rPr>
          <w:color w:val="404040"/>
          <w:sz w:val="28"/>
          <w:szCs w:val="28"/>
        </w:rPr>
        <w:t>Только образцы под №1</w:t>
      </w:r>
      <w:r>
        <w:rPr>
          <w:color w:val="404040"/>
          <w:sz w:val="28"/>
          <w:szCs w:val="28"/>
        </w:rPr>
        <w:t>, 2, 4</w:t>
      </w:r>
      <w:r w:rsidRPr="00A42AA8">
        <w:rPr>
          <w:color w:val="404040"/>
          <w:sz w:val="28"/>
          <w:szCs w:val="28"/>
        </w:rPr>
        <w:t xml:space="preserve"> и 5 более соответствуют информации  на упаковке</w:t>
      </w:r>
      <w:r w:rsidRPr="00CC668D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и стандартам чая</w:t>
      </w:r>
      <w:r w:rsidRPr="00A42AA8">
        <w:rPr>
          <w:color w:val="404040"/>
          <w:sz w:val="28"/>
          <w:szCs w:val="28"/>
        </w:rPr>
        <w:t xml:space="preserve">. </w:t>
      </w:r>
    </w:p>
    <w:p w:rsidR="00712DA3" w:rsidRPr="00A42AA8" w:rsidRDefault="00712DA3" w:rsidP="00712DA3">
      <w:pPr>
        <w:pStyle w:val="a5"/>
        <w:numPr>
          <w:ilvl w:val="1"/>
          <w:numId w:val="2"/>
        </w:numPr>
        <w:spacing w:line="360" w:lineRule="auto"/>
        <w:rPr>
          <w:b/>
          <w:color w:val="404040"/>
          <w:sz w:val="28"/>
          <w:szCs w:val="28"/>
        </w:rPr>
      </w:pPr>
      <w:r w:rsidRPr="00A42AA8">
        <w:rPr>
          <w:b/>
          <w:color w:val="404040"/>
          <w:sz w:val="28"/>
          <w:szCs w:val="28"/>
        </w:rPr>
        <w:t xml:space="preserve">Органолептические свойства.  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Аромат чая во многом определяется эфирными маслами, которые образуются в пене чая. Вкус определяется по горечи различной силы и терпкости чая. На</w:t>
      </w:r>
      <w:r>
        <w:rPr>
          <w:color w:val="404040"/>
          <w:sz w:val="28"/>
          <w:szCs w:val="28"/>
        </w:rPr>
        <w:t>-</w:t>
      </w:r>
      <w:r w:rsidRPr="00A42AA8">
        <w:rPr>
          <w:color w:val="404040"/>
          <w:sz w:val="28"/>
          <w:szCs w:val="28"/>
        </w:rPr>
        <w:t>сыщенность цвета чая зависит от пигментов чая и его обработки.</w:t>
      </w:r>
      <w:r>
        <w:rPr>
          <w:color w:val="404040"/>
          <w:sz w:val="28"/>
          <w:szCs w:val="28"/>
        </w:rPr>
        <w:t xml:space="preserve"> Более подроб-ная информация  расположена в приложении 3.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При заваривании чая я учитывала время появления насыщенности цвета. Способ заваривания каждого образца взяли с информации упаковки. 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    </w:t>
      </w:r>
      <w:r w:rsidRPr="00A42AA8">
        <w:rPr>
          <w:color w:val="404040"/>
          <w:sz w:val="28"/>
          <w:szCs w:val="28"/>
        </w:rPr>
        <w:t xml:space="preserve">При изучении насыщенности  цвета выявились следующие результаты: сразу появился цвет у </w:t>
      </w:r>
      <w:r>
        <w:rPr>
          <w:color w:val="404040"/>
          <w:sz w:val="28"/>
          <w:szCs w:val="28"/>
        </w:rPr>
        <w:t xml:space="preserve">образца </w:t>
      </w:r>
      <w:r w:rsidRPr="00A42AA8">
        <w:rPr>
          <w:color w:val="404040"/>
          <w:sz w:val="28"/>
          <w:szCs w:val="28"/>
        </w:rPr>
        <w:t xml:space="preserve">чая </w:t>
      </w:r>
      <w:r>
        <w:rPr>
          <w:color w:val="404040"/>
          <w:sz w:val="28"/>
          <w:szCs w:val="28"/>
        </w:rPr>
        <w:t xml:space="preserve">под №3 – это гранулированный чай, поэтому цвет проявился сразу, </w:t>
      </w:r>
      <w:r w:rsidRPr="00A42AA8">
        <w:rPr>
          <w:color w:val="404040"/>
          <w:sz w:val="28"/>
          <w:szCs w:val="28"/>
        </w:rPr>
        <w:t xml:space="preserve">позже всех у </w:t>
      </w:r>
      <w:r>
        <w:rPr>
          <w:color w:val="404040"/>
          <w:sz w:val="28"/>
          <w:szCs w:val="28"/>
        </w:rPr>
        <w:t xml:space="preserve">образцов </w:t>
      </w:r>
      <w:r w:rsidRPr="00A42AA8">
        <w:rPr>
          <w:color w:val="404040"/>
          <w:sz w:val="28"/>
          <w:szCs w:val="28"/>
        </w:rPr>
        <w:t xml:space="preserve">чаев </w:t>
      </w:r>
      <w:r>
        <w:rPr>
          <w:color w:val="404040"/>
          <w:sz w:val="28"/>
          <w:szCs w:val="28"/>
        </w:rPr>
        <w:t>№1 и 5 – это к</w:t>
      </w:r>
      <w:r w:rsidR="00F8158E">
        <w:rPr>
          <w:color w:val="404040"/>
          <w:sz w:val="28"/>
          <w:szCs w:val="28"/>
        </w:rPr>
        <w:t>рупнолистовые чаи  (приложение 2</w:t>
      </w:r>
      <w:r w:rsidRPr="00A42AA8">
        <w:rPr>
          <w:color w:val="404040"/>
          <w:sz w:val="28"/>
          <w:szCs w:val="28"/>
        </w:rPr>
        <w:t xml:space="preserve">), но вкусовые качества оказались лучше, как раз, у </w:t>
      </w:r>
      <w:r>
        <w:rPr>
          <w:color w:val="404040"/>
          <w:sz w:val="28"/>
          <w:szCs w:val="28"/>
        </w:rPr>
        <w:t xml:space="preserve">образца чая под №5. </w:t>
      </w:r>
      <w:r w:rsidR="006F3AAF">
        <w:rPr>
          <w:color w:val="404040"/>
          <w:sz w:val="28"/>
          <w:szCs w:val="28"/>
        </w:rPr>
        <w:t xml:space="preserve">Это чай «Традиационный». </w:t>
      </w:r>
      <w:r w:rsidRPr="00A42AA8">
        <w:rPr>
          <w:color w:val="404040"/>
          <w:sz w:val="28"/>
          <w:szCs w:val="28"/>
        </w:rPr>
        <w:t xml:space="preserve">При определения вкуса </w:t>
      </w:r>
      <w:r w:rsidR="006F3AAF">
        <w:rPr>
          <w:color w:val="404040"/>
          <w:sz w:val="28"/>
          <w:szCs w:val="28"/>
        </w:rPr>
        <w:t>10</w:t>
      </w:r>
      <w:r w:rsidRPr="00A42AA8">
        <w:rPr>
          <w:color w:val="404040"/>
          <w:sz w:val="28"/>
          <w:szCs w:val="28"/>
        </w:rPr>
        <w:t xml:space="preserve"> человек </w:t>
      </w:r>
      <w:r w:rsidR="006F3AAF">
        <w:rPr>
          <w:color w:val="404040"/>
          <w:sz w:val="28"/>
          <w:szCs w:val="28"/>
        </w:rPr>
        <w:t>дегустировали</w:t>
      </w:r>
      <w:r w:rsidRPr="00A42AA8">
        <w:rPr>
          <w:color w:val="404040"/>
          <w:sz w:val="28"/>
          <w:szCs w:val="28"/>
        </w:rPr>
        <w:t xml:space="preserve"> </w:t>
      </w:r>
      <w:r w:rsidR="006F3AAF">
        <w:rPr>
          <w:color w:val="404040"/>
          <w:sz w:val="28"/>
          <w:szCs w:val="28"/>
        </w:rPr>
        <w:t>свежезаваренный</w:t>
      </w:r>
      <w:r w:rsidR="006F3AAF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чай</w:t>
      </w:r>
      <w:r w:rsidRPr="00A42AA8">
        <w:rPr>
          <w:color w:val="404040"/>
          <w:sz w:val="28"/>
          <w:szCs w:val="28"/>
        </w:rPr>
        <w:t xml:space="preserve">, не зная </w:t>
      </w:r>
      <w:r w:rsidR="006F3AAF">
        <w:rPr>
          <w:color w:val="404040"/>
          <w:sz w:val="28"/>
          <w:szCs w:val="28"/>
        </w:rPr>
        <w:t>название</w:t>
      </w:r>
      <w:r w:rsidRPr="00A42AA8">
        <w:rPr>
          <w:color w:val="404040"/>
          <w:sz w:val="28"/>
          <w:szCs w:val="28"/>
        </w:rPr>
        <w:t xml:space="preserve"> чая, и </w:t>
      </w:r>
      <w:r w:rsidR="006F3AAF">
        <w:rPr>
          <w:color w:val="404040"/>
          <w:sz w:val="28"/>
          <w:szCs w:val="28"/>
        </w:rPr>
        <w:t xml:space="preserve">7 человек отдали предпочтение </w:t>
      </w:r>
      <w:r w:rsidRPr="00A42AA8">
        <w:rPr>
          <w:color w:val="404040"/>
          <w:sz w:val="28"/>
          <w:szCs w:val="28"/>
        </w:rPr>
        <w:t xml:space="preserve"> чаю под №5. 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b/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  </w:t>
      </w:r>
      <w:r w:rsidRPr="00A42AA8">
        <w:rPr>
          <w:b/>
          <w:color w:val="404040"/>
          <w:sz w:val="28"/>
          <w:szCs w:val="28"/>
        </w:rPr>
        <w:t>4.3. Определение чайного танина.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Ход опыта: 1 чайную ложку образцов чая залить  50 мл горячей воды и дать настояться 5 мин. После чай процедить  и взять 1 мл экстракта чая. В пронуме</w:t>
      </w:r>
      <w:r>
        <w:rPr>
          <w:color w:val="404040"/>
          <w:sz w:val="28"/>
          <w:szCs w:val="28"/>
        </w:rPr>
        <w:t>-</w:t>
      </w:r>
      <w:r w:rsidRPr="00A42AA8">
        <w:rPr>
          <w:color w:val="404040"/>
          <w:sz w:val="28"/>
          <w:szCs w:val="28"/>
        </w:rPr>
        <w:t>рованные пробирки с раствором чая капнуть 1-2 капли раствора хлорида железа (</w:t>
      </w:r>
      <w:r w:rsidRPr="00A42AA8">
        <w:rPr>
          <w:color w:val="404040"/>
          <w:sz w:val="28"/>
          <w:szCs w:val="28"/>
          <w:lang w:val="en-US"/>
        </w:rPr>
        <w:t>III</w:t>
      </w:r>
      <w:r w:rsidRPr="00A42AA8">
        <w:rPr>
          <w:color w:val="404040"/>
          <w:sz w:val="28"/>
          <w:szCs w:val="28"/>
        </w:rPr>
        <w:t xml:space="preserve">). При наличии  танина раствор чая окрашивается в сине-фиолетовый цвет. В чайный экстракт из чайного листа выходит танин и по интенсивности окраски </w:t>
      </w:r>
      <w:r w:rsidRPr="00A42AA8">
        <w:rPr>
          <w:color w:val="404040"/>
          <w:sz w:val="28"/>
          <w:szCs w:val="28"/>
        </w:rPr>
        <w:lastRenderedPageBreak/>
        <w:t>взаимодействия экстракта чая с солью железа можно определить, сколько вышло танина.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 </w:t>
      </w:r>
      <w:r w:rsidR="006F3AAF">
        <w:rPr>
          <w:color w:val="404040"/>
          <w:sz w:val="28"/>
          <w:szCs w:val="28"/>
        </w:rPr>
        <w:t>Считается, что чем интенсивнее окраска чая, тем больше танина в чае. По исследованию насыщенности цвета самый насыщенный был чай «Здоровье», но в</w:t>
      </w:r>
      <w:r w:rsidR="006F3AAF" w:rsidRPr="00A42AA8">
        <w:rPr>
          <w:color w:val="404040"/>
          <w:sz w:val="28"/>
          <w:szCs w:val="28"/>
        </w:rPr>
        <w:t xml:space="preserve"> результате  </w:t>
      </w:r>
      <w:r w:rsidR="006F3AAF">
        <w:rPr>
          <w:color w:val="404040"/>
          <w:sz w:val="28"/>
          <w:szCs w:val="28"/>
        </w:rPr>
        <w:t xml:space="preserve">опыта </w:t>
      </w:r>
      <w:r w:rsidR="006F3AAF" w:rsidRPr="00A42AA8">
        <w:rPr>
          <w:color w:val="404040"/>
          <w:sz w:val="28"/>
          <w:szCs w:val="28"/>
        </w:rPr>
        <w:t xml:space="preserve">более интенсивная </w:t>
      </w:r>
      <w:r w:rsidR="006F3AAF">
        <w:rPr>
          <w:color w:val="404040"/>
          <w:sz w:val="28"/>
          <w:szCs w:val="28"/>
        </w:rPr>
        <w:t xml:space="preserve">сине-фиолетовая </w:t>
      </w:r>
      <w:r w:rsidR="006F3AAF" w:rsidRPr="00A42AA8">
        <w:rPr>
          <w:color w:val="404040"/>
          <w:sz w:val="28"/>
          <w:szCs w:val="28"/>
        </w:rPr>
        <w:t xml:space="preserve">окраска оказалась у экстракта чая под №4 – это «Импра», после  у чая под №5 – это «Традиционный». </w:t>
      </w:r>
      <w:r w:rsidR="006F3AAF">
        <w:rPr>
          <w:color w:val="404040"/>
          <w:sz w:val="28"/>
          <w:szCs w:val="28"/>
        </w:rPr>
        <w:t xml:space="preserve"> Отсюда вывод, что чай «Здоровье» опять не соответствует нормам. 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b/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 </w:t>
      </w:r>
      <w:r>
        <w:rPr>
          <w:color w:val="404040"/>
          <w:sz w:val="28"/>
          <w:szCs w:val="28"/>
        </w:rPr>
        <w:t xml:space="preserve"> </w:t>
      </w:r>
      <w:r w:rsidRPr="00A42AA8">
        <w:rPr>
          <w:color w:val="404040"/>
          <w:sz w:val="28"/>
          <w:szCs w:val="28"/>
        </w:rPr>
        <w:t xml:space="preserve"> </w:t>
      </w:r>
      <w:r w:rsidRPr="00A42AA8">
        <w:rPr>
          <w:b/>
          <w:color w:val="404040"/>
          <w:sz w:val="28"/>
          <w:szCs w:val="28"/>
        </w:rPr>
        <w:t>4.4. Определение витамина Р.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Ход опыта: 100 мг образцов  каждого чая взвесили на химических весах. Затем навеску </w:t>
      </w:r>
      <w:r>
        <w:rPr>
          <w:color w:val="404040"/>
          <w:sz w:val="28"/>
          <w:szCs w:val="28"/>
        </w:rPr>
        <w:t xml:space="preserve">образцов </w:t>
      </w:r>
      <w:r w:rsidRPr="00A42AA8">
        <w:rPr>
          <w:color w:val="404040"/>
          <w:sz w:val="28"/>
          <w:szCs w:val="28"/>
        </w:rPr>
        <w:t xml:space="preserve"> каждого чая переносим в стаканчики и приливаем 50 мл горячей дистиллированной воды.  Производим экстракцию в течение 5 мин. 10 мл экстракта чая переносим в коническую колбу, </w:t>
      </w:r>
      <w:r>
        <w:rPr>
          <w:color w:val="404040"/>
          <w:sz w:val="28"/>
          <w:szCs w:val="28"/>
        </w:rPr>
        <w:t xml:space="preserve">остужаем, </w:t>
      </w:r>
      <w:r w:rsidRPr="00A42AA8">
        <w:rPr>
          <w:color w:val="404040"/>
          <w:sz w:val="28"/>
          <w:szCs w:val="28"/>
        </w:rPr>
        <w:t xml:space="preserve">добавляем 10 мл дистиллированной воды и 5 капель индигокармина (появляется зелено-синее окрашивание).   </w:t>
      </w:r>
    </w:p>
    <w:p w:rsidR="006F3AAF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Приступаем к процессу титрования: к содержимому конической колбы добавляем такое количество перманганата калия, чтобы раствор в колбе приобрел  устойчивую желтую окраску.  Далее были произведены расчёты по формуле Х= (3,2*A*V</w:t>
      </w:r>
      <w:r w:rsidRPr="00A42AA8">
        <w:rPr>
          <w:color w:val="404040"/>
          <w:sz w:val="28"/>
          <w:szCs w:val="28"/>
          <w:vertAlign w:val="subscript"/>
        </w:rPr>
        <w:t>1</w:t>
      </w:r>
      <w:r w:rsidRPr="00A42AA8">
        <w:rPr>
          <w:color w:val="404040"/>
          <w:sz w:val="28"/>
          <w:szCs w:val="28"/>
        </w:rPr>
        <w:t>*100)/(V</w:t>
      </w:r>
      <w:r w:rsidRPr="00A42AA8">
        <w:rPr>
          <w:color w:val="404040"/>
          <w:sz w:val="28"/>
          <w:szCs w:val="28"/>
          <w:vertAlign w:val="subscript"/>
        </w:rPr>
        <w:t>2</w:t>
      </w:r>
      <w:r w:rsidRPr="00A42AA8">
        <w:rPr>
          <w:color w:val="404040"/>
          <w:sz w:val="28"/>
          <w:szCs w:val="28"/>
        </w:rPr>
        <w:t xml:space="preserve">*m*1000),   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>где Х – содержание витамина Р в препарате, г%;   3,2 – стандартный коэффициент пересчета;   А – количество мл 0,05 н раствора перманганата калия, пошедшего на титрование;   V</w:t>
      </w:r>
      <w:r w:rsidRPr="00A42AA8">
        <w:rPr>
          <w:color w:val="404040"/>
          <w:sz w:val="28"/>
          <w:szCs w:val="28"/>
          <w:vertAlign w:val="subscript"/>
        </w:rPr>
        <w:t>1</w:t>
      </w:r>
      <w:r w:rsidRPr="00A42AA8">
        <w:rPr>
          <w:color w:val="404040"/>
          <w:sz w:val="28"/>
          <w:szCs w:val="28"/>
        </w:rPr>
        <w:t xml:space="preserve"> – объем, в котором растворена навеска чая ( 50 мл),   V</w:t>
      </w:r>
      <w:r w:rsidRPr="00A42AA8">
        <w:rPr>
          <w:color w:val="404040"/>
          <w:sz w:val="28"/>
          <w:szCs w:val="28"/>
          <w:vertAlign w:val="subscript"/>
        </w:rPr>
        <w:t>2</w:t>
      </w:r>
      <w:r w:rsidRPr="00A42AA8">
        <w:rPr>
          <w:color w:val="404040"/>
          <w:sz w:val="28"/>
          <w:szCs w:val="28"/>
        </w:rPr>
        <w:t xml:space="preserve"> – объем экстракта, отобранный для анализа (10 мл);    100 – множитель для расчета процентного содержания;   1000 – множитель для перевода микрограммов  в мг; m – масса навески чая, мг.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>А</w:t>
      </w:r>
      <w:r w:rsidRPr="00A42AA8">
        <w:rPr>
          <w:color w:val="404040"/>
          <w:sz w:val="28"/>
          <w:szCs w:val="28"/>
          <w:vertAlign w:val="subscript"/>
        </w:rPr>
        <w:t>1</w:t>
      </w:r>
      <w:r w:rsidRPr="00A42AA8">
        <w:rPr>
          <w:color w:val="404040"/>
          <w:sz w:val="28"/>
          <w:szCs w:val="28"/>
        </w:rPr>
        <w:t>=</w:t>
      </w:r>
      <w:r w:rsidRPr="00A42AA8">
        <w:rPr>
          <w:color w:val="404040"/>
          <w:sz w:val="20"/>
          <w:szCs w:val="20"/>
        </w:rPr>
        <w:t xml:space="preserve"> </w:t>
      </w:r>
      <w:r w:rsidRPr="00A42AA8">
        <w:rPr>
          <w:color w:val="404040"/>
          <w:sz w:val="28"/>
          <w:szCs w:val="28"/>
        </w:rPr>
        <w:t>1,3 мл                      Х</w:t>
      </w:r>
      <w:r w:rsidRPr="00A42AA8">
        <w:rPr>
          <w:color w:val="404040"/>
          <w:sz w:val="28"/>
          <w:szCs w:val="28"/>
          <w:vertAlign w:val="subscript"/>
        </w:rPr>
        <w:t>1</w:t>
      </w:r>
      <w:r w:rsidRPr="00A42AA8">
        <w:rPr>
          <w:color w:val="404040"/>
          <w:sz w:val="28"/>
          <w:szCs w:val="28"/>
        </w:rPr>
        <w:t>=(3,2*1,3*50*100)/(10*100*1000)=0,0208г%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>А</w:t>
      </w:r>
      <w:r w:rsidRPr="00A42AA8">
        <w:rPr>
          <w:color w:val="404040"/>
          <w:sz w:val="28"/>
          <w:szCs w:val="28"/>
          <w:vertAlign w:val="subscript"/>
        </w:rPr>
        <w:t>2</w:t>
      </w:r>
      <w:r w:rsidRPr="00A42AA8">
        <w:rPr>
          <w:color w:val="404040"/>
          <w:sz w:val="28"/>
          <w:szCs w:val="28"/>
        </w:rPr>
        <w:t>=1,5 мл                       Х</w:t>
      </w:r>
      <w:r w:rsidRPr="00A42AA8">
        <w:rPr>
          <w:color w:val="404040"/>
          <w:sz w:val="28"/>
          <w:szCs w:val="28"/>
          <w:vertAlign w:val="subscript"/>
        </w:rPr>
        <w:t>2</w:t>
      </w:r>
      <w:r w:rsidRPr="00A42AA8">
        <w:rPr>
          <w:color w:val="404040"/>
          <w:sz w:val="28"/>
          <w:szCs w:val="28"/>
        </w:rPr>
        <w:t>=(3,2*1,5*50*100)/(10*100*1000)=0,024г%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>А</w:t>
      </w:r>
      <w:r w:rsidRPr="00A42AA8">
        <w:rPr>
          <w:color w:val="404040"/>
          <w:sz w:val="28"/>
          <w:szCs w:val="28"/>
          <w:vertAlign w:val="subscript"/>
        </w:rPr>
        <w:t>3</w:t>
      </w:r>
      <w:r w:rsidRPr="00A42AA8">
        <w:rPr>
          <w:color w:val="404040"/>
          <w:sz w:val="28"/>
          <w:szCs w:val="28"/>
        </w:rPr>
        <w:t>=1,1 мл                       Х</w:t>
      </w:r>
      <w:r w:rsidRPr="00A42AA8">
        <w:rPr>
          <w:color w:val="404040"/>
          <w:sz w:val="28"/>
          <w:szCs w:val="28"/>
          <w:vertAlign w:val="subscript"/>
        </w:rPr>
        <w:t>3</w:t>
      </w:r>
      <w:r w:rsidRPr="00A42AA8">
        <w:rPr>
          <w:color w:val="404040"/>
          <w:sz w:val="28"/>
          <w:szCs w:val="28"/>
        </w:rPr>
        <w:t>=(3,2*1,1*50*100)/(10*100*1000)=0,0176г%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>А</w:t>
      </w:r>
      <w:r w:rsidRPr="00A42AA8">
        <w:rPr>
          <w:color w:val="404040"/>
          <w:sz w:val="28"/>
          <w:szCs w:val="28"/>
          <w:vertAlign w:val="subscript"/>
        </w:rPr>
        <w:t>4</w:t>
      </w:r>
      <w:r w:rsidRPr="00A42AA8">
        <w:rPr>
          <w:color w:val="404040"/>
          <w:sz w:val="28"/>
          <w:szCs w:val="28"/>
        </w:rPr>
        <w:t>=1,6 мл                       Х</w:t>
      </w:r>
      <w:r w:rsidRPr="00A42AA8">
        <w:rPr>
          <w:color w:val="404040"/>
          <w:sz w:val="28"/>
          <w:szCs w:val="28"/>
          <w:vertAlign w:val="subscript"/>
        </w:rPr>
        <w:t>4</w:t>
      </w:r>
      <w:r w:rsidRPr="00A42AA8">
        <w:rPr>
          <w:color w:val="404040"/>
          <w:sz w:val="28"/>
          <w:szCs w:val="28"/>
        </w:rPr>
        <w:t>=(3,2*1,6*50*100)/(10*100*1000)=0,0256г%</w:t>
      </w:r>
    </w:p>
    <w:p w:rsidR="00712DA3" w:rsidRPr="00A42AA8" w:rsidRDefault="00712DA3" w:rsidP="00712DA3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lastRenderedPageBreak/>
        <w:t>А</w:t>
      </w:r>
      <w:r w:rsidRPr="00A42AA8">
        <w:rPr>
          <w:color w:val="404040"/>
          <w:sz w:val="28"/>
          <w:szCs w:val="28"/>
          <w:vertAlign w:val="subscript"/>
        </w:rPr>
        <w:t>5</w:t>
      </w:r>
      <w:r w:rsidRPr="00A42AA8">
        <w:rPr>
          <w:color w:val="404040"/>
          <w:sz w:val="28"/>
          <w:szCs w:val="28"/>
        </w:rPr>
        <w:t>= 1,4 мл                      Х</w:t>
      </w:r>
      <w:r w:rsidRPr="00A42AA8">
        <w:rPr>
          <w:color w:val="404040"/>
          <w:sz w:val="28"/>
          <w:szCs w:val="28"/>
          <w:vertAlign w:val="subscript"/>
        </w:rPr>
        <w:t>5</w:t>
      </w:r>
      <w:r w:rsidRPr="00A42AA8">
        <w:rPr>
          <w:color w:val="404040"/>
          <w:sz w:val="28"/>
          <w:szCs w:val="28"/>
        </w:rPr>
        <w:t>=(3,2*1,4*50*100)/(10*100*1000)=0,0224г%</w:t>
      </w:r>
    </w:p>
    <w:p w:rsidR="00712DA3" w:rsidRPr="00A42AA8" w:rsidRDefault="006F3AAF" w:rsidP="006F3AAF">
      <w:pPr>
        <w:pStyle w:val="a5"/>
        <w:spacing w:line="360" w:lineRule="auto"/>
        <w:ind w:left="0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   По результатам опыта видно, что чай под №4 содержит наибольшее количество витамина Р, наименьшее – чай под №3.</w:t>
      </w:r>
      <w:r w:rsidR="00712DA3" w:rsidRPr="00A42AA8">
        <w:rPr>
          <w:color w:val="404040"/>
          <w:sz w:val="28"/>
          <w:szCs w:val="28"/>
        </w:rPr>
        <w:t xml:space="preserve"> 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Выводы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: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Чай  различают  по  месту  произрастания,  по  способу  обработки  листа,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по форме выпуска.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Химический  состав  чайных  листьев  чрезвычайно  сложен  и  содержит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около  трёхсот  компонентов.  В  него  входят  витамины,  а  также  танин, ко-феин,  эфирные  масла,  алкалоиды,  аминокислоты,  пигменты  и  дубильные вещества.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Качество  чая  зависит  от  многих   показателей (органолептических хара-ктеристик,  отсутствия  посторонних  примесей,  способа  сбора  и  хранения  и т.д.).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Информация,  указанная  на  упаковках  чая  является неполной,  нет обоз-начений,  которые  позволяют  судить  о  качестве  чая,  форме  обработки  лис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та,  категории  чая.  </w:t>
      </w:r>
      <w:r>
        <w:rPr>
          <w:rFonts w:ascii="Times New Roman" w:hAnsi="Times New Roman"/>
          <w:color w:val="404040"/>
          <w:sz w:val="28"/>
          <w:szCs w:val="28"/>
        </w:rPr>
        <w:t xml:space="preserve">Чай «Здоровье» не может быть высшего сорта, т.к. он гра-нулированный. </w:t>
      </w:r>
      <w:r w:rsidRPr="00A42AA8">
        <w:rPr>
          <w:rFonts w:ascii="Times New Roman" w:hAnsi="Times New Roman"/>
          <w:color w:val="404040"/>
          <w:sz w:val="28"/>
          <w:szCs w:val="28"/>
        </w:rPr>
        <w:t>На упаковке чаев «Принцесса Нури», «Импра» и «Традицион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ный» способ заваривания указан, но время настаивания разное. Выявилось, что  у крупнолистовых сортов чая время настаивания больше, чем у мелколистовых.    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Внешне  неоднородность  состава определяется  у  </w:t>
      </w:r>
      <w:r>
        <w:rPr>
          <w:rFonts w:ascii="Times New Roman" w:hAnsi="Times New Roman"/>
          <w:color w:val="404040"/>
          <w:sz w:val="28"/>
          <w:szCs w:val="28"/>
        </w:rPr>
        <w:t>всех образцов.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 При  изу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чении  механического состава  было  выявлено,  что  у  </w:t>
      </w:r>
      <w:r>
        <w:rPr>
          <w:rFonts w:ascii="Times New Roman" w:hAnsi="Times New Roman"/>
          <w:color w:val="404040"/>
          <w:sz w:val="28"/>
          <w:szCs w:val="28"/>
        </w:rPr>
        <w:t xml:space="preserve">чая «Здоровье»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присут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>ствуют  измельченные стебли</w:t>
      </w:r>
      <w:r>
        <w:rPr>
          <w:rFonts w:ascii="Times New Roman" w:hAnsi="Times New Roman"/>
          <w:color w:val="404040"/>
          <w:sz w:val="28"/>
          <w:szCs w:val="28"/>
        </w:rPr>
        <w:t xml:space="preserve"> и крупнолистовые чаинки, что не соответствует стандартам</w:t>
      </w:r>
      <w:r w:rsidRPr="00A42AA8">
        <w:rPr>
          <w:rFonts w:ascii="Times New Roman" w:hAnsi="Times New Roman"/>
          <w:color w:val="404040"/>
          <w:sz w:val="28"/>
          <w:szCs w:val="28"/>
        </w:rPr>
        <w:t>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  При заваривании ча</w:t>
      </w:r>
      <w:r w:rsidR="006F3AAF">
        <w:rPr>
          <w:rFonts w:ascii="Times New Roman" w:hAnsi="Times New Roman"/>
          <w:color w:val="404040"/>
          <w:sz w:val="28"/>
          <w:szCs w:val="28"/>
        </w:rPr>
        <w:t>я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цвет сразу вышел у </w:t>
      </w:r>
      <w:r>
        <w:rPr>
          <w:rFonts w:ascii="Times New Roman" w:hAnsi="Times New Roman"/>
          <w:color w:val="404040"/>
          <w:sz w:val="28"/>
          <w:szCs w:val="28"/>
        </w:rPr>
        <w:t>чая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«Здоровье», это говорит о насыщенности. Но вкус и аромат зависит от качества чая, от способа его пере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работки, и по вкусу первое место занял чай </w:t>
      </w:r>
      <w:r>
        <w:rPr>
          <w:rFonts w:ascii="Times New Roman" w:hAnsi="Times New Roman"/>
          <w:color w:val="404040"/>
          <w:sz w:val="28"/>
          <w:szCs w:val="28"/>
        </w:rPr>
        <w:t>«Традиционный»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– вкусный, прият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но терпкий, его вкус понравился </w:t>
      </w:r>
      <w:r w:rsidR="006F3AAF">
        <w:rPr>
          <w:rFonts w:ascii="Times New Roman" w:hAnsi="Times New Roman"/>
          <w:color w:val="404040"/>
          <w:sz w:val="28"/>
          <w:szCs w:val="28"/>
        </w:rPr>
        <w:t>7 человекам из 10</w:t>
      </w:r>
      <w:r w:rsidRPr="00A42AA8">
        <w:rPr>
          <w:rFonts w:ascii="Times New Roman" w:hAnsi="Times New Roman"/>
          <w:color w:val="404040"/>
          <w:sz w:val="28"/>
          <w:szCs w:val="28"/>
        </w:rPr>
        <w:t>.</w:t>
      </w:r>
      <w:r w:rsidRPr="00A42AA8">
        <w:rPr>
          <w:color w:val="404040"/>
        </w:rPr>
        <w:t xml:space="preserve">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lastRenderedPageBreak/>
        <w:t xml:space="preserve">      Большее содержание танина наблюдается в </w:t>
      </w:r>
      <w:r>
        <w:rPr>
          <w:rFonts w:ascii="Times New Roman" w:hAnsi="Times New Roman"/>
          <w:color w:val="404040"/>
          <w:sz w:val="28"/>
          <w:szCs w:val="28"/>
        </w:rPr>
        <w:t>ч</w:t>
      </w:r>
      <w:r w:rsidRPr="00A42AA8">
        <w:rPr>
          <w:rFonts w:ascii="Times New Roman" w:hAnsi="Times New Roman"/>
          <w:color w:val="404040"/>
          <w:sz w:val="28"/>
          <w:szCs w:val="28"/>
        </w:rPr>
        <w:t>а</w:t>
      </w:r>
      <w:r>
        <w:rPr>
          <w:rFonts w:ascii="Times New Roman" w:hAnsi="Times New Roman"/>
          <w:color w:val="404040"/>
          <w:sz w:val="28"/>
          <w:szCs w:val="28"/>
        </w:rPr>
        <w:t>ях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«Импра» и «Традицион</w:t>
      </w:r>
      <w:r>
        <w:rPr>
          <w:rFonts w:ascii="Times New Roman" w:hAnsi="Times New Roman"/>
          <w:color w:val="404040"/>
          <w:sz w:val="28"/>
          <w:szCs w:val="28"/>
        </w:rPr>
        <w:t>-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ный». А большее содержание витамина Р оказалось в чае </w:t>
      </w:r>
      <w:r>
        <w:rPr>
          <w:rFonts w:ascii="Times New Roman" w:hAnsi="Times New Roman"/>
          <w:color w:val="404040"/>
          <w:sz w:val="28"/>
          <w:szCs w:val="28"/>
        </w:rPr>
        <w:t xml:space="preserve">«Импра»,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т.е. тип измельченности влияет на полноту экстракции витамина в раствор.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И  по всем показателям </w:t>
      </w:r>
      <w:r w:rsidR="00E605BF">
        <w:rPr>
          <w:rFonts w:ascii="Times New Roman" w:hAnsi="Times New Roman"/>
          <w:color w:val="404040"/>
          <w:sz w:val="28"/>
          <w:szCs w:val="28"/>
        </w:rPr>
        <w:t>самым лучшим чаем оказался чай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«Импра» и «Традиционный».</w:t>
      </w:r>
    </w:p>
    <w:p w:rsidR="00712DA3" w:rsidRDefault="00712DA3" w:rsidP="00712DA3">
      <w:pPr>
        <w:spacing w:after="0" w:line="36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36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Заключение</w:t>
      </w:r>
    </w:p>
    <w:p w:rsidR="00712DA3" w:rsidRPr="00A42AA8" w:rsidRDefault="00712DA3" w:rsidP="00712DA3">
      <w:pPr>
        <w:spacing w:after="0" w:line="360" w:lineRule="auto"/>
        <w:jc w:val="both"/>
        <w:rPr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Напиток под названием «чай» всем знаком и так известен, что, казалось бы, ничего необычного в нём уже нельзя обнаружить. Используя этот напиток на протяжении почти всей жизни,  мы редко задаёмся вопросом, что содержит наш «знакомец» и чем один вид чая отличается от другого. Может быть, зная состав различных чаёв, мы использовали бы их иначе: иначе заваривали и иначе пили и покупали, основываясь на имеющихся знаниях?</w:t>
      </w:r>
      <w:r w:rsidRPr="00A42AA8">
        <w:rPr>
          <w:color w:val="404040"/>
          <w:sz w:val="28"/>
          <w:szCs w:val="28"/>
        </w:rPr>
        <w:t xml:space="preserve">   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   Чёрный чай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в процессе производства подвергается полной ферментации, что придает сырью (заварке) характерный черный цвет и особый </w:t>
      </w:r>
      <w:r>
        <w:rPr>
          <w:rFonts w:ascii="Times New Roman" w:hAnsi="Times New Roman"/>
          <w:color w:val="404040"/>
          <w:sz w:val="28"/>
          <w:szCs w:val="28"/>
        </w:rPr>
        <w:t xml:space="preserve">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аромат.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Сухие чаинки черного чая могут иметь разную форму (качественные листовые черные чаи, как правило, все скручены продольно, т. е. чаинки длинные, как проволочки), но обязательно очень темный цвет (темно-коричневый или почти черный). Для высококачественных черных чаёв характерен легкий блестящий отлив («искра») на чаинках.</w:t>
      </w:r>
    </w:p>
    <w:p w:rsidR="00712DA3" w:rsidRPr="00A42AA8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      Благодаря экспериментам  выявилось, что информация на упаковке не всег-да соответствует действительности. Более однородный внешний вид имел</w:t>
      </w:r>
      <w:r>
        <w:rPr>
          <w:rFonts w:ascii="Times New Roman" w:hAnsi="Times New Roman"/>
          <w:color w:val="404040"/>
          <w:sz w:val="28"/>
          <w:szCs w:val="28"/>
        </w:rPr>
        <w:t>и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ча</w:t>
      </w:r>
      <w:r>
        <w:rPr>
          <w:rFonts w:ascii="Times New Roman" w:hAnsi="Times New Roman"/>
          <w:color w:val="404040"/>
          <w:sz w:val="28"/>
          <w:szCs w:val="28"/>
        </w:rPr>
        <w:t>и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«</w:t>
      </w:r>
      <w:r>
        <w:rPr>
          <w:rFonts w:ascii="Times New Roman" w:hAnsi="Times New Roman"/>
          <w:color w:val="404040"/>
          <w:sz w:val="28"/>
          <w:szCs w:val="28"/>
        </w:rPr>
        <w:t>Тесс</w:t>
      </w:r>
      <w:r w:rsidRPr="00A42AA8">
        <w:rPr>
          <w:rFonts w:ascii="Times New Roman" w:hAnsi="Times New Roman"/>
          <w:color w:val="404040"/>
          <w:sz w:val="28"/>
          <w:szCs w:val="28"/>
        </w:rPr>
        <w:t>» и «</w:t>
      </w:r>
      <w:r>
        <w:rPr>
          <w:rFonts w:ascii="Times New Roman" w:hAnsi="Times New Roman"/>
          <w:color w:val="404040"/>
          <w:sz w:val="28"/>
          <w:szCs w:val="28"/>
        </w:rPr>
        <w:t>Импра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», </w:t>
      </w:r>
      <w:r>
        <w:rPr>
          <w:rFonts w:ascii="Times New Roman" w:hAnsi="Times New Roman"/>
          <w:color w:val="404040"/>
          <w:sz w:val="28"/>
          <w:szCs w:val="28"/>
        </w:rPr>
        <w:t xml:space="preserve">в чаях «Принцесса Нури» и «Традиционный»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чаинки скрученные, </w:t>
      </w:r>
      <w:r>
        <w:rPr>
          <w:rFonts w:ascii="Times New Roman" w:hAnsi="Times New Roman"/>
          <w:color w:val="404040"/>
          <w:sz w:val="28"/>
          <w:szCs w:val="28"/>
        </w:rPr>
        <w:t>но не однородно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. 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color w:val="404040"/>
          <w:sz w:val="28"/>
          <w:szCs w:val="28"/>
        </w:rPr>
        <w:t xml:space="preserve">  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Также выяснилось, что очень горький вкус не всегда указывает на большое количество танина. Чем больше в чае танинов, тем более терпким (но не горьким) и вяжущим вкусом он обладает. Большее содержание танина оказалось в чае «Импра», это чай мелколистовой и поэтому экстракция танина произошла лучше, чем из крупнолистового чая «Традиционный», который по </w:t>
      </w:r>
      <w:r w:rsidRPr="00A42AA8">
        <w:rPr>
          <w:rFonts w:ascii="Times New Roman" w:hAnsi="Times New Roman"/>
          <w:color w:val="404040"/>
          <w:sz w:val="28"/>
          <w:szCs w:val="28"/>
        </w:rPr>
        <w:lastRenderedPageBreak/>
        <w:t xml:space="preserve">содержанию танина занял 2 место. </w:t>
      </w:r>
      <w:r>
        <w:rPr>
          <w:rFonts w:ascii="Times New Roman" w:hAnsi="Times New Roman"/>
          <w:color w:val="404040"/>
          <w:sz w:val="28"/>
          <w:szCs w:val="28"/>
        </w:rPr>
        <w:t>Кроме этого, чай «Импра» содержит больше витамин Р, чем остальные чаи, взятые для исследования.</w:t>
      </w:r>
    </w:p>
    <w:p w:rsidR="00712DA3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  </w:t>
      </w:r>
      <w:r>
        <w:rPr>
          <w:rFonts w:ascii="Times New Roman" w:hAnsi="Times New Roman"/>
          <w:color w:val="404040"/>
          <w:sz w:val="28"/>
          <w:szCs w:val="28"/>
        </w:rPr>
        <w:t>И наши рекомендации: когда покупаете чай, смотрите, как он упакован, читайте на упаковках, где произведен, какого сорта, стандарт.</w:t>
      </w:r>
    </w:p>
    <w:p w:rsidR="00712DA3" w:rsidRPr="00A42AA8" w:rsidRDefault="00712DA3" w:rsidP="00712DA3">
      <w:pPr>
        <w:spacing w:after="0" w:line="360" w:lineRule="auto"/>
        <w:jc w:val="both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     </w:t>
      </w:r>
      <w:r w:rsidRPr="00A42AA8">
        <w:rPr>
          <w:rFonts w:ascii="Times New Roman" w:hAnsi="Times New Roman"/>
          <w:color w:val="404040"/>
          <w:sz w:val="28"/>
          <w:szCs w:val="28"/>
        </w:rPr>
        <w:t xml:space="preserve"> Но  какой  чай  пить  решает  каждый  сам.  </w:t>
      </w:r>
      <w:r>
        <w:rPr>
          <w:rFonts w:ascii="Times New Roman" w:hAnsi="Times New Roman"/>
          <w:color w:val="404040"/>
          <w:sz w:val="28"/>
          <w:szCs w:val="28"/>
        </w:rPr>
        <w:t>Главное, правильно хранить и заваривать.   Приятного чаепития!</w:t>
      </w:r>
    </w:p>
    <w:p w:rsidR="00E605BF" w:rsidRDefault="00E605BF" w:rsidP="00712DA3">
      <w:pPr>
        <w:jc w:val="center"/>
        <w:rPr>
          <w:rFonts w:ascii="Times New Roman" w:hAnsi="Times New Roman"/>
          <w:sz w:val="28"/>
          <w:szCs w:val="28"/>
        </w:rPr>
      </w:pPr>
    </w:p>
    <w:p w:rsidR="00E605BF" w:rsidRDefault="00E605BF" w:rsidP="00712DA3">
      <w:pPr>
        <w:jc w:val="center"/>
        <w:rPr>
          <w:rFonts w:ascii="Times New Roman" w:hAnsi="Times New Roman"/>
          <w:sz w:val="28"/>
          <w:szCs w:val="28"/>
        </w:rPr>
      </w:pPr>
    </w:p>
    <w:p w:rsidR="00712DA3" w:rsidRDefault="00712DA3" w:rsidP="00712D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 и Интернет-ресурсы.</w:t>
      </w:r>
    </w:p>
    <w:p w:rsidR="00712DA3" w:rsidRPr="004C540A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Артеменко А.И.и др. Справочное руководство по химии. Москва, Высшая школа,1990.</w:t>
      </w:r>
    </w:p>
    <w:p w:rsidR="00712DA3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Горбачёв</w:t>
      </w:r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>В.В., В.Н.Горбачёва. Витамины, микро- и макроэлементы. Справочник. Минск, Книжный дом, 2002.</w:t>
      </w:r>
    </w:p>
    <w:p w:rsidR="00712DA3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Девятин</w:t>
      </w:r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>В.А.  Методы химического анализа в производстве витаминов. Москва, Медицина, 1964.</w:t>
      </w:r>
    </w:p>
    <w:p w:rsidR="00712DA3" w:rsidRPr="00B11666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Похлёбкин</w:t>
      </w:r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>В.В.  Чай, его история, свойства, употребление</w:t>
      </w:r>
      <w:r w:rsidRPr="004C54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9" w:history="1">
        <w:r w:rsidRPr="00FC6333">
          <w:rPr>
            <w:rStyle w:val="a6"/>
            <w:sz w:val="28"/>
            <w:szCs w:val="28"/>
            <w:lang w:val="en-US"/>
          </w:rPr>
          <w:t>www</w:t>
        </w:r>
        <w:r w:rsidRPr="00FC6333">
          <w:rPr>
            <w:rStyle w:val="a6"/>
            <w:sz w:val="28"/>
            <w:szCs w:val="28"/>
          </w:rPr>
          <w:t>.</w:t>
        </w:r>
        <w:r w:rsidRPr="00FC6333">
          <w:rPr>
            <w:rStyle w:val="a6"/>
            <w:sz w:val="28"/>
            <w:szCs w:val="28"/>
            <w:lang w:val="en-US"/>
          </w:rPr>
          <w:t>Super</w:t>
        </w:r>
        <w:r w:rsidRPr="00FC6333">
          <w:rPr>
            <w:rStyle w:val="a6"/>
            <w:sz w:val="28"/>
            <w:szCs w:val="28"/>
          </w:rPr>
          <w:t>.</w:t>
        </w:r>
        <w:r w:rsidRPr="00FC6333">
          <w:rPr>
            <w:rStyle w:val="a6"/>
            <w:sz w:val="28"/>
            <w:szCs w:val="28"/>
            <w:lang w:val="en-US"/>
          </w:rPr>
          <w:t>Cook</w:t>
        </w:r>
        <w:r w:rsidRPr="00FC6333">
          <w:rPr>
            <w:rStyle w:val="a6"/>
            <w:sz w:val="28"/>
            <w:szCs w:val="28"/>
          </w:rPr>
          <w:t>.</w:t>
        </w:r>
        <w:r w:rsidRPr="00FC6333">
          <w:rPr>
            <w:rStyle w:val="a6"/>
            <w:sz w:val="28"/>
            <w:szCs w:val="28"/>
            <w:lang w:val="en-US"/>
          </w:rPr>
          <w:t>ru</w:t>
        </w:r>
      </w:hyperlink>
    </w:p>
    <w:p w:rsidR="00712DA3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Яшин</w:t>
      </w:r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>Я.И., Яшин</w:t>
      </w:r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>А.Я.  Чай. Химический состав и его влияние на здоровье человека. Москва, ТрансЛит, 2010.</w:t>
      </w:r>
    </w:p>
    <w:p w:rsidR="00712DA3" w:rsidRPr="00B11666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hyperlink r:id="rId10" w:history="1">
        <w:r w:rsidRPr="002F7B1F">
          <w:rPr>
            <w:rStyle w:val="a6"/>
            <w:sz w:val="28"/>
            <w:szCs w:val="28"/>
            <w:lang w:val="en-US"/>
          </w:rPr>
          <w:t>www</w:t>
        </w:r>
        <w:r w:rsidRPr="002D0A3C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docs</w:t>
        </w:r>
        <w:r w:rsidRPr="002D0A3C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cntd</w:t>
        </w:r>
        <w:r w:rsidRPr="002D0A3C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ru</w:t>
        </w:r>
      </w:hyperlink>
      <w:r w:rsidRPr="002D0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12DA3" w:rsidRPr="00D67D9E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hyperlink r:id="rId11" w:history="1">
        <w:r w:rsidRPr="007540E3">
          <w:rPr>
            <w:rStyle w:val="a6"/>
            <w:sz w:val="28"/>
            <w:szCs w:val="28"/>
            <w:lang w:val="en-US"/>
          </w:rPr>
          <w:t>www</w:t>
        </w:r>
        <w:r w:rsidRPr="007540E3">
          <w:rPr>
            <w:rStyle w:val="a6"/>
            <w:sz w:val="28"/>
            <w:szCs w:val="28"/>
          </w:rPr>
          <w:t>.</w:t>
        </w:r>
        <w:r w:rsidRPr="007540E3">
          <w:rPr>
            <w:rStyle w:val="a6"/>
            <w:sz w:val="28"/>
            <w:szCs w:val="28"/>
            <w:lang w:val="en-US"/>
          </w:rPr>
          <w:t>festival</w:t>
        </w:r>
        <w:r w:rsidRPr="007540E3">
          <w:rPr>
            <w:rStyle w:val="a6"/>
            <w:sz w:val="28"/>
            <w:szCs w:val="28"/>
          </w:rPr>
          <w:t>.1</w:t>
        </w:r>
        <w:r w:rsidRPr="007540E3">
          <w:rPr>
            <w:rStyle w:val="a6"/>
            <w:sz w:val="28"/>
            <w:szCs w:val="28"/>
            <w:lang w:val="en-US"/>
          </w:rPr>
          <w:t>september</w:t>
        </w:r>
        <w:r w:rsidRPr="007540E3">
          <w:rPr>
            <w:rStyle w:val="a6"/>
            <w:sz w:val="28"/>
            <w:szCs w:val="28"/>
          </w:rPr>
          <w:t>.</w:t>
        </w:r>
        <w:r w:rsidRPr="007540E3">
          <w:rPr>
            <w:rStyle w:val="a6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</w:t>
      </w:r>
    </w:p>
    <w:p w:rsidR="00712DA3" w:rsidRDefault="00712DA3" w:rsidP="00712DA3">
      <w:pPr>
        <w:pStyle w:val="a5"/>
        <w:numPr>
          <w:ilvl w:val="0"/>
          <w:numId w:val="3"/>
        </w:numPr>
        <w:spacing w:after="200" w:line="360" w:lineRule="auto"/>
        <w:contextualSpacing/>
        <w:rPr>
          <w:sz w:val="28"/>
          <w:szCs w:val="28"/>
        </w:rPr>
      </w:pPr>
      <w:hyperlink r:id="rId12" w:history="1">
        <w:r w:rsidRPr="00037A59">
          <w:rPr>
            <w:rStyle w:val="a6"/>
            <w:sz w:val="28"/>
            <w:szCs w:val="28"/>
            <w:lang w:val="en-US"/>
          </w:rPr>
          <w:t>www.volshebnaya-eda.ru</w:t>
        </w:r>
      </w:hyperlink>
      <w:r>
        <w:rPr>
          <w:sz w:val="28"/>
          <w:szCs w:val="28"/>
          <w:lang w:val="en-US"/>
        </w:rPr>
        <w:t xml:space="preserve"> </w:t>
      </w:r>
    </w:p>
    <w:p w:rsidR="00712DA3" w:rsidRDefault="00712DA3" w:rsidP="00E605BF">
      <w:pPr>
        <w:pStyle w:val="a5"/>
        <w:numPr>
          <w:ilvl w:val="0"/>
          <w:numId w:val="3"/>
        </w:numPr>
        <w:spacing w:line="360" w:lineRule="auto"/>
        <w:contextualSpacing/>
        <w:rPr>
          <w:sz w:val="28"/>
          <w:szCs w:val="28"/>
        </w:rPr>
      </w:pPr>
      <w:hyperlink r:id="rId13" w:history="1">
        <w:r w:rsidRPr="00037A59">
          <w:rPr>
            <w:rStyle w:val="a6"/>
            <w:sz w:val="28"/>
            <w:szCs w:val="28"/>
            <w:lang w:val="en-US"/>
          </w:rPr>
          <w:t>www</w:t>
        </w:r>
        <w:r w:rsidRPr="002D0A3C">
          <w:rPr>
            <w:rStyle w:val="a6"/>
            <w:sz w:val="28"/>
            <w:szCs w:val="28"/>
          </w:rPr>
          <w:t>.</w:t>
        </w:r>
        <w:r w:rsidRPr="00037A59">
          <w:rPr>
            <w:rStyle w:val="a6"/>
            <w:sz w:val="28"/>
            <w:szCs w:val="28"/>
            <w:lang w:val="en-US"/>
          </w:rPr>
          <w:t>zeremonia</w:t>
        </w:r>
        <w:r w:rsidRPr="002D0A3C">
          <w:rPr>
            <w:rStyle w:val="a6"/>
            <w:sz w:val="28"/>
            <w:szCs w:val="28"/>
          </w:rPr>
          <w:t>.</w:t>
        </w:r>
        <w:r w:rsidRPr="00037A59">
          <w:rPr>
            <w:rStyle w:val="a6"/>
            <w:sz w:val="28"/>
            <w:szCs w:val="28"/>
            <w:lang w:val="en-US"/>
          </w:rPr>
          <w:t>ru</w:t>
        </w:r>
      </w:hyperlink>
    </w:p>
    <w:p w:rsidR="00E605BF" w:rsidRPr="00E605BF" w:rsidRDefault="00E605BF" w:rsidP="00E605BF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  <w:lang w:val="en-US"/>
        </w:rPr>
      </w:pPr>
      <w:r w:rsidRPr="00E605BF">
        <w:rPr>
          <w:color w:val="404040"/>
          <w:sz w:val="28"/>
          <w:szCs w:val="28"/>
          <w:lang w:val="en-US"/>
        </w:rPr>
        <w:t xml:space="preserve"> </w:t>
      </w:r>
      <w:r w:rsidRPr="00E605BF">
        <w:rPr>
          <w:color w:val="404040"/>
          <w:sz w:val="28"/>
          <w:szCs w:val="28"/>
          <w:lang w:val="en-US"/>
        </w:rPr>
        <w:t>Read more: </w:t>
      </w:r>
      <w:hyperlink r:id="rId14" w:history="1">
        <w:r w:rsidRPr="00E605BF">
          <w:rPr>
            <w:rStyle w:val="a6"/>
            <w:color w:val="404040"/>
            <w:sz w:val="28"/>
            <w:szCs w:val="28"/>
            <w:lang w:val="en-US"/>
          </w:rPr>
          <w:t>http://volshebnaya-eda.ru/product/prochee-product/poleznye-svojstva-chaya-ximicheskij-sostav-chaya/#ixzz3C2RC3ESB</w:t>
        </w:r>
      </w:hyperlink>
    </w:p>
    <w:p w:rsidR="00712DA3" w:rsidRPr="00E605BF" w:rsidRDefault="00712DA3" w:rsidP="00712DA3">
      <w:pPr>
        <w:spacing w:after="0" w:line="360" w:lineRule="auto"/>
        <w:rPr>
          <w:rFonts w:ascii="Times New Roman" w:hAnsi="Times New Roman"/>
          <w:color w:val="404040"/>
          <w:sz w:val="28"/>
          <w:szCs w:val="28"/>
          <w:lang w:val="en-US"/>
        </w:rPr>
      </w:pPr>
    </w:p>
    <w:p w:rsidR="00712DA3" w:rsidRPr="00E605BF" w:rsidRDefault="00712DA3" w:rsidP="00712DA3">
      <w:pPr>
        <w:spacing w:after="0" w:line="360" w:lineRule="auto"/>
        <w:jc w:val="right"/>
        <w:rPr>
          <w:rFonts w:ascii="Times New Roman" w:hAnsi="Times New Roman"/>
          <w:color w:val="404040"/>
          <w:sz w:val="28"/>
          <w:szCs w:val="28"/>
          <w:lang w:val="en-US"/>
        </w:rPr>
      </w:pPr>
    </w:p>
    <w:p w:rsidR="00712DA3" w:rsidRPr="00E605BF" w:rsidRDefault="00712DA3" w:rsidP="00712DA3">
      <w:pPr>
        <w:spacing w:after="0" w:line="360" w:lineRule="auto"/>
        <w:jc w:val="right"/>
        <w:rPr>
          <w:rFonts w:ascii="Times New Roman" w:hAnsi="Times New Roman"/>
          <w:color w:val="404040"/>
          <w:sz w:val="28"/>
          <w:szCs w:val="28"/>
          <w:lang w:val="en-US"/>
        </w:rPr>
      </w:pPr>
    </w:p>
    <w:p w:rsidR="00712DA3" w:rsidRPr="00E605BF" w:rsidRDefault="00712DA3" w:rsidP="00712DA3">
      <w:pPr>
        <w:spacing w:after="0" w:line="360" w:lineRule="auto"/>
        <w:jc w:val="right"/>
        <w:rPr>
          <w:rFonts w:ascii="Times New Roman" w:hAnsi="Times New Roman"/>
          <w:color w:val="404040"/>
          <w:sz w:val="28"/>
          <w:szCs w:val="28"/>
          <w:lang w:val="en-US"/>
        </w:rPr>
      </w:pPr>
    </w:p>
    <w:p w:rsidR="00712DA3" w:rsidRPr="00A42AA8" w:rsidRDefault="00712DA3" w:rsidP="00712DA3">
      <w:pPr>
        <w:spacing w:after="0" w:line="36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lastRenderedPageBreak/>
        <w:t>Приложение 1</w:t>
      </w: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b/>
          <w:color w:val="404040"/>
          <w:sz w:val="28"/>
          <w:szCs w:val="28"/>
        </w:rPr>
      </w:pPr>
      <w:r w:rsidRPr="00A42AA8">
        <w:rPr>
          <w:rFonts w:ascii="Times New Roman" w:hAnsi="Times New Roman"/>
          <w:b/>
          <w:color w:val="404040"/>
          <w:sz w:val="28"/>
          <w:szCs w:val="28"/>
        </w:rPr>
        <w:t>Сведения об исследуемых образцах чая</w:t>
      </w: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b/>
          <w:color w:val="404040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1982"/>
        <w:gridCol w:w="2848"/>
        <w:gridCol w:w="4252"/>
      </w:tblGrid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№ п/п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Наименование чая</w:t>
            </w: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Изготовлено и упаковано 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Информация на упаковках</w:t>
            </w:r>
          </w:p>
        </w:tc>
      </w:tr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«Принцесса Нури» Пекое в красной упаковке</w:t>
            </w: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ООО </w:t>
            </w:r>
          </w:p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«НЕП»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F8158E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Цейлонский, черный байховый, кру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п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нолистовой. Настаивать 5-10 мин при заваривании. Сорт: Бест.</w:t>
            </w:r>
          </w:p>
        </w:tc>
      </w:tr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«Тесс» черный</w:t>
            </w: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ООО </w:t>
            </w:r>
          </w:p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«НЕП»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Цейлонский чай  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черный, байхо-вый. Способ завари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вания в виде рисунка. Сорт: высокогорный</w:t>
            </w:r>
          </w:p>
        </w:tc>
      </w:tr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«Здоровье»</w:t>
            </w:r>
          </w:p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Произведено и упаковано в Индии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Черный индийск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ий чай, смесь высокогорного гра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нулирован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-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ного и мелколистового чая. Способ заваривания написан на украинском языке: 1-3 мин.</w:t>
            </w:r>
          </w:p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Высший сорт</w:t>
            </w:r>
          </w:p>
        </w:tc>
      </w:tr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«Импра»</w:t>
            </w: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Империал Ти Экспортс, </w:t>
            </w:r>
          </w:p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Шри-Ланка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F8158E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Чистый цейлонский чай, черный байховый, мелколистовой. Настаивать 3-5 мин при заваривании.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 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Сорт не указан</w:t>
            </w:r>
          </w:p>
        </w:tc>
      </w:tr>
      <w:tr w:rsidR="00712DA3" w:rsidRPr="00A42AA8" w:rsidTr="00F8158E">
        <w:tc>
          <w:tcPr>
            <w:tcW w:w="665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«Традицион-ный»</w:t>
            </w:r>
          </w:p>
        </w:tc>
        <w:tc>
          <w:tcPr>
            <w:tcW w:w="2848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ООО «Компания «Чайпром», Башкортостан</w:t>
            </w:r>
          </w:p>
        </w:tc>
        <w:tc>
          <w:tcPr>
            <w:tcW w:w="42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Черный байховый крупнолисто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-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вой, собран в долинах провинции Ассам.</w:t>
            </w:r>
            <w:r w:rsidR="00F8158E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 </w:t>
            </w: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 xml:space="preserve">Настаивать 5-7 мин. </w:t>
            </w:r>
          </w:p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Сорт: высший</w:t>
            </w:r>
          </w:p>
        </w:tc>
      </w:tr>
    </w:tbl>
    <w:p w:rsidR="00712DA3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Приложение </w:t>
      </w:r>
      <w:r w:rsidR="00F8158E">
        <w:rPr>
          <w:rFonts w:ascii="Times New Roman" w:hAnsi="Times New Roman"/>
          <w:color w:val="404040"/>
          <w:sz w:val="28"/>
          <w:szCs w:val="28"/>
        </w:rPr>
        <w:t>2</w:t>
      </w:r>
    </w:p>
    <w:p w:rsidR="00712DA3" w:rsidRPr="00A42AA8" w:rsidRDefault="00712DA3" w:rsidP="00E605BF">
      <w:pPr>
        <w:spacing w:after="0" w:line="360" w:lineRule="auto"/>
        <w:rPr>
          <w:rFonts w:ascii="Times New Roman" w:hAnsi="Times New Roman"/>
          <w:b/>
          <w:color w:val="404040"/>
          <w:sz w:val="28"/>
          <w:szCs w:val="28"/>
        </w:rPr>
      </w:pP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</w:t>
      </w:r>
      <w:r w:rsidR="00E605BF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 </w:t>
      </w:r>
      <w:r w:rsidRPr="00A42AA8">
        <w:rPr>
          <w:rFonts w:ascii="Times New Roman" w:hAnsi="Times New Roman"/>
          <w:b/>
          <w:color w:val="404040"/>
          <w:sz w:val="28"/>
          <w:szCs w:val="28"/>
        </w:rPr>
        <w:t>Степень насыщенности цвета сразу после заваривания чая.</w:t>
      </w: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260"/>
        <w:gridCol w:w="2552"/>
      </w:tblGrid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Название чая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Время появления цвета</w:t>
            </w:r>
          </w:p>
        </w:tc>
      </w:tr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Принцесса Нури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120 сек</w:t>
            </w:r>
          </w:p>
        </w:tc>
      </w:tr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Тесс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50 сек</w:t>
            </w:r>
          </w:p>
        </w:tc>
      </w:tr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Здоровье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2 сек</w:t>
            </w:r>
          </w:p>
        </w:tc>
      </w:tr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Импра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44 сек</w:t>
            </w:r>
          </w:p>
        </w:tc>
      </w:tr>
      <w:tr w:rsidR="00712DA3" w:rsidRPr="00A42AA8" w:rsidTr="00630DBF">
        <w:trPr>
          <w:jc w:val="center"/>
        </w:trPr>
        <w:tc>
          <w:tcPr>
            <w:tcW w:w="959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Традиционный</w:t>
            </w:r>
          </w:p>
        </w:tc>
        <w:tc>
          <w:tcPr>
            <w:tcW w:w="2552" w:type="dxa"/>
            <w:shd w:val="clear" w:color="auto" w:fill="auto"/>
          </w:tcPr>
          <w:p w:rsidR="00712DA3" w:rsidRPr="00A42AA8" w:rsidRDefault="00712DA3" w:rsidP="00630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</w:pPr>
            <w:r w:rsidRPr="00A42AA8">
              <w:rPr>
                <w:rFonts w:ascii="Times New Roman" w:eastAsia="Times New Roman" w:hAnsi="Times New Roman"/>
                <w:color w:val="404040"/>
                <w:sz w:val="28"/>
                <w:szCs w:val="28"/>
              </w:rPr>
              <w:t>80 сек</w:t>
            </w:r>
          </w:p>
        </w:tc>
      </w:tr>
    </w:tbl>
    <w:p w:rsidR="00712DA3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712DA3" w:rsidRPr="00A42AA8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  <w:r w:rsidRPr="00E605BF">
        <w:rPr>
          <w:rFonts w:ascii="Times New Roman" w:hAnsi="Times New Roman"/>
          <w:noProof/>
          <w:color w:val="FFC000"/>
          <w:sz w:val="28"/>
          <w:szCs w:val="28"/>
          <w:lang w:eastAsia="ru-RU"/>
        </w:rPr>
        <w:lastRenderedPageBreak/>
        <w:drawing>
          <wp:inline distT="0" distB="0" distL="0" distR="0" wp14:anchorId="6E17983A" wp14:editId="1A37D2F2">
            <wp:extent cx="4667250" cy="188595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12DA3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8"/>
          <w:szCs w:val="28"/>
        </w:rPr>
      </w:pPr>
    </w:p>
    <w:p w:rsidR="00E605BF" w:rsidRPr="00A42AA8" w:rsidRDefault="00E605BF" w:rsidP="00E605BF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 w:rsidRPr="00A42AA8">
        <w:rPr>
          <w:rFonts w:ascii="Times New Roman" w:hAnsi="Times New Roman"/>
          <w:color w:val="40404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404040"/>
          <w:sz w:val="28"/>
          <w:szCs w:val="28"/>
        </w:rPr>
        <w:t>3</w:t>
      </w:r>
    </w:p>
    <w:p w:rsidR="00712DA3" w:rsidRDefault="00712DA3" w:rsidP="00712DA3">
      <w:pPr>
        <w:spacing w:after="0" w:line="240" w:lineRule="auto"/>
        <w:jc w:val="right"/>
        <w:rPr>
          <w:rFonts w:ascii="Times New Roman" w:hAnsi="Times New Roman"/>
          <w:color w:val="404040"/>
          <w:sz w:val="28"/>
          <w:szCs w:val="28"/>
        </w:rPr>
      </w:pPr>
    </w:p>
    <w:p w:rsidR="00E605BF" w:rsidRPr="002345F8" w:rsidRDefault="00E605BF" w:rsidP="00B86C07">
      <w:pPr>
        <w:shd w:val="clear" w:color="auto" w:fill="99FF99"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</w:pPr>
      <w:r w:rsidRPr="002345F8"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  <w:t>Основные показатели качества чая</w:t>
      </w:r>
    </w:p>
    <w:p w:rsidR="00E605BF" w:rsidRDefault="00E605BF" w:rsidP="00E605BF">
      <w:pPr>
        <w:spacing w:after="0" w:line="360" w:lineRule="auto"/>
        <w:rPr>
          <w:rFonts w:ascii="Times New Roman" w:eastAsia="Times New Roman" w:hAnsi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Х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арактерны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е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особенност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и чайного настоя – э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то цв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ет, крепость, вкус и аро-мат. 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Кроме того, критерием оценки качества чайного настоя и чая в целом слу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жит пенообразование при заваривании. Установлено, что настои высококачес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твенных чаёв легче и в большем количестве образуют пену.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  </w:t>
      </w:r>
    </w:p>
    <w:p w:rsidR="00E605BF" w:rsidRDefault="00E605BF" w:rsidP="00E605BF">
      <w:pPr>
        <w:spacing w:after="0" w:line="360" w:lineRule="auto"/>
        <w:rPr>
          <w:rFonts w:ascii="Times New Roman" w:eastAsia="Times New Roman" w:hAnsi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  <w:t xml:space="preserve">   </w:t>
      </w:r>
      <w:r w:rsidRPr="002345F8"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  <w:t>Цвет и крепость настоя.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Многие потребители чая заблуждаются, считая, что цвет настоя определён его крепостью. Под крепостью чая понимают сте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пень концентрации растворимых веществ чайного листа в чайном настое: чем больше их вышло в н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астой, тем крепче чай. Крепость  зависит от качества сухого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чая, а также от правил заваривания.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Крепким настой становится при правильном заваривании уже в первые 4-4,5 минуты, а наиболее усиленная пигментация происходит чере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з 8-10 минут после заваривания.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Одновременно после 10 минут в настой выходят такие фракции, которые ухудшают его качество, портят его вкус, придают чаю горечь. 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</w:t>
      </w:r>
    </w:p>
    <w:p w:rsidR="00E605BF" w:rsidRDefault="00E605BF" w:rsidP="00E605BF">
      <w:pPr>
        <w:spacing w:after="0" w:line="360" w:lineRule="auto"/>
        <w:jc w:val="both"/>
        <w:rPr>
          <w:rFonts w:ascii="Times New Roman" w:eastAsia="Times New Roman" w:hAnsi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Следовательно, крепость чая характеризуется полнотой, насыщенностью вку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са и аромата, а не степенью окраски настоя и не его горечью.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Одним из показателей крепости чая служит терпкость настоя, так как она го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ворит о степени экстрактивности растворимых веществ чая 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–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по крайней мере, о степени экстрактивности танина. Другой, ещё более наглядный показатель крепости настоя 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- это так называемые "сливки". 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"Сливки" представляют собой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lastRenderedPageBreak/>
        <w:t>смесь кофеина с катехинами, хорошо растворимую в горячей воде, но выпада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ющую у крепких чаёв в охлаждённом настое. </w:t>
      </w:r>
    </w:p>
    <w:p w:rsidR="00712DA3" w:rsidRPr="00E605BF" w:rsidRDefault="00E605BF" w:rsidP="00E605BF">
      <w:pPr>
        <w:spacing w:after="0" w:line="360" w:lineRule="auto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Итак, правильно заваренный крепкий высококачественный чай не должен быть ни слишком тёмного цвета, ни горьким на вкус, но должен обладать про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зрачностью, яркостью, красивым цветом, быть ароматным, мягким и приятным на вкус.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  <w:t xml:space="preserve">    </w:t>
      </w:r>
      <w:r w:rsidRPr="002345F8">
        <w:rPr>
          <w:rFonts w:ascii="Times New Roman" w:eastAsia="Times New Roman" w:hAnsi="Times New Roman"/>
          <w:b/>
          <w:bCs/>
          <w:color w:val="404040"/>
          <w:sz w:val="28"/>
          <w:szCs w:val="28"/>
          <w:lang w:eastAsia="ru-RU"/>
        </w:rPr>
        <w:t>Вкус и аромат.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С каких бы позиций мы ни оценивали чай, мы всегда прихо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дим к заключению, что вкус и аромат служат непременными признаками его качества. Аромат чая, особенно у тонких сортов, образуется в первые же 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1,5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2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минуты после заваривания и при передержке свыше 6 минут полностью улету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чивается. Вот почему ради сохранения аромата следует прекращать заварива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ние (по крайней мере, чёрных чаёв) уже через 4 минуты.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  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Чай с приятным, сильным аромато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м имеет  хороший терпкий вкус. 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Несмо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тря на взаимосвязь, вкус и аромат являются разными качествами чая, да и соз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-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даются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они неодинаковыми веществами.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Вкус</w:t>
      </w:r>
      <w:r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 чая намного устойчивее аромата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>. В его создании участвуют в основном катехины, танин чая. Вкус отчётливо обнаруживается через терпкость чая. </w:t>
      </w:r>
      <w:r w:rsidRPr="002345F8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br/>
      </w:r>
    </w:p>
    <w:p w:rsidR="00712DA3" w:rsidRDefault="00712DA3" w:rsidP="00712DA3">
      <w:pPr>
        <w:spacing w:after="0" w:line="360" w:lineRule="auto"/>
        <w:jc w:val="right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color w:val="404040"/>
          <w:sz w:val="28"/>
          <w:szCs w:val="28"/>
        </w:rPr>
        <w:t xml:space="preserve">Приложение </w:t>
      </w:r>
      <w:r w:rsidR="00F8158E">
        <w:rPr>
          <w:rFonts w:ascii="Times New Roman" w:hAnsi="Times New Roman"/>
          <w:color w:val="404040"/>
          <w:sz w:val="28"/>
          <w:szCs w:val="28"/>
        </w:rPr>
        <w:t>4</w:t>
      </w:r>
    </w:p>
    <w:p w:rsidR="00712DA3" w:rsidRPr="00826053" w:rsidRDefault="00712DA3" w:rsidP="00712DA3">
      <w:pPr>
        <w:pStyle w:val="a5"/>
        <w:ind w:left="709"/>
        <w:contextualSpacing/>
        <w:jc w:val="center"/>
        <w:rPr>
          <w:sz w:val="28"/>
          <w:szCs w:val="28"/>
        </w:rPr>
      </w:pPr>
      <w:r w:rsidRPr="00826053">
        <w:rPr>
          <w:b/>
          <w:bCs/>
          <w:color w:val="2D2D2D"/>
          <w:spacing w:val="2"/>
          <w:kern w:val="36"/>
          <w:sz w:val="28"/>
          <w:szCs w:val="28"/>
        </w:rPr>
        <w:t>ГОСТ 1938-90 Чай черный байховый фасованный. Технические условия.</w:t>
      </w:r>
      <w:r>
        <w:rPr>
          <w:b/>
          <w:bCs/>
          <w:color w:val="2D2D2D"/>
          <w:spacing w:val="2"/>
          <w:kern w:val="36"/>
          <w:sz w:val="28"/>
          <w:szCs w:val="28"/>
        </w:rPr>
        <w:t xml:space="preserve">  (</w:t>
      </w:r>
      <w:hyperlink r:id="rId16" w:history="1">
        <w:r w:rsidRPr="002F7B1F">
          <w:rPr>
            <w:rStyle w:val="a6"/>
            <w:sz w:val="28"/>
            <w:szCs w:val="28"/>
            <w:lang w:val="en-US"/>
          </w:rPr>
          <w:t>www</w:t>
        </w:r>
        <w:r w:rsidRPr="00826053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docs</w:t>
        </w:r>
        <w:r w:rsidRPr="00826053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cntd</w:t>
        </w:r>
        <w:r w:rsidRPr="00826053">
          <w:rPr>
            <w:rStyle w:val="a6"/>
            <w:sz w:val="28"/>
            <w:szCs w:val="28"/>
          </w:rPr>
          <w:t>.</w:t>
        </w:r>
        <w:r w:rsidRPr="002F7B1F">
          <w:rPr>
            <w:rStyle w:val="a6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</w:t>
      </w:r>
    </w:p>
    <w:p w:rsidR="00712DA3" w:rsidRPr="00826053" w:rsidRDefault="00712DA3" w:rsidP="00B86C07">
      <w:pPr>
        <w:shd w:val="clear" w:color="auto" w:fill="99FF99"/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605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ГОСТ 1938-90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                         </w:t>
      </w:r>
      <w:r w:rsidRPr="0082605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Группа Н56</w:t>
      </w:r>
    </w:p>
    <w:p w:rsidR="00712DA3" w:rsidRPr="00826053" w:rsidRDefault="00712DA3" w:rsidP="00B86C07">
      <w:pPr>
        <w:shd w:val="clear" w:color="auto" w:fill="99FF99"/>
        <w:spacing w:after="0" w:line="288" w:lineRule="atLeast"/>
        <w:ind w:left="720"/>
        <w:jc w:val="center"/>
        <w:textAlignment w:val="baseline"/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</w:pPr>
      <w:r w:rsidRPr="00826053"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  <w:t>МЕЖГОСУДАРСТВЕННЫЙ СТАНДАРТ</w:t>
      </w:r>
    </w:p>
    <w:p w:rsidR="00712DA3" w:rsidRPr="00826053" w:rsidRDefault="00712DA3" w:rsidP="00B86C07">
      <w:pPr>
        <w:shd w:val="clear" w:color="auto" w:fill="99FF99"/>
        <w:spacing w:after="0" w:line="360" w:lineRule="auto"/>
        <w:ind w:left="360"/>
        <w:jc w:val="center"/>
        <w:textAlignment w:val="baseline"/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</w:pPr>
      <w:r w:rsidRPr="00826053"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  <w:t>ЧАЙ ЧЕРНЫЙ БАЙХОВЫЙ ФАСОВАННЫЙ</w:t>
      </w:r>
    </w:p>
    <w:p w:rsidR="00712DA3" w:rsidRPr="00826053" w:rsidRDefault="00712DA3" w:rsidP="00B86C07">
      <w:pPr>
        <w:shd w:val="clear" w:color="auto" w:fill="99FF99"/>
        <w:spacing w:after="0" w:line="360" w:lineRule="auto"/>
        <w:ind w:left="720"/>
        <w:jc w:val="center"/>
        <w:textAlignment w:val="baseline"/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</w:pPr>
      <w:r w:rsidRPr="00826053"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  <w:t>Технические  требования</w:t>
      </w:r>
    </w:p>
    <w:p w:rsidR="00712DA3" w:rsidRDefault="00712DA3" w:rsidP="00B86C07">
      <w:pPr>
        <w:shd w:val="clear" w:color="auto" w:fill="99FF99"/>
        <w:spacing w:after="0" w:line="360" w:lineRule="auto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1.1. Фасованный черный байховый чай должен вырабатываться в соответствии с требованиями настоящего стандарта по технологической инструкции и реце</w:t>
      </w:r>
      <w:r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-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птурам с соблюдением санитарных норм и правил, утвержденных в установ</w:t>
      </w:r>
      <w:r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-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ленном порядке.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1.2. Характеристики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 xml:space="preserve">1.2.1. По виду и размерам чаинок чай вырабатывают трех видов: крупный 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lastRenderedPageBreak/>
        <w:t>(листовой), гранулированный, мелкий. Не допускается смешивание крупного (листового) чая с мелким и гранулированным.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Допускается смешивание мелкого чая с гранулированным чаем.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1.2.2. Высевки и крошка в качестве компонента не допускаются, кроме чая для разовой заварки в соответствии с рецептурами.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1.2.3. По качественным показателям чай делят на сорта: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"Букет";    высший;   первый;    второй;     третий.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1.2.4. По органолептическим показателям чай должен соответствовать требованиям, указанным в табл.1.</w:t>
      </w:r>
    </w:p>
    <w:p w:rsidR="00712DA3" w:rsidRPr="00826053" w:rsidRDefault="00712DA3" w:rsidP="00B86C07">
      <w:pPr>
        <w:shd w:val="clear" w:color="auto" w:fill="99FF99"/>
        <w:spacing w:after="0" w:line="360" w:lineRule="auto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826053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Таблица 1</w:t>
      </w: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726"/>
        <w:gridCol w:w="1417"/>
        <w:gridCol w:w="1619"/>
        <w:gridCol w:w="134"/>
        <w:gridCol w:w="1556"/>
        <w:gridCol w:w="1560"/>
      </w:tblGrid>
      <w:tr w:rsidR="00712DA3" w:rsidRPr="00826053" w:rsidTr="00630DBF">
        <w:trPr>
          <w:trHeight w:val="15"/>
        </w:trPr>
        <w:tc>
          <w:tcPr>
            <w:tcW w:w="1625" w:type="dxa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DA3" w:rsidRPr="00826053" w:rsidTr="00630DBF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Характеристика чая сорта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"Букет"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высшего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первого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второго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третьего</w:t>
            </w:r>
          </w:p>
        </w:tc>
      </w:tr>
      <w:tr w:rsidR="00712DA3" w:rsidRPr="00826053" w:rsidTr="00630DBF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Аромат и вкус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Полный букет, тонкий нежный аромат, приятный сильно терпкий вкус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Нежный аромат, приятный с терпкостью вкус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Достаточно нежный аромат, средней терпкости вкус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выраженные аромат и терпкость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Слабый аромат, слаботерпкий вкус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Настой</w:t>
            </w:r>
          </w:p>
        </w:tc>
        <w:tc>
          <w:tcPr>
            <w:tcW w:w="17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Яркий, прозрачный, интенсивный, "вышесредний"</w:t>
            </w: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Яркий, прозрачный, "средний"</w:t>
            </w:r>
          </w:p>
        </w:tc>
        <w:tc>
          <w:tcPr>
            <w:tcW w:w="17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яркий, прозрачный, "средний"</w:t>
            </w:r>
          </w:p>
        </w:tc>
        <w:tc>
          <w:tcPr>
            <w:tcW w:w="15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Прозрачный, "нижесредний"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прозрачный "слабый"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Цвет разваренного листа</w:t>
            </w:r>
          </w:p>
        </w:tc>
        <w:tc>
          <w:tcPr>
            <w:tcW w:w="31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Однородный, коричнево-красный</w:t>
            </w:r>
          </w:p>
        </w:tc>
        <w:tc>
          <w:tcPr>
            <w:tcW w:w="17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однородный, коричневый</w:t>
            </w:r>
          </w:p>
        </w:tc>
        <w:tc>
          <w:tcPr>
            <w:tcW w:w="311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Неоднородный, темно-коричневый. Допускается зеленоватый оттенок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Внешний вид чая (уборка):</w:t>
            </w:r>
          </w:p>
        </w:tc>
        <w:tc>
          <w:tcPr>
            <w:tcW w:w="31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листового</w:t>
            </w:r>
          </w:p>
        </w:tc>
        <w:tc>
          <w:tcPr>
            <w:tcW w:w="31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Ровный, однородный, хорошо скрученный</w:t>
            </w:r>
          </w:p>
        </w:tc>
        <w:tc>
          <w:tcPr>
            <w:tcW w:w="17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ровный, скрученный</w:t>
            </w:r>
          </w:p>
        </w:tc>
        <w:tc>
          <w:tcPr>
            <w:tcW w:w="311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Неровный, недостаточно скрученный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мелкого</w:t>
            </w:r>
          </w:p>
        </w:tc>
        <w:tc>
          <w:tcPr>
            <w:tcW w:w="31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Ровный, однородный, скрученный</w:t>
            </w:r>
          </w:p>
        </w:tc>
        <w:tc>
          <w:tcPr>
            <w:tcW w:w="17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Недостаточно ровный, скрученный, с наличием пластинчатого</w:t>
            </w:r>
          </w:p>
        </w:tc>
        <w:tc>
          <w:tcPr>
            <w:tcW w:w="311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Неровный, пластинчатый</w:t>
            </w:r>
          </w:p>
        </w:tc>
      </w:tr>
      <w:tr w:rsidR="00712DA3" w:rsidRPr="00826053" w:rsidTr="00630DBF">
        <w:tc>
          <w:tcPr>
            <w:tcW w:w="16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</w:t>
            </w: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ранулирован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-</w:t>
            </w: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ного</w:t>
            </w:r>
          </w:p>
        </w:tc>
        <w:tc>
          <w:tcPr>
            <w:tcW w:w="31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6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712DA3" w:rsidRPr="00826053" w:rsidRDefault="00712DA3" w:rsidP="00630D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826053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Достаточно ровный, сферической или продолговатой формы</w:t>
            </w:r>
          </w:p>
        </w:tc>
      </w:tr>
    </w:tbl>
    <w:p w:rsidR="00712DA3" w:rsidRPr="00826053" w:rsidRDefault="00712DA3" w:rsidP="00712DA3">
      <w:pPr>
        <w:spacing w:after="0" w:line="240" w:lineRule="auto"/>
        <w:jc w:val="center"/>
        <w:rPr>
          <w:rFonts w:ascii="Times New Roman" w:hAnsi="Times New Roman"/>
          <w:color w:val="404040"/>
          <w:sz w:val="24"/>
          <w:szCs w:val="24"/>
        </w:rPr>
      </w:pPr>
    </w:p>
    <w:p w:rsidR="00712DA3" w:rsidRDefault="00712DA3" w:rsidP="00712DA3"/>
    <w:sectPr w:rsidR="00712DA3" w:rsidSect="003517E0">
      <w:footerReference w:type="default" r:id="rId17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78" w:rsidRDefault="00FA5178" w:rsidP="003517E0">
      <w:pPr>
        <w:spacing w:after="0" w:line="240" w:lineRule="auto"/>
      </w:pPr>
      <w:r>
        <w:separator/>
      </w:r>
    </w:p>
  </w:endnote>
  <w:endnote w:type="continuationSeparator" w:id="0">
    <w:p w:rsidR="00FA5178" w:rsidRDefault="00FA5178" w:rsidP="0035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BB" w:rsidRDefault="00FA517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86C07">
      <w:rPr>
        <w:noProof/>
      </w:rPr>
      <w:t>16</w:t>
    </w:r>
    <w:r>
      <w:fldChar w:fldCharType="end"/>
    </w:r>
  </w:p>
  <w:p w:rsidR="003517E0" w:rsidRDefault="003517E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78" w:rsidRDefault="00FA5178" w:rsidP="003517E0">
      <w:pPr>
        <w:spacing w:after="0" w:line="240" w:lineRule="auto"/>
      </w:pPr>
      <w:r>
        <w:separator/>
      </w:r>
    </w:p>
  </w:footnote>
  <w:footnote w:type="continuationSeparator" w:id="0">
    <w:p w:rsidR="00FA5178" w:rsidRDefault="00FA5178" w:rsidP="0035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2660A"/>
    <w:multiLevelType w:val="hybridMultilevel"/>
    <w:tmpl w:val="BA72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353FB"/>
    <w:multiLevelType w:val="multilevel"/>
    <w:tmpl w:val="C42EC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97D0C9A"/>
    <w:multiLevelType w:val="multilevel"/>
    <w:tmpl w:val="F33022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Calibri" w:hAnsi="Times New Roman"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A3"/>
    <w:rsid w:val="003517E0"/>
    <w:rsid w:val="00387F58"/>
    <w:rsid w:val="004839FE"/>
    <w:rsid w:val="006F3AAF"/>
    <w:rsid w:val="00712DA3"/>
    <w:rsid w:val="008051C1"/>
    <w:rsid w:val="00A858EB"/>
    <w:rsid w:val="00B86C07"/>
    <w:rsid w:val="00E605BF"/>
    <w:rsid w:val="00F8158E"/>
    <w:rsid w:val="00FA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12D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12DA3"/>
    <w:rPr>
      <w:b/>
      <w:bCs/>
    </w:rPr>
  </w:style>
  <w:style w:type="paragraph" w:styleId="a5">
    <w:name w:val="List Paragraph"/>
    <w:basedOn w:val="a"/>
    <w:uiPriority w:val="34"/>
    <w:qFormat/>
    <w:rsid w:val="00712DA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712DA3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712D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2DA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1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2DA3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5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517E0"/>
    <w:rPr>
      <w:rFonts w:ascii="Calibri" w:eastAsia="Calibri" w:hAnsi="Calibri" w:cs="Times New Roman"/>
    </w:rPr>
  </w:style>
  <w:style w:type="paragraph" w:styleId="ad">
    <w:name w:val="No Spacing"/>
    <w:link w:val="ae"/>
    <w:uiPriority w:val="1"/>
    <w:qFormat/>
    <w:rsid w:val="003517E0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3517E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12D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12DA3"/>
    <w:rPr>
      <w:b/>
      <w:bCs/>
    </w:rPr>
  </w:style>
  <w:style w:type="paragraph" w:styleId="a5">
    <w:name w:val="List Paragraph"/>
    <w:basedOn w:val="a"/>
    <w:uiPriority w:val="34"/>
    <w:qFormat/>
    <w:rsid w:val="00712DA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712DA3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712D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2DA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1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2DA3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5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517E0"/>
    <w:rPr>
      <w:rFonts w:ascii="Calibri" w:eastAsia="Calibri" w:hAnsi="Calibri" w:cs="Times New Roman"/>
    </w:rPr>
  </w:style>
  <w:style w:type="paragraph" w:styleId="ad">
    <w:name w:val="No Spacing"/>
    <w:link w:val="ae"/>
    <w:uiPriority w:val="1"/>
    <w:qFormat/>
    <w:rsid w:val="003517E0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3517E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.cntd.ru" TargetMode="External"/><Relationship Id="rId13" Type="http://schemas.openxmlformats.org/officeDocument/2006/relationships/hyperlink" Target="http://www.zeremonia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olshebnaya-eda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docs.cnt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stival.1september.ru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hyperlink" Target="http://www.docs.cntd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uper.Cook.ru" TargetMode="External"/><Relationship Id="rId14" Type="http://schemas.openxmlformats.org/officeDocument/2006/relationships/hyperlink" Target="http://volshebnaya-eda.ru/product/prochee-product/poleznye-svojstva-chaya-ximicheskij-sostav-chaya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419624217118999E-2"/>
          <c:y val="0.11170212765957446"/>
          <c:w val="0.6889352818371608"/>
          <c:h val="0.696808510638297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Принцесса Нури</c:v>
                </c:pt>
              </c:strCache>
            </c:strRef>
          </c:tx>
          <c:spPr>
            <a:solidFill>
              <a:srgbClr val="9999FF"/>
            </a:solidFill>
            <a:ln w="1272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окраска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120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Тесс</c:v>
                </c:pt>
              </c:strCache>
            </c:strRef>
          </c:tx>
          <c:spPr>
            <a:solidFill>
              <a:srgbClr val="993366"/>
            </a:solidFill>
            <a:ln w="1272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окраска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Здоровье</c:v>
                </c:pt>
              </c:strCache>
            </c:strRef>
          </c:tx>
          <c:spPr>
            <a:solidFill>
              <a:srgbClr val="FFFFCC"/>
            </a:solidFill>
            <a:ln w="1272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окраска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Импра</c:v>
                </c:pt>
              </c:strCache>
            </c:strRef>
          </c:tx>
          <c:spPr>
            <a:solidFill>
              <a:srgbClr val="CCFFFF"/>
            </a:solidFill>
            <a:ln w="1272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окраска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44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Традиционный</c:v>
                </c:pt>
              </c:strCache>
            </c:strRef>
          </c:tx>
          <c:spPr>
            <a:solidFill>
              <a:srgbClr val="660066"/>
            </a:solidFill>
            <a:ln w="1272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окраска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829568"/>
        <c:axId val="178831360"/>
      </c:barChart>
      <c:catAx>
        <c:axId val="17882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8831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8831360"/>
        <c:scaling>
          <c:orientation val="minMax"/>
        </c:scaling>
        <c:delete val="0"/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8829568"/>
        <c:crosses val="autoZero"/>
        <c:crossBetween val="between"/>
      </c:valAx>
      <c:spPr>
        <a:solidFill>
          <a:srgbClr val="C0C0C0"/>
        </a:solidFill>
        <a:ln w="1272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9123162729658802"/>
          <c:y val="0.20212765957446807"/>
          <c:w val="0.2004175415573054"/>
          <c:h val="0.51063829787234039"/>
        </c:manualLayout>
      </c:layout>
      <c:overlay val="0"/>
      <c:spPr>
        <a:noFill/>
        <a:ln w="3180">
          <a:solidFill>
            <a:srgbClr val="000000"/>
          </a:solidFill>
          <a:prstDash val="solid"/>
        </a:ln>
      </c:spPr>
      <c:txPr>
        <a:bodyPr/>
        <a:lstStyle/>
        <a:p>
          <a:pPr>
            <a:defRPr sz="75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Гайсин</dc:creator>
  <cp:lastModifiedBy>Гайсин</cp:lastModifiedBy>
  <cp:revision>1</cp:revision>
  <dcterms:created xsi:type="dcterms:W3CDTF">2016-02-16T16:38:00Z</dcterms:created>
  <dcterms:modified xsi:type="dcterms:W3CDTF">2016-02-16T17:32:00Z</dcterms:modified>
</cp:coreProperties>
</file>