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9 класса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>Александр  Сергеевич Пушкин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 xml:space="preserve">Зимняя дорога 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Сквозь волнистые туманы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Пробирается луна,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На печальные поляны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Льет печально свет она.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По дороге зимней, скучной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Тройка борзая бежит,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Колокольчик однозвучный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Утомительно гремит.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Что-то слышится родное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В долгих песнях ямщика: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DB585A">
        <w:rPr>
          <w:rFonts w:ascii="Times New Roman" w:hAnsi="Times New Roman" w:cs="Times New Roman"/>
          <w:sz w:val="28"/>
          <w:szCs w:val="28"/>
        </w:rPr>
        <w:t>разгулье</w:t>
      </w:r>
      <w:proofErr w:type="gramEnd"/>
      <w:r w:rsidRPr="00DB585A">
        <w:rPr>
          <w:rFonts w:ascii="Times New Roman" w:hAnsi="Times New Roman" w:cs="Times New Roman"/>
          <w:sz w:val="28"/>
          <w:szCs w:val="28"/>
        </w:rPr>
        <w:t xml:space="preserve"> удалое,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То сердечная тоска…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Ни огня, ни черной хаты…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Глушь и снег</w:t>
      </w:r>
      <w:proofErr w:type="gramStart"/>
      <w:r w:rsidRPr="00DB585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DB585A">
        <w:rPr>
          <w:rFonts w:ascii="Times New Roman" w:hAnsi="Times New Roman" w:cs="Times New Roman"/>
          <w:sz w:val="28"/>
          <w:szCs w:val="28"/>
        </w:rPr>
        <w:t>австречу мне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Только версты полосаты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Попадаются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>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Скучно, грустно… Завтра, Нина,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Завтра, к милой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возвратясь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>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Я забудусь у камина,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Загляжусь не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наглядясь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>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Звучно стрелка часовая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Мерный круг свой совершит,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И, докучных удаляя,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Полночь нас не разлучит.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Грустно, Нина: путь мой скучен,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585A">
        <w:rPr>
          <w:rFonts w:ascii="Times New Roman" w:hAnsi="Times New Roman" w:cs="Times New Roman"/>
          <w:sz w:val="28"/>
          <w:szCs w:val="28"/>
        </w:rPr>
        <w:t>Дремля</w:t>
      </w:r>
      <w:proofErr w:type="gramEnd"/>
      <w:r w:rsidRPr="00DB585A">
        <w:rPr>
          <w:rFonts w:ascii="Times New Roman" w:hAnsi="Times New Roman" w:cs="Times New Roman"/>
          <w:sz w:val="28"/>
          <w:szCs w:val="28"/>
        </w:rPr>
        <w:t xml:space="preserve"> смолкнул мой ямщик,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Колокольчик однозвучен,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Отуманен лунный лик.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/1826/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>Петр Андреевич Вяземский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>Дорожная дума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Колокольчик однозвучный,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Крик протяжный ямщика,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lastRenderedPageBreak/>
        <w:t xml:space="preserve">Зимней степи сумрак скучный,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Саван неба, облака!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И простертый саван снежный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На холодный труп земли!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Вы в какой-то мир безбрежный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Ум и сердце занесли.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И в бесчувственности праздной,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Между бдения и сна,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79B3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9179B3">
        <w:rPr>
          <w:rFonts w:ascii="Times New Roman" w:hAnsi="Times New Roman" w:cs="Times New Roman"/>
          <w:sz w:val="28"/>
          <w:szCs w:val="28"/>
        </w:rPr>
        <w:t xml:space="preserve"> тоски однообразной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Мысль моя погружена.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Мне не скучно, мне не грустно,</w:t>
      </w:r>
      <w:r w:rsidRPr="00E65A87">
        <w:t xml:space="preserve"> </w:t>
      </w:r>
      <w:r w:rsidRPr="00E65A87">
        <w:rPr>
          <w:rFonts w:ascii="Times New Roman" w:hAnsi="Times New Roman" w:cs="Times New Roman"/>
          <w:sz w:val="28"/>
          <w:szCs w:val="28"/>
        </w:rPr>
        <w:t>–</w:t>
      </w:r>
      <w:r w:rsidRPr="00917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Будто </w:t>
      </w:r>
      <w:proofErr w:type="gramStart"/>
      <w:r w:rsidRPr="009179B3">
        <w:rPr>
          <w:rFonts w:ascii="Times New Roman" w:hAnsi="Times New Roman" w:cs="Times New Roman"/>
          <w:sz w:val="28"/>
          <w:szCs w:val="28"/>
        </w:rPr>
        <w:t>роздых</w:t>
      </w:r>
      <w:proofErr w:type="gramEnd"/>
      <w:r w:rsidRPr="009179B3">
        <w:rPr>
          <w:rFonts w:ascii="Times New Roman" w:hAnsi="Times New Roman" w:cs="Times New Roman"/>
          <w:sz w:val="28"/>
          <w:szCs w:val="28"/>
        </w:rPr>
        <w:t xml:space="preserve"> бытия!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Но не выразить изустно,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Чем так смутно полон я.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9179B3">
        <w:rPr>
          <w:rFonts w:ascii="Times New Roman" w:hAnsi="Times New Roman" w:cs="Times New Roman"/>
          <w:sz w:val="28"/>
          <w:szCs w:val="28"/>
        </w:rPr>
        <w:t>1830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Сопоставьте данные стихотворения.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8B500F" w:rsidRDefault="008B500F" w:rsidP="008B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можно ли выявить жанр стихотворений, мотивируйте свою точку зрения;</w:t>
      </w:r>
    </w:p>
    <w:p w:rsidR="008B500F" w:rsidRDefault="008B500F" w:rsidP="008B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2)что дает основания для сопоставления этих текстов, аргументируйте свою точку зрения;</w:t>
      </w:r>
    </w:p>
    <w:p w:rsidR="008B500F" w:rsidRDefault="008B500F" w:rsidP="008B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находите ли вы отличия в настроении авторов, отразившиеся в произведениях?</w:t>
      </w:r>
    </w:p>
    <w:p w:rsidR="008B500F" w:rsidRDefault="008B500F" w:rsidP="008B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 w:rsidRPr="000D0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средства художественной выразительности позволяют передать настроение лирического героя?</w:t>
      </w:r>
    </w:p>
    <w:p w:rsidR="00695D94" w:rsidRPr="00E92C1C" w:rsidRDefault="00E92C1C" w:rsidP="008B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500F">
        <w:rPr>
          <w:rFonts w:ascii="Times New Roman" w:hAnsi="Times New Roman" w:cs="Times New Roman"/>
          <w:sz w:val="28"/>
          <w:szCs w:val="28"/>
        </w:rPr>
        <w:t>)</w:t>
      </w:r>
      <w:r w:rsidR="008B500F" w:rsidRPr="00687F5F">
        <w:rPr>
          <w:rFonts w:ascii="Times New Roman" w:hAnsi="Times New Roman" w:cs="Times New Roman"/>
          <w:sz w:val="28"/>
          <w:szCs w:val="28"/>
        </w:rPr>
        <w:t xml:space="preserve"> </w:t>
      </w:r>
      <w:r w:rsidR="008B500F">
        <w:rPr>
          <w:rFonts w:ascii="Times New Roman" w:hAnsi="Times New Roman" w:cs="Times New Roman"/>
          <w:sz w:val="28"/>
          <w:szCs w:val="28"/>
        </w:rPr>
        <w:t>выделите основные пространственные образы стихотворения, покажите, как они соотносятся в структуре текста.</w:t>
      </w:r>
    </w:p>
    <w:p w:rsidR="00E92C1C" w:rsidRDefault="00E92C1C" w:rsidP="008B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E92C1C" w:rsidRDefault="00E92C1C" w:rsidP="00E92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Можно, это лирическое стихотворение, так как почти все стихи того времени были написано именно в этом жанре.</w:t>
      </w:r>
    </w:p>
    <w:p w:rsidR="00E92C1C" w:rsidRDefault="00E92C1C" w:rsidP="00E92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стиха похожи эмоционально.</w:t>
      </w:r>
    </w:p>
    <w:p w:rsidR="00E92C1C" w:rsidRDefault="00E92C1C" w:rsidP="00E92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Отличия есть, но оба произведения имеют больше сходства, чем различия.</w:t>
      </w:r>
    </w:p>
    <w:p w:rsidR="00E92C1C" w:rsidRDefault="00E92C1C" w:rsidP="00E92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Эпитет, метафора, олицетворение.</w:t>
      </w:r>
    </w:p>
    <w:p w:rsidR="00E92C1C" w:rsidRPr="00E92C1C" w:rsidRDefault="00E92C1C" w:rsidP="00E92C1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92C1C" w:rsidRPr="00E92C1C" w:rsidSect="0069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4D5A"/>
    <w:multiLevelType w:val="hybridMultilevel"/>
    <w:tmpl w:val="336AC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00F"/>
    <w:rsid w:val="00695D94"/>
    <w:rsid w:val="008B500F"/>
    <w:rsid w:val="00E92C1C"/>
    <w:rsid w:val="00FC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Kaf.Lit</dc:creator>
  <cp:lastModifiedBy>User</cp:lastModifiedBy>
  <cp:revision>2</cp:revision>
  <dcterms:created xsi:type="dcterms:W3CDTF">2016-01-24T14:07:00Z</dcterms:created>
  <dcterms:modified xsi:type="dcterms:W3CDTF">2016-01-24T14:07:00Z</dcterms:modified>
</cp:coreProperties>
</file>