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6665CE" w:rsidTr="0009179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Луцко Айдар Сергеевич</w:t>
            </w:r>
          </w:p>
        </w:tc>
      </w:tr>
      <w:tr w:rsidR="006665CE" w:rsidTr="0009179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№7</w:t>
            </w:r>
          </w:p>
        </w:tc>
      </w:tr>
      <w:tr w:rsidR="006665CE" w:rsidTr="0009179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</w:tr>
      <w:tr w:rsidR="006665CE" w:rsidTr="0009179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Район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Туймазинский</w:t>
            </w:r>
          </w:p>
        </w:tc>
      </w:tr>
      <w:tr w:rsidR="006665CE" w:rsidTr="0009179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Город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Туймазы</w:t>
            </w:r>
          </w:p>
        </w:tc>
      </w:tr>
      <w:tr w:rsidR="006665CE" w:rsidTr="006665C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Ф.И.О. (учителя-куратора)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5CE" w:rsidRDefault="006665CE" w:rsidP="0009179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6665CE">
              <w:rPr>
                <w:rFonts w:ascii="Times New Roman" w:hAnsi="Times New Roman" w:cs="Times New Roman"/>
                <w:sz w:val="28"/>
                <w:szCs w:val="28"/>
              </w:rPr>
              <w:t>Кайбышева Резеда Закариевна</w:t>
            </w:r>
          </w:p>
        </w:tc>
      </w:tr>
    </w:tbl>
    <w:p w:rsidR="006665CE" w:rsidRDefault="006665CE" w:rsidP="006665C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Ответы на задания</w:t>
      </w:r>
      <w:r w:rsidRPr="005A1816">
        <w:rPr>
          <w:rFonts w:ascii="Times New Roman" w:hAnsi="Times New Roman"/>
          <w:b/>
          <w:sz w:val="28"/>
          <w:szCs w:val="28"/>
        </w:rPr>
        <w:t xml:space="preserve"> по литературе для 7-8 классов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665CE" w:rsidRDefault="006665CE" w:rsidP="006665CE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2 тур</w:t>
      </w:r>
    </w:p>
    <w:p w:rsidR="006665CE" w:rsidRPr="00690EED" w:rsidRDefault="006665CE" w:rsidP="006665CE">
      <w:pPr>
        <w:rPr>
          <w:rFonts w:ascii="Times New Roman" w:hAnsi="Times New Roman" w:cs="Times New Roman"/>
          <w:b/>
          <w:sz w:val="28"/>
          <w:szCs w:val="28"/>
        </w:rPr>
      </w:pPr>
      <w:r w:rsidRPr="00690EED">
        <w:rPr>
          <w:rFonts w:ascii="Times New Roman" w:hAnsi="Times New Roman" w:cs="Times New Roman"/>
          <w:b/>
          <w:sz w:val="28"/>
          <w:szCs w:val="28"/>
        </w:rPr>
        <w:t>Задание 1:</w:t>
      </w:r>
    </w:p>
    <w:p w:rsid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Словарная статья на тему: «Рождественский (святочный) рассказ»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6665CE"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6665CE">
        <w:rPr>
          <w:rFonts w:ascii="Times New Roman" w:hAnsi="Times New Roman" w:cs="Times New Roman"/>
          <w:sz w:val="28"/>
          <w:szCs w:val="28"/>
        </w:rPr>
        <w:t>Основные черты рождественского (святочного) рассказа.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6665CE">
        <w:rPr>
          <w:rFonts w:ascii="Times New Roman" w:hAnsi="Times New Roman" w:cs="Times New Roman"/>
          <w:sz w:val="28"/>
          <w:szCs w:val="28"/>
        </w:rPr>
        <w:t>Произведения русских писателей в жанре рождественского (святочного) рассказа.</w:t>
      </w:r>
    </w:p>
    <w:p w:rsidR="006665CE" w:rsidRPr="006665CE" w:rsidRDefault="006665CE" w:rsidP="006665CE">
      <w:pPr>
        <w:rPr>
          <w:rFonts w:ascii="Times New Roman" w:hAnsi="Times New Roman" w:cs="Times New Roman"/>
          <w:b/>
          <w:sz w:val="28"/>
          <w:szCs w:val="28"/>
        </w:rPr>
      </w:pPr>
      <w:r w:rsidRPr="006665CE">
        <w:rPr>
          <w:rFonts w:ascii="Times New Roman" w:hAnsi="Times New Roman" w:cs="Times New Roman"/>
          <w:b/>
          <w:sz w:val="28"/>
          <w:szCs w:val="28"/>
        </w:rPr>
        <w:t>Рождественский (святочный) рассказ: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b/>
          <w:i/>
          <w:sz w:val="28"/>
          <w:szCs w:val="28"/>
        </w:rPr>
        <w:t>Рождественский</w:t>
      </w:r>
      <w:r w:rsidRPr="006665CE">
        <w:rPr>
          <w:rFonts w:ascii="Times New Roman" w:hAnsi="Times New Roman" w:cs="Times New Roman"/>
          <w:sz w:val="28"/>
          <w:szCs w:val="28"/>
        </w:rPr>
        <w:t> или </w:t>
      </w:r>
      <w:r w:rsidRPr="006665CE">
        <w:rPr>
          <w:rFonts w:ascii="Times New Roman" w:hAnsi="Times New Roman" w:cs="Times New Roman"/>
          <w:b/>
          <w:i/>
          <w:sz w:val="28"/>
          <w:szCs w:val="28"/>
        </w:rPr>
        <w:t>святочный рассказ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665CE">
        <w:rPr>
          <w:rFonts w:ascii="Times New Roman" w:hAnsi="Times New Roman" w:cs="Times New Roman"/>
          <w:sz w:val="28"/>
          <w:szCs w:val="28"/>
        </w:rPr>
        <w:t>– литературный жанр, относящийся к категории календарной литературы и характеризующийся определенной спецификой в сравнении с традиционным жанром рассказа.</w:t>
      </w:r>
    </w:p>
    <w:p w:rsidR="006665CE" w:rsidRPr="006665CE" w:rsidRDefault="006665CE" w:rsidP="006665CE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6665CE">
        <w:rPr>
          <w:rFonts w:ascii="Times New Roman" w:hAnsi="Times New Roman" w:cs="Times New Roman"/>
          <w:b/>
          <w:i/>
          <w:sz w:val="28"/>
          <w:szCs w:val="28"/>
        </w:rPr>
        <w:t>Истоки и основные черты: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Традиция рождественского рассказа, как и всей календарной литературы в целом, берет своё начало в средневековых мистериях, тематика и стилистика которых была строго о</w:t>
      </w:r>
      <w:r>
        <w:rPr>
          <w:rFonts w:ascii="Times New Roman" w:hAnsi="Times New Roman" w:cs="Times New Roman"/>
          <w:sz w:val="28"/>
          <w:szCs w:val="28"/>
        </w:rPr>
        <w:t>бусловлена сферой их бытования </w:t>
      </w:r>
      <w:r w:rsidRPr="006665CE">
        <w:rPr>
          <w:rFonts w:ascii="Times New Roman" w:hAnsi="Times New Roman" w:cs="Times New Roman"/>
          <w:sz w:val="28"/>
          <w:szCs w:val="28"/>
        </w:rPr>
        <w:t>– карнавальным религиозным представлением. Из мистерии в рождественский рассказ перешла подразумеваемая трёхуровневой органи</w:t>
      </w:r>
      <w:r>
        <w:rPr>
          <w:rFonts w:ascii="Times New Roman" w:hAnsi="Times New Roman" w:cs="Times New Roman"/>
          <w:sz w:val="28"/>
          <w:szCs w:val="28"/>
        </w:rPr>
        <w:t>зация пространства (ад </w:t>
      </w:r>
      <w:r w:rsidRPr="006665C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земля </w:t>
      </w:r>
      <w:r w:rsidRPr="006665C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65CE">
        <w:rPr>
          <w:rFonts w:ascii="Times New Roman" w:hAnsi="Times New Roman" w:cs="Times New Roman"/>
          <w:sz w:val="28"/>
          <w:szCs w:val="28"/>
        </w:rPr>
        <w:t xml:space="preserve">рай) и общая атмосфера чудесного изменения мира или героя, проходящего в фабуле рассказа все три ступени мироздания. Традиционный рождественский рассказ имеет светлый и радостный финал, в котором добро неизменно торжествует. Герои произведения оказываются в состоянии духовного или материального кризиса, для разрешения которого требуется чудо. Чудо реализуется здесь не только как вмешательство высших сил, но и счастливая случайность, удачное совпадение, которые тоже в парадигме значений календарной прозы видятся как знак свыше. Часто в структуру календарного рассказа входит элемент фантастики, но в более поздней </w:t>
      </w:r>
      <w:r w:rsidRPr="006665CE">
        <w:rPr>
          <w:rFonts w:ascii="Times New Roman" w:hAnsi="Times New Roman" w:cs="Times New Roman"/>
          <w:sz w:val="28"/>
          <w:szCs w:val="28"/>
        </w:rPr>
        <w:lastRenderedPageBreak/>
        <w:t>традиции, ориентированной на реалистическую литературу, важное место занимает социальная тематика.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Во второй половине XIX века жанр пользовался огромной популярностью. Издавались новогодние альманахи, подобранные из произведений соответствующей тематики, что вскоре способствовало отнесению жанра рождественского рассказа в область беллетристики. Угасание интереса к жанру происходило постепенно, началом спада можно считать 1910-е гг.</w:t>
      </w:r>
    </w:p>
    <w:p w:rsidR="006665CE" w:rsidRDefault="006665CE" w:rsidP="006665CE">
      <w:pPr>
        <w:rPr>
          <w:rFonts w:ascii="Times New Roman" w:eastAsia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Основателем жанра рождественского рассказа принято считать Чарльза Диккенса, который в 1840-х гг. задал основные постулаты «рождественской философии»: ценность человеческой души, тема памяти и забвения, любви к «человеку во грехе», детства («Рождественская песнь в прозе» (1843), «The Chimes» (1844), «The Cricket On The Hearth (1845), «The Battle Of Life» (1846), «The Haunted Man» (1848)). Традиция Чарльза Диккенса была воспринята как европейской, так и русской литературой и получила дальнейшее развитие. Ярким образцом жанра в европейской литературе принято также считать «Девочку со спичками» Г. –Х. Андерсена</w:t>
      </w:r>
      <w:r w:rsidRPr="006665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665CE" w:rsidRPr="006665CE" w:rsidRDefault="006665CE" w:rsidP="006665CE">
      <w:pPr>
        <w:rPr>
          <w:rFonts w:ascii="Times New Roman" w:eastAsia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b/>
          <w:i/>
          <w:sz w:val="28"/>
          <w:szCs w:val="28"/>
        </w:rPr>
        <w:t>В русской литературе: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Традиция Диккенса в России была быстро воспринята и частично переосмыслена, благо почва уже была подготовлена такими гоголевскими произведениями, как «Ночь перед Рождеством». Если у английского писателя непременным финалом была победа света над мраком, добра над злом, нравственное перерождение героев, то в отечественной литературе нередки трагические финалы. Специфика диккенсовской традиции требовала счастливого, пусть даже и не закономерного и неправдоподобного финала, утверждающего торжество добра и справедливости, напоминающего о евангельском чуде и создающего рождественскую чудесную атмосферу.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В противовес нередко создавались более реалистичные произведения, которые сочетали евангельские мотивы и основную жанровую специфику святочного рассказа с усиленной социальной составляющей. Среди наиболее значительных произведений русских писателей, написанных в жанре рождественского рассказа: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Максим Горький – «Извозчик».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Шмелев Иван Сергеевич – «Рождество», «Святки».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Михаил Зощенко – «Ёлка».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lastRenderedPageBreak/>
        <w:t>Аркадий Петрович Гайдар – «Чук и Гек».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Шмелев Иван Сергеевич – «Рождество», «Святки».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Сологуб Федор Кузьмич - «Елкич».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Вагнер Николай Петрович – «Курилка», «Новый год», «Телепень».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Погорельский Антоний – «Чёрная курица или подземные жители».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Андреев Леонид Николаевич – «Ангелочек».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Станюкович Константин Михайлович – «Ёлка для взрослых»,   «Рождественская ночь», «Загадочный пассажир».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Петров Григорий – «Дары Артабана».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Самуил Маршак – «Двенадцать месяцев».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Фёдор Михайлович Достоевский – «Ёлка и свадьба», «Мальчик у Христа на елке», «Рождество на каторге».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Николай Васильевич Гоголь – «Ночь перед Рождеством».</w:t>
      </w:r>
    </w:p>
    <w:p w:rsid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Антон Павлович Чехов – «На пути», « Восклицательный знак»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665CE">
        <w:rPr>
          <w:rFonts w:ascii="Times New Roman" w:hAnsi="Times New Roman" w:cs="Times New Roman"/>
          <w:sz w:val="28"/>
          <w:szCs w:val="28"/>
        </w:rPr>
        <w:t>«Бабье царство», «</w:t>
      </w:r>
      <w:r>
        <w:rPr>
          <w:rFonts w:ascii="Times New Roman" w:hAnsi="Times New Roman" w:cs="Times New Roman"/>
          <w:sz w:val="28"/>
          <w:szCs w:val="28"/>
        </w:rPr>
        <w:t xml:space="preserve">Ванька», </w:t>
      </w:r>
      <w:r w:rsidRPr="006665CE">
        <w:rPr>
          <w:rFonts w:ascii="Times New Roman" w:hAnsi="Times New Roman" w:cs="Times New Roman"/>
          <w:sz w:val="28"/>
          <w:szCs w:val="28"/>
        </w:rPr>
        <w:t>«На святках», «Ночь на кладбище», «Мальчики»,               « Страшная ночь».</w:t>
      </w:r>
    </w:p>
    <w:p w:rsid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</w:p>
    <w:p w:rsidR="00690EED" w:rsidRPr="00690EED" w:rsidRDefault="006665CE" w:rsidP="006665CE">
      <w:pPr>
        <w:rPr>
          <w:rFonts w:ascii="Times New Roman" w:hAnsi="Times New Roman" w:cs="Times New Roman"/>
          <w:b/>
          <w:sz w:val="28"/>
          <w:szCs w:val="28"/>
        </w:rPr>
      </w:pPr>
      <w:r w:rsidRPr="00690EED">
        <w:rPr>
          <w:rFonts w:ascii="Times New Roman" w:hAnsi="Times New Roman" w:cs="Times New Roman"/>
          <w:b/>
          <w:sz w:val="28"/>
          <w:szCs w:val="28"/>
        </w:rPr>
        <w:t>Задание 2:</w:t>
      </w:r>
    </w:p>
    <w:p w:rsidR="006665CE" w:rsidRPr="00690EED" w:rsidRDefault="006665CE" w:rsidP="006665CE">
      <w:pPr>
        <w:rPr>
          <w:rFonts w:ascii="Times New Roman" w:hAnsi="Times New Roman" w:cs="Times New Roman"/>
          <w:b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В самом его конце события начинают развиваться быстро, динамично. Выйдя на улицу из конторы, дед Архип чувствует, что окоченел. И незнакомая продавщица «в белом», поглядев внимательно на старика, который ест теплый хлеб, приносит ему полную кружку горячего чая, стул и усаживает деда возле подоконника. «Садись, дедушка. Пей, ешь, отогревайся, – мягко сказала она. Горячая волна благодарности к незнакомому доброму человеку подступила к сердцу. – Спаси Христос, моя дочка, – тихо сказал Архип, опускаясь на стул. – Спаси Христос». 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 xml:space="preserve">Больше всего удивляет финал долгого рассказа, обстоятельного, неспешного, с множеством описаний, бытовых, житейских подробностей, которые всегда есть соблазн обойти. Главную же мысль рассказа проявляют самые последние эпизоды: описание того, как с каждым куском теплого хлеба, съеденного стариком, у него прибавляются, словно по волшебству, силы. </w:t>
      </w:r>
    </w:p>
    <w:p w:rsidR="006665CE" w:rsidRP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lastRenderedPageBreak/>
        <w:t>Рассказ Б. Екимова, написанный в традиции святочного повествования, посвящен чуду воскрешения души человека. Его развязка символична. За минуту успевает дед Ар</w:t>
      </w:r>
      <w:r>
        <w:rPr>
          <w:rFonts w:ascii="Times New Roman" w:hAnsi="Times New Roman" w:cs="Times New Roman"/>
          <w:sz w:val="28"/>
          <w:szCs w:val="28"/>
        </w:rPr>
        <w:t>хип всё</w:t>
      </w:r>
      <w:r w:rsidRPr="006665CE">
        <w:rPr>
          <w:rFonts w:ascii="Times New Roman" w:hAnsi="Times New Roman" w:cs="Times New Roman"/>
          <w:sz w:val="28"/>
          <w:szCs w:val="28"/>
        </w:rPr>
        <w:t xml:space="preserve"> «наново перерешить». Он кладет в мешок пять буханок душистого хлеба, а еще одну прячет на груди и решает пешком вернуться на хутор. Сложен, бесконечен по городским меркам этот путь. Но чудо в сердце старика свершилось и длится: «Он дойдет, доберется. И снега и мороз – это не беда. То ли ещё было. Здесь всё своё, родное, хоженое – перехоженное. А за пазухой грел ему сердце теплый хлеб». </w:t>
      </w:r>
    </w:p>
    <w:p w:rsid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  <w:r w:rsidRPr="006665CE">
        <w:rPr>
          <w:rFonts w:ascii="Times New Roman" w:hAnsi="Times New Roman" w:cs="Times New Roman"/>
          <w:sz w:val="28"/>
          <w:szCs w:val="28"/>
        </w:rPr>
        <w:t>Писатель стремится запечатлеть удивительные моменты жизни, подчеркивая их неповторимость. Он считает, что в каждом временном промежутке нужно видеть добрые начала. </w:t>
      </w:r>
    </w:p>
    <w:p w:rsidR="006665CE" w:rsidRDefault="006665CE" w:rsidP="006665CE">
      <w:pPr>
        <w:rPr>
          <w:rFonts w:ascii="Times New Roman" w:hAnsi="Times New Roman" w:cs="Times New Roman"/>
          <w:sz w:val="28"/>
          <w:szCs w:val="28"/>
        </w:rPr>
      </w:pPr>
    </w:p>
    <w:p w:rsidR="006665CE" w:rsidRPr="00690EED" w:rsidRDefault="006665CE" w:rsidP="006665CE">
      <w:pPr>
        <w:rPr>
          <w:rFonts w:ascii="Times New Roman" w:hAnsi="Times New Roman" w:cs="Times New Roman"/>
          <w:b/>
          <w:sz w:val="28"/>
          <w:szCs w:val="28"/>
        </w:rPr>
      </w:pPr>
      <w:r w:rsidRPr="00690EED">
        <w:rPr>
          <w:rFonts w:ascii="Times New Roman" w:hAnsi="Times New Roman" w:cs="Times New Roman"/>
          <w:b/>
          <w:sz w:val="28"/>
          <w:szCs w:val="28"/>
        </w:rPr>
        <w:t>Задание 3:</w:t>
      </w:r>
    </w:p>
    <w:p w:rsidR="00D51A1F" w:rsidRDefault="000C1F85" w:rsidP="00666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история произошла с одним мальчиком. Он был бездомны</w:t>
      </w:r>
      <w:r w:rsidR="00734F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сиротой, у него не было ни</w:t>
      </w:r>
      <w:r w:rsidR="00734FE8">
        <w:rPr>
          <w:rFonts w:ascii="Times New Roman" w:hAnsi="Times New Roman" w:cs="Times New Roman"/>
          <w:sz w:val="28"/>
          <w:szCs w:val="28"/>
        </w:rPr>
        <w:t xml:space="preserve"> дома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734FE8">
        <w:rPr>
          <w:rFonts w:ascii="Times New Roman" w:hAnsi="Times New Roman" w:cs="Times New Roman"/>
          <w:sz w:val="28"/>
          <w:szCs w:val="28"/>
        </w:rPr>
        <w:t xml:space="preserve"> ни родных,</w:t>
      </w:r>
      <w:r>
        <w:rPr>
          <w:rFonts w:ascii="Times New Roman" w:hAnsi="Times New Roman" w:cs="Times New Roman"/>
          <w:sz w:val="28"/>
          <w:szCs w:val="28"/>
        </w:rPr>
        <w:t xml:space="preserve"> ни</w:t>
      </w:r>
      <w:r w:rsidR="00734FE8">
        <w:rPr>
          <w:rFonts w:ascii="Times New Roman" w:hAnsi="Times New Roman" w:cs="Times New Roman"/>
          <w:sz w:val="28"/>
          <w:szCs w:val="28"/>
        </w:rPr>
        <w:t xml:space="preserve"> друзей</w:t>
      </w:r>
      <w:r>
        <w:rPr>
          <w:rFonts w:ascii="Times New Roman" w:hAnsi="Times New Roman" w:cs="Times New Roman"/>
          <w:sz w:val="28"/>
          <w:szCs w:val="28"/>
        </w:rPr>
        <w:t xml:space="preserve">, ни </w:t>
      </w:r>
      <w:r w:rsidR="00734FE8">
        <w:rPr>
          <w:rFonts w:ascii="Times New Roman" w:hAnsi="Times New Roman" w:cs="Times New Roman"/>
          <w:sz w:val="28"/>
          <w:szCs w:val="28"/>
        </w:rPr>
        <w:t>еды</w:t>
      </w:r>
      <w:r>
        <w:rPr>
          <w:rFonts w:ascii="Times New Roman" w:hAnsi="Times New Roman" w:cs="Times New Roman"/>
          <w:sz w:val="28"/>
          <w:szCs w:val="28"/>
        </w:rPr>
        <w:t xml:space="preserve">. Сам он был одет в </w:t>
      </w:r>
      <w:r w:rsidR="006E248E">
        <w:rPr>
          <w:rFonts w:ascii="Times New Roman" w:hAnsi="Times New Roman" w:cs="Times New Roman"/>
          <w:sz w:val="28"/>
          <w:szCs w:val="28"/>
        </w:rPr>
        <w:t>обор</w:t>
      </w:r>
      <w:r>
        <w:rPr>
          <w:rFonts w:ascii="Times New Roman" w:hAnsi="Times New Roman" w:cs="Times New Roman"/>
          <w:sz w:val="28"/>
          <w:szCs w:val="28"/>
        </w:rPr>
        <w:t xml:space="preserve">ванную одежду. </w:t>
      </w:r>
    </w:p>
    <w:p w:rsidR="00D51A1F" w:rsidRDefault="000C1F85" w:rsidP="006665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Однажды</w:t>
      </w:r>
      <w:r w:rsidR="006E248E">
        <w:rPr>
          <w:rFonts w:ascii="Times New Roman" w:hAnsi="Times New Roman" w:cs="Times New Roman"/>
          <w:sz w:val="28"/>
          <w:szCs w:val="28"/>
        </w:rPr>
        <w:t xml:space="preserve"> зимой</w:t>
      </w:r>
      <w:r w:rsidR="00AD01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проходя мимо людей</w:t>
      </w:r>
      <w:r w:rsidR="00AD01E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он просил у прохожих кусочек хлеба, однако никто не обращал на него внимания. Отчаявшись, он уже собирался уходить, но вдруг из толпы прохожих его увидела старушка. Она увидела, что этот мальчик</w:t>
      </w:r>
      <w:r w:rsidR="0054147F">
        <w:rPr>
          <w:rFonts w:ascii="Times New Roman" w:hAnsi="Times New Roman" w:cs="Times New Roman"/>
          <w:sz w:val="28"/>
          <w:szCs w:val="28"/>
        </w:rPr>
        <w:t xml:space="preserve"> мёрз,</w:t>
      </w:r>
      <w:r>
        <w:rPr>
          <w:rFonts w:ascii="Times New Roman" w:hAnsi="Times New Roman" w:cs="Times New Roman"/>
          <w:sz w:val="28"/>
          <w:szCs w:val="28"/>
        </w:rPr>
        <w:t xml:space="preserve"> был очень слаб и сильно хотел</w:t>
      </w:r>
      <w:r w:rsidR="0054147F">
        <w:rPr>
          <w:rFonts w:ascii="Times New Roman" w:hAnsi="Times New Roman" w:cs="Times New Roman"/>
          <w:sz w:val="28"/>
          <w:szCs w:val="28"/>
        </w:rPr>
        <w:t xml:space="preserve"> есть. Она подошла к нему и забрала его</w:t>
      </w:r>
      <w:r>
        <w:rPr>
          <w:rFonts w:ascii="Times New Roman" w:hAnsi="Times New Roman" w:cs="Times New Roman"/>
          <w:sz w:val="28"/>
          <w:szCs w:val="28"/>
        </w:rPr>
        <w:t xml:space="preserve"> к себе домой. </w:t>
      </w:r>
    </w:p>
    <w:p w:rsidR="006665CE" w:rsidRDefault="00AD01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Вскоре, оказавшись </w:t>
      </w:r>
      <w:r w:rsidR="0054147F">
        <w:rPr>
          <w:rFonts w:ascii="Times New Roman" w:hAnsi="Times New Roman" w:cs="Times New Roman"/>
          <w:sz w:val="28"/>
          <w:szCs w:val="28"/>
        </w:rPr>
        <w:t xml:space="preserve">в её </w:t>
      </w:r>
      <w:r>
        <w:rPr>
          <w:rFonts w:ascii="Times New Roman" w:hAnsi="Times New Roman" w:cs="Times New Roman"/>
          <w:sz w:val="28"/>
          <w:szCs w:val="28"/>
        </w:rPr>
        <w:t>доме,</w:t>
      </w:r>
      <w:r w:rsidR="005414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мальчик</w:t>
      </w:r>
      <w:r w:rsidR="0054147F">
        <w:rPr>
          <w:rFonts w:ascii="Times New Roman" w:hAnsi="Times New Roman" w:cs="Times New Roman"/>
          <w:sz w:val="28"/>
          <w:szCs w:val="28"/>
        </w:rPr>
        <w:t xml:space="preserve"> увидел</w:t>
      </w:r>
      <w:r w:rsidR="000C1F85">
        <w:rPr>
          <w:rFonts w:ascii="Times New Roman" w:hAnsi="Times New Roman" w:cs="Times New Roman"/>
          <w:sz w:val="28"/>
          <w:szCs w:val="28"/>
        </w:rPr>
        <w:t xml:space="preserve">, что у этой старушки были и другие дети, </w:t>
      </w:r>
      <w:r w:rsidR="00734FE8">
        <w:rPr>
          <w:rFonts w:ascii="Times New Roman" w:hAnsi="Times New Roman" w:cs="Times New Roman"/>
          <w:sz w:val="28"/>
          <w:szCs w:val="28"/>
        </w:rPr>
        <w:t>такие же, как он</w:t>
      </w:r>
      <w:r w:rsidR="000C1F85">
        <w:rPr>
          <w:rFonts w:ascii="Times New Roman" w:hAnsi="Times New Roman" w:cs="Times New Roman"/>
          <w:sz w:val="28"/>
          <w:szCs w:val="28"/>
        </w:rPr>
        <w:t>.</w:t>
      </w:r>
      <w:r w:rsidR="0054147F">
        <w:rPr>
          <w:rFonts w:ascii="Times New Roman" w:hAnsi="Times New Roman" w:cs="Times New Roman"/>
          <w:sz w:val="28"/>
          <w:szCs w:val="28"/>
        </w:rPr>
        <w:t xml:space="preserve"> Все были р</w:t>
      </w:r>
      <w:r w:rsidR="00734FE8">
        <w:rPr>
          <w:rFonts w:ascii="Times New Roman" w:hAnsi="Times New Roman" w:cs="Times New Roman"/>
          <w:sz w:val="28"/>
          <w:szCs w:val="28"/>
        </w:rPr>
        <w:t xml:space="preserve">ады увидеть новенького мальчика </w:t>
      </w:r>
      <w:r w:rsidR="0054147F">
        <w:rPr>
          <w:rFonts w:ascii="Times New Roman" w:hAnsi="Times New Roman" w:cs="Times New Roman"/>
          <w:sz w:val="28"/>
          <w:szCs w:val="28"/>
        </w:rPr>
        <w:t xml:space="preserve">и с радостью приняли его. После этого все </w:t>
      </w:r>
      <w:r w:rsidR="000C1F85">
        <w:rPr>
          <w:rFonts w:ascii="Times New Roman" w:hAnsi="Times New Roman" w:cs="Times New Roman"/>
          <w:sz w:val="28"/>
          <w:szCs w:val="28"/>
        </w:rPr>
        <w:t xml:space="preserve">пошли кушать, однако сам мальчик побоялся пойти, но вскоре старушка и </w:t>
      </w:r>
      <w:r w:rsidR="0054147F">
        <w:rPr>
          <w:rFonts w:ascii="Times New Roman" w:hAnsi="Times New Roman" w:cs="Times New Roman"/>
          <w:sz w:val="28"/>
          <w:szCs w:val="28"/>
        </w:rPr>
        <w:t>другие</w:t>
      </w:r>
      <w:r w:rsidR="000C1F85">
        <w:rPr>
          <w:rFonts w:ascii="Times New Roman" w:hAnsi="Times New Roman" w:cs="Times New Roman"/>
          <w:sz w:val="28"/>
          <w:szCs w:val="28"/>
        </w:rPr>
        <w:t xml:space="preserve"> ребятишки уговорили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="0054147F">
        <w:rPr>
          <w:rFonts w:ascii="Times New Roman" w:hAnsi="Times New Roman" w:cs="Times New Roman"/>
          <w:sz w:val="28"/>
          <w:szCs w:val="28"/>
        </w:rPr>
        <w:t xml:space="preserve">поесть вместе с ними. Перед </w:t>
      </w:r>
      <w:r w:rsidR="00C20EF5">
        <w:rPr>
          <w:rFonts w:ascii="Times New Roman" w:hAnsi="Times New Roman" w:cs="Times New Roman"/>
          <w:sz w:val="28"/>
          <w:szCs w:val="28"/>
        </w:rPr>
        <w:t>началом еды</w:t>
      </w:r>
      <w:r w:rsidR="006E248E">
        <w:rPr>
          <w:rFonts w:ascii="Times New Roman" w:hAnsi="Times New Roman" w:cs="Times New Roman"/>
          <w:sz w:val="28"/>
          <w:szCs w:val="28"/>
        </w:rPr>
        <w:t xml:space="preserve"> </w:t>
      </w:r>
      <w:r w:rsidR="0054147F">
        <w:rPr>
          <w:rFonts w:ascii="Times New Roman" w:hAnsi="Times New Roman" w:cs="Times New Roman"/>
          <w:sz w:val="28"/>
          <w:szCs w:val="28"/>
        </w:rPr>
        <w:t xml:space="preserve">все ребятишки взяли друг друга за руки и </w:t>
      </w:r>
      <w:r w:rsidR="006E248E">
        <w:rPr>
          <w:rFonts w:ascii="Times New Roman" w:hAnsi="Times New Roman" w:cs="Times New Roman"/>
          <w:sz w:val="28"/>
          <w:szCs w:val="28"/>
        </w:rPr>
        <w:t>начали читать молитву, благодарить</w:t>
      </w:r>
      <w:r w:rsidR="0054147F">
        <w:rPr>
          <w:rFonts w:ascii="Times New Roman" w:hAnsi="Times New Roman" w:cs="Times New Roman"/>
          <w:sz w:val="28"/>
          <w:szCs w:val="28"/>
        </w:rPr>
        <w:t xml:space="preserve"> Бога</w:t>
      </w:r>
      <w:r w:rsidR="00734FE8">
        <w:rPr>
          <w:rFonts w:ascii="Times New Roman" w:hAnsi="Times New Roman" w:cs="Times New Roman"/>
          <w:sz w:val="28"/>
          <w:szCs w:val="28"/>
        </w:rPr>
        <w:t xml:space="preserve"> за нового друга, за </w:t>
      </w:r>
      <w:r w:rsidR="006E248E">
        <w:rPr>
          <w:rFonts w:ascii="Times New Roman" w:hAnsi="Times New Roman" w:cs="Times New Roman"/>
          <w:sz w:val="28"/>
          <w:szCs w:val="28"/>
        </w:rPr>
        <w:t xml:space="preserve">то, что их взяла к себе старушка, </w:t>
      </w:r>
      <w:r w:rsidR="0054147F">
        <w:rPr>
          <w:rFonts w:ascii="Times New Roman" w:hAnsi="Times New Roman" w:cs="Times New Roman"/>
          <w:sz w:val="28"/>
          <w:szCs w:val="28"/>
        </w:rPr>
        <w:t>за еду</w:t>
      </w:r>
      <w:r w:rsidR="006E248E">
        <w:rPr>
          <w:rFonts w:ascii="Times New Roman" w:hAnsi="Times New Roman" w:cs="Times New Roman"/>
          <w:sz w:val="28"/>
          <w:szCs w:val="28"/>
        </w:rPr>
        <w:t>, за каждый новый прожитый день</w:t>
      </w:r>
      <w:r w:rsidR="0054147F">
        <w:rPr>
          <w:rFonts w:ascii="Times New Roman" w:hAnsi="Times New Roman" w:cs="Times New Roman"/>
          <w:sz w:val="28"/>
          <w:szCs w:val="28"/>
        </w:rPr>
        <w:t xml:space="preserve">. </w:t>
      </w:r>
      <w:r w:rsidR="006E248E">
        <w:rPr>
          <w:rFonts w:ascii="Times New Roman" w:hAnsi="Times New Roman" w:cs="Times New Roman"/>
          <w:sz w:val="28"/>
          <w:szCs w:val="28"/>
        </w:rPr>
        <w:t xml:space="preserve">Наконец, после того, как все </w:t>
      </w:r>
      <w:r w:rsidR="00DF259C">
        <w:rPr>
          <w:rFonts w:ascii="Times New Roman" w:hAnsi="Times New Roman" w:cs="Times New Roman"/>
          <w:sz w:val="28"/>
          <w:szCs w:val="28"/>
        </w:rPr>
        <w:t>покушали,</w:t>
      </w:r>
      <w:r w:rsidR="0054147F">
        <w:rPr>
          <w:rFonts w:ascii="Times New Roman" w:hAnsi="Times New Roman" w:cs="Times New Roman"/>
          <w:sz w:val="28"/>
          <w:szCs w:val="28"/>
        </w:rPr>
        <w:t xml:space="preserve"> настало время ложит</w:t>
      </w:r>
      <w:r>
        <w:rPr>
          <w:rFonts w:ascii="Times New Roman" w:hAnsi="Times New Roman" w:cs="Times New Roman"/>
          <w:sz w:val="28"/>
          <w:szCs w:val="28"/>
        </w:rPr>
        <w:t>ь</w:t>
      </w:r>
      <w:r w:rsidR="0054147F">
        <w:rPr>
          <w:rFonts w:ascii="Times New Roman" w:hAnsi="Times New Roman" w:cs="Times New Roman"/>
          <w:sz w:val="28"/>
          <w:szCs w:val="28"/>
        </w:rPr>
        <w:t>ся спать. Все легли и</w:t>
      </w:r>
      <w:r w:rsidR="006E248E">
        <w:rPr>
          <w:rFonts w:ascii="Times New Roman" w:hAnsi="Times New Roman" w:cs="Times New Roman"/>
          <w:sz w:val="28"/>
          <w:szCs w:val="28"/>
        </w:rPr>
        <w:t xml:space="preserve"> перед </w:t>
      </w:r>
      <w:r w:rsidR="00D51A1F">
        <w:rPr>
          <w:rFonts w:ascii="Times New Roman" w:hAnsi="Times New Roman" w:cs="Times New Roman"/>
          <w:sz w:val="28"/>
          <w:szCs w:val="28"/>
        </w:rPr>
        <w:t>тем</w:t>
      </w:r>
      <w:r w:rsidR="006E248E">
        <w:rPr>
          <w:rFonts w:ascii="Times New Roman" w:hAnsi="Times New Roman" w:cs="Times New Roman"/>
          <w:sz w:val="28"/>
          <w:szCs w:val="28"/>
        </w:rPr>
        <w:t>,</w:t>
      </w:r>
      <w:r w:rsidR="00D51A1F">
        <w:rPr>
          <w:rFonts w:ascii="Times New Roman" w:hAnsi="Times New Roman" w:cs="Times New Roman"/>
          <w:sz w:val="28"/>
          <w:szCs w:val="28"/>
        </w:rPr>
        <w:t xml:space="preserve"> как лечь</w:t>
      </w:r>
      <w:r w:rsidR="006E248E">
        <w:rPr>
          <w:rFonts w:ascii="Times New Roman" w:hAnsi="Times New Roman" w:cs="Times New Roman"/>
          <w:sz w:val="28"/>
          <w:szCs w:val="28"/>
        </w:rPr>
        <w:t xml:space="preserve"> новенький мальчик по</w:t>
      </w:r>
      <w:r w:rsidR="0054147F">
        <w:rPr>
          <w:rFonts w:ascii="Times New Roman" w:hAnsi="Times New Roman" w:cs="Times New Roman"/>
          <w:sz w:val="28"/>
          <w:szCs w:val="28"/>
        </w:rPr>
        <w:t xml:space="preserve">благодарил Бога за то, что </w:t>
      </w:r>
      <w:r w:rsidR="006E248E">
        <w:rPr>
          <w:rFonts w:ascii="Times New Roman" w:hAnsi="Times New Roman" w:cs="Times New Roman"/>
          <w:sz w:val="28"/>
          <w:szCs w:val="28"/>
        </w:rPr>
        <w:t>сама судьба дала ему шанс обрести</w:t>
      </w:r>
      <w:r w:rsidR="0054147F">
        <w:rPr>
          <w:rFonts w:ascii="Times New Roman" w:hAnsi="Times New Roman" w:cs="Times New Roman"/>
          <w:sz w:val="28"/>
          <w:szCs w:val="28"/>
        </w:rPr>
        <w:t xml:space="preserve"> новую семью</w:t>
      </w:r>
      <w:r w:rsidR="00DF259C">
        <w:rPr>
          <w:rFonts w:ascii="Times New Roman" w:hAnsi="Times New Roman" w:cs="Times New Roman"/>
          <w:sz w:val="28"/>
          <w:szCs w:val="28"/>
        </w:rPr>
        <w:t>.</w:t>
      </w:r>
    </w:p>
    <w:p w:rsidR="00D754ED" w:rsidRPr="00D51A1F" w:rsidRDefault="00D754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того самого момента бездомный мальчик, у которого не было ничего, обрёл самое дорого</w:t>
      </w:r>
      <w:r w:rsidR="00C20EF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, что у него есть</w:t>
      </w:r>
      <w:r w:rsidR="00C20EF5">
        <w:rPr>
          <w:rFonts w:ascii="Times New Roman" w:hAnsi="Times New Roman" w:cs="Times New Roman"/>
          <w:sz w:val="28"/>
          <w:szCs w:val="28"/>
        </w:rPr>
        <w:t xml:space="preserve"> </w:t>
      </w:r>
      <w:r w:rsidRPr="006665C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это</w:t>
      </w:r>
      <w:r w:rsidR="00C20EF5">
        <w:rPr>
          <w:rFonts w:ascii="Times New Roman" w:hAnsi="Times New Roman" w:cs="Times New Roman"/>
          <w:sz w:val="28"/>
          <w:szCs w:val="28"/>
        </w:rPr>
        <w:t xml:space="preserve"> новая семья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C20EF5">
        <w:rPr>
          <w:rFonts w:ascii="Times New Roman" w:hAnsi="Times New Roman" w:cs="Times New Roman"/>
          <w:sz w:val="28"/>
          <w:szCs w:val="28"/>
        </w:rPr>
        <w:t>вера в добро!</w:t>
      </w:r>
    </w:p>
    <w:sectPr w:rsidR="00D754ED" w:rsidRPr="00D51A1F" w:rsidSect="00255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0647" w:rsidRDefault="00780647" w:rsidP="006665CE">
      <w:pPr>
        <w:spacing w:after="0" w:line="240" w:lineRule="auto"/>
      </w:pPr>
      <w:r>
        <w:separator/>
      </w:r>
    </w:p>
  </w:endnote>
  <w:endnote w:type="continuationSeparator" w:id="1">
    <w:p w:rsidR="00780647" w:rsidRDefault="00780647" w:rsidP="006665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0647" w:rsidRDefault="00780647" w:rsidP="006665CE">
      <w:pPr>
        <w:spacing w:after="0" w:line="240" w:lineRule="auto"/>
      </w:pPr>
      <w:r>
        <w:separator/>
      </w:r>
    </w:p>
  </w:footnote>
  <w:footnote w:type="continuationSeparator" w:id="1">
    <w:p w:rsidR="00780647" w:rsidRDefault="00780647" w:rsidP="006665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9C1F7D"/>
    <w:multiLevelType w:val="hybridMultilevel"/>
    <w:tmpl w:val="F7CCDC7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65CE"/>
    <w:rsid w:val="00037ED3"/>
    <w:rsid w:val="000C1F85"/>
    <w:rsid w:val="00255983"/>
    <w:rsid w:val="0027123F"/>
    <w:rsid w:val="003333D8"/>
    <w:rsid w:val="0044340A"/>
    <w:rsid w:val="0054147F"/>
    <w:rsid w:val="005C1ABF"/>
    <w:rsid w:val="006665CE"/>
    <w:rsid w:val="00690EED"/>
    <w:rsid w:val="006D4E5A"/>
    <w:rsid w:val="006E248E"/>
    <w:rsid w:val="00734FE8"/>
    <w:rsid w:val="007622E0"/>
    <w:rsid w:val="00780647"/>
    <w:rsid w:val="0088573B"/>
    <w:rsid w:val="00900097"/>
    <w:rsid w:val="00AD01ED"/>
    <w:rsid w:val="00C20EF5"/>
    <w:rsid w:val="00C96DF5"/>
    <w:rsid w:val="00CE0BF4"/>
    <w:rsid w:val="00D51A1F"/>
    <w:rsid w:val="00D754ED"/>
    <w:rsid w:val="00DD0753"/>
    <w:rsid w:val="00DF259C"/>
    <w:rsid w:val="00F63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983"/>
  </w:style>
  <w:style w:type="paragraph" w:styleId="2">
    <w:name w:val="heading 2"/>
    <w:basedOn w:val="a"/>
    <w:link w:val="20"/>
    <w:uiPriority w:val="9"/>
    <w:qFormat/>
    <w:rsid w:val="006665C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5CE"/>
    <w:pPr>
      <w:ind w:left="720"/>
      <w:contextualSpacing/>
    </w:pPr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6665CE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4">
    <w:name w:val="Normal (Web)"/>
    <w:basedOn w:val="a"/>
    <w:uiPriority w:val="99"/>
    <w:semiHidden/>
    <w:unhideWhenUsed/>
    <w:rsid w:val="00666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665CE"/>
  </w:style>
  <w:style w:type="paragraph" w:styleId="a5">
    <w:name w:val="Balloon Text"/>
    <w:basedOn w:val="a"/>
    <w:link w:val="a6"/>
    <w:uiPriority w:val="99"/>
    <w:semiHidden/>
    <w:unhideWhenUsed/>
    <w:rsid w:val="00666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65CE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665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665CE"/>
  </w:style>
  <w:style w:type="paragraph" w:styleId="a9">
    <w:name w:val="footer"/>
    <w:basedOn w:val="a"/>
    <w:link w:val="aa"/>
    <w:uiPriority w:val="99"/>
    <w:semiHidden/>
    <w:unhideWhenUsed/>
    <w:rsid w:val="006665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665CE"/>
  </w:style>
  <w:style w:type="paragraph" w:customStyle="1" w:styleId="1">
    <w:name w:val="Абзац списка1"/>
    <w:basedOn w:val="a"/>
    <w:rsid w:val="006665CE"/>
    <w:pPr>
      <w:ind w:left="720"/>
      <w:contextualSpacing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5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04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8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57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343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4</Pages>
  <Words>1151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2016-01-31T13:19:00Z</dcterms:created>
  <dcterms:modified xsi:type="dcterms:W3CDTF">2016-01-31T18:32:00Z</dcterms:modified>
</cp:coreProperties>
</file>