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82" w:rsidRDefault="006640FB">
      <w:proofErr w:type="spellStart"/>
      <w:r>
        <w:t>Акмуллинская</w:t>
      </w:r>
      <w:proofErr w:type="spellEnd"/>
      <w:r>
        <w:t xml:space="preserve"> олимпиада по русской литературе 6 класс, 2 тур. (</w:t>
      </w:r>
      <w:proofErr w:type="spellStart"/>
      <w:r>
        <w:t>Респ.Башкортостан</w:t>
      </w:r>
      <w:proofErr w:type="spellEnd"/>
      <w:r>
        <w:t xml:space="preserve">, </w:t>
      </w:r>
      <w:proofErr w:type="spellStart"/>
      <w:r>
        <w:t>г.Туймазы</w:t>
      </w:r>
      <w:proofErr w:type="spellEnd"/>
      <w:r>
        <w:t xml:space="preserve">, Сарычева Ярослава 6 </w:t>
      </w:r>
      <w:proofErr w:type="gramStart"/>
      <w:r>
        <w:t>класс ,</w:t>
      </w:r>
      <w:proofErr w:type="gramEnd"/>
      <w:r>
        <w:t xml:space="preserve"> </w:t>
      </w:r>
      <w:proofErr w:type="spellStart"/>
      <w:r>
        <w:t>Ахтариева</w:t>
      </w:r>
      <w:proofErr w:type="spellEnd"/>
      <w:r>
        <w:t xml:space="preserve"> </w:t>
      </w:r>
      <w:proofErr w:type="spellStart"/>
      <w:r>
        <w:t>Альфия</w:t>
      </w:r>
      <w:proofErr w:type="spellEnd"/>
      <w:r>
        <w:t xml:space="preserve"> </w:t>
      </w:r>
      <w:proofErr w:type="spellStart"/>
      <w:r>
        <w:t>Хаббановна</w:t>
      </w:r>
      <w:proofErr w:type="spellEnd"/>
      <w:r>
        <w:t xml:space="preserve"> учитель русского языка и литературы)</w:t>
      </w:r>
    </w:p>
    <w:p w:rsidR="006640FB" w:rsidRDefault="006640FB">
      <w:bookmarkStart w:id="0" w:name="_GoBack"/>
      <w:bookmarkEnd w:id="0"/>
    </w:p>
    <w:p w:rsidR="006640FB" w:rsidRDefault="006640FB"/>
    <w:p w:rsidR="006640FB" w:rsidRDefault="006640FB" w:rsidP="006640FB">
      <w:r>
        <w:t xml:space="preserve">                      </w:t>
      </w:r>
      <w:r>
        <w:t xml:space="preserve">В 19 веке большую популярность приобрели святочные (рождественские) рассказы, публиковавшиеся на страницах журналов и газет. Свое название они получили от слова «святки», т.е. святые дни от Рождества Христова до праздника Богоявления. В России издавна существовал обычай собираться на деревенские святочные посиделки, на которых было принято рассказывать поучительные истории. Некоторые из этих историй записывались. Но случаи, когда такие рассказы публиковались, били чрезвычайно редки. Но после публикаций перевода рождественской повести Ч. Диккенса «Рождественская песнь в прозе» в 1840-х годах в печати появляется большое количество рассказов российских писателей. Н.С. Лесков в рассказе «Жемчужное ожерелье» писал: «от святочного рассказа непременно требуется, чтобы он был приурочен к событиям святочного вечера - от Рождества до Крещенья, чтобы он был сколько-нибудь фантастичен, имел какую-нибудь мораль, хоть вроде опровержения вредного предрассудка, и, наконец - чтобы он </w:t>
      </w:r>
      <w:r>
        <w:t xml:space="preserve">оканчивался непременно </w:t>
      </w:r>
      <w:proofErr w:type="spellStart"/>
      <w:r>
        <w:t>весело</w:t>
      </w:r>
      <w:proofErr w:type="gramStart"/>
      <w:r>
        <w:t>».</w:t>
      </w:r>
      <w:r>
        <w:t>Такие</w:t>
      </w:r>
      <w:proofErr w:type="spellEnd"/>
      <w:proofErr w:type="gramEnd"/>
      <w:r>
        <w:t xml:space="preserve"> рассказы часто были наполнены ожиданием чуда. В день воспоминания о великом чуде рождения Бога во плоти, каждому хотелось увидеть чудо и в своей жизни: достижение заветной мечты (А. Куприн «Тапер»), чудесное избавление от трудной жизненной ситуации (А. Куприн «Чудесный доктор»). Святочные рассказы напоминали о том, что в этот день Спаситель пришел в этот мир, чтобы помочь «</w:t>
      </w:r>
      <w:proofErr w:type="spellStart"/>
      <w:r>
        <w:t>труждающимся</w:t>
      </w:r>
      <w:proofErr w:type="spellEnd"/>
      <w:r>
        <w:t xml:space="preserve"> и обремененным» и поэтому в этот день особенно важно проявить заботу о своих ближних: подарить праздник голодным и обездоленным (Н. Поздняков «Без елки», Н.Д. </w:t>
      </w:r>
      <w:proofErr w:type="spellStart"/>
      <w:r>
        <w:t>Телешов</w:t>
      </w:r>
      <w:proofErr w:type="spellEnd"/>
      <w:r>
        <w:t xml:space="preserve"> «Елка </w:t>
      </w:r>
      <w:proofErr w:type="spellStart"/>
      <w:r>
        <w:t>Митрича</w:t>
      </w:r>
      <w:proofErr w:type="spellEnd"/>
      <w:r>
        <w:t>», Л. Андреев «Ангелочек», Г.Х. Андерсен «Девочка со спичками», А.П. Чехов «Ванька», Ф.М. Достоевский «Мальчик у Христа на елке»). В этот день ради любви Христовой следовало примириться с врагами (Н.М. Лесков «Зверь», «Христос в гостях у мужика», Н.П. Вагнер «Телепень»). А также они содержали другие поучительные истории, раскрывающие смысл Рождества.</w:t>
      </w:r>
    </w:p>
    <w:sectPr w:rsidR="00664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AC"/>
    <w:rsid w:val="001F2EAF"/>
    <w:rsid w:val="004B6010"/>
    <w:rsid w:val="006640FB"/>
    <w:rsid w:val="00B03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9B68"/>
  <w15:chartTrackingRefBased/>
  <w15:docId w15:val="{F61044F2-5629-4436-BED4-44E36C1E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Сарычева</dc:creator>
  <cp:keywords/>
  <dc:description/>
  <cp:lastModifiedBy>Наталья Сарычева</cp:lastModifiedBy>
  <cp:revision>2</cp:revision>
  <dcterms:created xsi:type="dcterms:W3CDTF">2015-12-23T12:02:00Z</dcterms:created>
  <dcterms:modified xsi:type="dcterms:W3CDTF">2015-12-23T12:05:00Z</dcterms:modified>
</cp:coreProperties>
</file>