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EF" w:rsidRDefault="00BA4BEF" w:rsidP="0089569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62CC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Хузина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Лиана</w:t>
      </w:r>
      <w:r w:rsidR="00526B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26B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Наилевна</w:t>
      </w:r>
      <w:proofErr w:type="spellEnd"/>
    </w:p>
    <w:p w:rsidR="00526B7D" w:rsidRDefault="00526B7D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Филиал МБОУ СОШ №7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уймазы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«ООШ №9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г.Туймазы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526B7D" w:rsidRDefault="00526B7D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 класс,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Туймазинский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уймазы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526B7D" w:rsidRDefault="00526B7D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Учитель-куратор: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Кильмаматова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Зиля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Нуретдиновна</w:t>
      </w:r>
      <w:proofErr w:type="spellEnd"/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5691" w:rsidRPr="006D5EBD" w:rsidRDefault="00895691" w:rsidP="00895691">
      <w:pPr>
        <w:pStyle w:val="a3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D5EBD" w:rsidRPr="006D5EBD" w:rsidRDefault="006D5EBD" w:rsidP="00895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E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Рождественский рассказ</w:t>
      </w:r>
      <w:r w:rsidRPr="006D5E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особый стиль литературы. Считается, что родина рождественского рассказа – это Западная Европа. Начало всему положил Чарльз Диккенс своим знаменитым произведением «Рождественская песнь в прозе».</w:t>
      </w:r>
    </w:p>
    <w:p w:rsidR="006D5EBD" w:rsidRPr="006D5EBD" w:rsidRDefault="006D5EBD" w:rsidP="00895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черты</w:t>
      </w:r>
    </w:p>
    <w:p w:rsidR="006D5EBD" w:rsidRPr="006D5EBD" w:rsidRDefault="006D5EBD" w:rsidP="00895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Традиционный рождественский рассказ имеет светлый и радостный финал, в котором добро неизменно торжествует. Герои произведения оказываются в состоянии духовного или материального кризиса, для разрешения которого требуется чудо. Чудо реализуется здесь не только как вмешательство высших сил, но и счастливая </w:t>
      </w:r>
      <w:r w:rsidR="0052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случайность, удачное совпадение</w:t>
      </w:r>
      <w:r w:rsidR="007A76C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 в структуру святочного</w:t>
      </w:r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 входит элемент фантастики, но в более поздней традиции, ориентированной на реалистическую литературу, важное место занимает социальная тематика.</w:t>
      </w:r>
    </w:p>
    <w:p w:rsidR="006D5EBD" w:rsidRPr="006D5EBD" w:rsidRDefault="006D5EBD" w:rsidP="0089569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русской литературе</w:t>
      </w:r>
    </w:p>
    <w:p w:rsidR="006D5EBD" w:rsidRDefault="006D5EBD" w:rsidP="00895691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наиболее значительных произведений русских писателей, написанных в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анре рождественского рассказа, - </w:t>
      </w:r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7" w:tooltip="Мальчик у Христа на ёлке" w:history="1">
        <w:r w:rsidRPr="006D5E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Мальчик у Христа на ёлке</w:t>
        </w:r>
      </w:hyperlink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hyperlink r:id="rId8" w:tooltip="Достоевский, Фёдор Михайлович" w:history="1">
        <w:r w:rsidRPr="006D5E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 М. Достоевского</w:t>
        </w:r>
      </w:hyperlink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цикл святочных рассказов </w:t>
      </w:r>
      <w:hyperlink r:id="rId9" w:tooltip="Лесков, Николай Семёнович" w:history="1">
        <w:r w:rsidRPr="006D5E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Лескова</w:t>
        </w:r>
      </w:hyperlink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рождественские рассказы </w:t>
      </w:r>
      <w:hyperlink r:id="rId10" w:tooltip="А. П. Чехов" w:history="1">
        <w:r w:rsidRPr="006D5E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 П. Чехова</w:t>
        </w:r>
      </w:hyperlink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(как, например, «</w:t>
      </w:r>
      <w:hyperlink r:id="rId11" w:tooltip="Детвора (рассказ)" w:history="1">
        <w:r w:rsidRPr="006D5E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Детвора</w:t>
        </w:r>
      </w:hyperlink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12" w:tooltip="Мальчики (рассказ)" w:history="1">
        <w:r w:rsidRPr="006D5E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Мальчики</w:t>
        </w:r>
      </w:hyperlink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>»), «Ночь перед Рождеством»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Н.В.Гоголя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«Чудесный доктор»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А.Куприна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«Ангелочек»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Л.Андреева</w:t>
      </w:r>
      <w:proofErr w:type="spellEnd"/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,«Зимний вечер» </w:t>
      </w:r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Д.В.Григорович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1F7" w:rsidRDefault="008B11F7" w:rsidP="00895691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F7" w:rsidRDefault="007A76C5" w:rsidP="00E6086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«Рождественский </w:t>
      </w:r>
      <w:r w:rsidR="00EB786E">
        <w:rPr>
          <w:sz w:val="28"/>
          <w:szCs w:val="28"/>
        </w:rPr>
        <w:t>рассказ</w:t>
      </w:r>
      <w:r>
        <w:rPr>
          <w:sz w:val="28"/>
          <w:szCs w:val="28"/>
        </w:rPr>
        <w:t>»</w:t>
      </w:r>
      <w:r w:rsidR="00895691">
        <w:rPr>
          <w:sz w:val="28"/>
          <w:szCs w:val="28"/>
        </w:rPr>
        <w:t xml:space="preserve"> Виктории</w:t>
      </w:r>
      <w:r>
        <w:rPr>
          <w:sz w:val="28"/>
          <w:szCs w:val="28"/>
        </w:rPr>
        <w:t xml:space="preserve"> Токаревой </w:t>
      </w:r>
      <w:r w:rsidR="00967694">
        <w:rPr>
          <w:sz w:val="28"/>
          <w:szCs w:val="28"/>
        </w:rPr>
        <w:t>– простой жизненной эпизод.</w:t>
      </w:r>
      <w:r w:rsidR="00967694" w:rsidRPr="00967694">
        <w:rPr>
          <w:sz w:val="28"/>
          <w:szCs w:val="28"/>
        </w:rPr>
        <w:t xml:space="preserve"> Судьбу свою каждый человек делает сам. Но иногда жизнь даёт шанс при</w:t>
      </w:r>
      <w:r w:rsidR="00BF3EDA">
        <w:rPr>
          <w:sz w:val="28"/>
          <w:szCs w:val="28"/>
        </w:rPr>
        <w:t xml:space="preserve">слушаться к самому себе и сделать правильный выбор. </w:t>
      </w:r>
      <w:bookmarkStart w:id="0" w:name="_GoBack"/>
      <w:bookmarkEnd w:id="0"/>
      <w:r w:rsidR="00967694">
        <w:rPr>
          <w:sz w:val="28"/>
          <w:szCs w:val="28"/>
        </w:rPr>
        <w:t xml:space="preserve"> Героиня рассказа в детстве нежная, как тот </w:t>
      </w:r>
      <w:r w:rsidR="00EB786E">
        <w:rPr>
          <w:sz w:val="28"/>
          <w:szCs w:val="28"/>
        </w:rPr>
        <w:t>цветок, который она купила для живого уг</w:t>
      </w:r>
      <w:r w:rsidR="008B11F7">
        <w:rPr>
          <w:sz w:val="28"/>
          <w:szCs w:val="28"/>
        </w:rPr>
        <w:t>олка, ласковая, беззащитная.</w:t>
      </w:r>
      <w:r w:rsidR="00EB786E">
        <w:rPr>
          <w:sz w:val="28"/>
          <w:szCs w:val="28"/>
        </w:rPr>
        <w:t xml:space="preserve"> Семья у нее добрая, отзывчивая: кормили брошенных котят, заботились о черном котенке, который вбежал в квартиру, оставили у себя. Этот котенок как будто принес спокойствие и уют.</w:t>
      </w:r>
      <w:r w:rsidR="00E6086F">
        <w:rPr>
          <w:sz w:val="28"/>
          <w:szCs w:val="28"/>
        </w:rPr>
        <w:t xml:space="preserve"> </w:t>
      </w:r>
    </w:p>
    <w:p w:rsidR="00BA4BEF" w:rsidRDefault="00EB786E" w:rsidP="00E6086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Одноклассник героини, Борька Карпов, - хозяин жизни, единственный ребенок в семье, «</w:t>
      </w:r>
      <w:proofErr w:type="spellStart"/>
      <w:r>
        <w:rPr>
          <w:sz w:val="28"/>
          <w:szCs w:val="28"/>
        </w:rPr>
        <w:t>глотник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дурак</w:t>
      </w:r>
      <w:proofErr w:type="gramEnd"/>
      <w:r>
        <w:rPr>
          <w:sz w:val="28"/>
          <w:szCs w:val="28"/>
        </w:rPr>
        <w:t>». Родители ему все позволяли, «носились с ним как с писаной торбой». Борька разбил горшок с цветком, тот цветок для живого уголка.</w:t>
      </w:r>
      <w:r w:rsidR="00400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0D78">
        <w:rPr>
          <w:sz w:val="28"/>
          <w:szCs w:val="28"/>
        </w:rPr>
        <w:t>Героиня разозлилась, решила отомстить ему, носила в душе обиду.</w:t>
      </w:r>
    </w:p>
    <w:p w:rsidR="00E6086F" w:rsidRDefault="00BA4BEF" w:rsidP="00E6086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00D78">
        <w:rPr>
          <w:sz w:val="28"/>
          <w:szCs w:val="28"/>
        </w:rPr>
        <w:t>Прошло пять лет. Героиня выросла, пр</w:t>
      </w:r>
      <w:r>
        <w:rPr>
          <w:sz w:val="28"/>
          <w:szCs w:val="28"/>
        </w:rPr>
        <w:t xml:space="preserve">евратилась в </w:t>
      </w:r>
      <w:proofErr w:type="gramStart"/>
      <w:r>
        <w:rPr>
          <w:sz w:val="28"/>
          <w:szCs w:val="28"/>
        </w:rPr>
        <w:t>хорошенькую</w:t>
      </w:r>
      <w:proofErr w:type="gramEnd"/>
      <w:r>
        <w:rPr>
          <w:sz w:val="28"/>
          <w:szCs w:val="28"/>
        </w:rPr>
        <w:t xml:space="preserve"> девушку</w:t>
      </w:r>
      <w:r w:rsidR="00400D78">
        <w:rPr>
          <w:sz w:val="28"/>
          <w:szCs w:val="28"/>
        </w:rPr>
        <w:t>, могла позволить себе дорогую французскую косметику. Именно 31 декабря она случайно встречает Борьку. Это уже был не тот хозяин жизни, героиня решает, что он обижен судьбой. Борька не узнал её.</w:t>
      </w:r>
      <w:r w:rsidR="00E6086F">
        <w:rPr>
          <w:sz w:val="28"/>
          <w:szCs w:val="28"/>
        </w:rPr>
        <w:t xml:space="preserve"> Увидев его, такого жалкого и несчастного, героиня прощает Карпова и дарит красивую </w:t>
      </w:r>
      <w:r w:rsidR="00E6086F">
        <w:rPr>
          <w:sz w:val="28"/>
          <w:szCs w:val="28"/>
        </w:rPr>
        <w:lastRenderedPageBreak/>
        <w:t>розу</w:t>
      </w:r>
      <w:r w:rsidR="00526B7D">
        <w:rPr>
          <w:sz w:val="28"/>
          <w:szCs w:val="28"/>
        </w:rPr>
        <w:t>, потом уходит</w:t>
      </w:r>
      <w:r w:rsidR="00E6086F">
        <w:rPr>
          <w:sz w:val="28"/>
          <w:szCs w:val="28"/>
        </w:rPr>
        <w:t>.</w:t>
      </w:r>
      <w:r w:rsidR="00526B7D">
        <w:rPr>
          <w:sz w:val="28"/>
          <w:szCs w:val="28"/>
        </w:rPr>
        <w:t xml:space="preserve"> </w:t>
      </w:r>
      <w:r w:rsidR="008B11F7">
        <w:rPr>
          <w:sz w:val="28"/>
          <w:szCs w:val="28"/>
        </w:rPr>
        <w:t xml:space="preserve"> И Борька изменился: глаза его вспыхнули узнаванием, он теперь казался «похожим на молодого Бельмондо». </w:t>
      </w:r>
      <w:r w:rsidR="00E6086F">
        <w:rPr>
          <w:rFonts w:ascii="Verdana" w:hAnsi="Verdana"/>
          <w:color w:val="01324E"/>
          <w:sz w:val="28"/>
          <w:szCs w:val="28"/>
          <w:shd w:val="clear" w:color="auto" w:fill="FFFFFF"/>
        </w:rPr>
        <w:t xml:space="preserve"> </w:t>
      </w:r>
      <w:r w:rsidR="00E6086F" w:rsidRPr="00E6086F">
        <w:rPr>
          <w:sz w:val="28"/>
          <w:szCs w:val="28"/>
          <w:shd w:val="clear" w:color="auto" w:fill="FFFFFF"/>
        </w:rPr>
        <w:t>Христос велел прощать, и она простила</w:t>
      </w:r>
      <w:r w:rsidR="00E6086F">
        <w:rPr>
          <w:sz w:val="28"/>
          <w:szCs w:val="28"/>
          <w:shd w:val="clear" w:color="auto" w:fill="FFFFFF"/>
        </w:rPr>
        <w:t>.</w:t>
      </w:r>
      <w:r w:rsidR="00E6086F" w:rsidRPr="00E6086F">
        <w:rPr>
          <w:sz w:val="28"/>
          <w:szCs w:val="28"/>
          <w:shd w:val="clear" w:color="auto" w:fill="FFFFFF"/>
        </w:rPr>
        <w:t xml:space="preserve"> И хотя мы не знаем, как сложится дальше её судьба, по многим деталям, концовке рассказа, настроению героини можно видеть, что она изменилась. Возрождается для жизни, поэтому и рассказ - "рождественский</w:t>
      </w:r>
      <w:r w:rsidR="00E6086F">
        <w:rPr>
          <w:sz w:val="28"/>
          <w:szCs w:val="28"/>
          <w:shd w:val="clear" w:color="auto" w:fill="FFFFFF"/>
        </w:rPr>
        <w:t>.</w:t>
      </w:r>
      <w:r w:rsidR="008B11F7">
        <w:rPr>
          <w:sz w:val="28"/>
          <w:szCs w:val="28"/>
          <w:shd w:val="clear" w:color="auto" w:fill="FFFFFF"/>
        </w:rPr>
        <w:t xml:space="preserve"> </w:t>
      </w:r>
      <w:r w:rsidR="00E6086F">
        <w:rPr>
          <w:sz w:val="28"/>
          <w:szCs w:val="28"/>
          <w:shd w:val="clear" w:color="auto" w:fill="FFFFFF"/>
        </w:rPr>
        <w:t xml:space="preserve">В конце с помощью автора приходим к такой мысли: </w:t>
      </w:r>
      <w:r w:rsidR="00E6086F" w:rsidRPr="00967694">
        <w:rPr>
          <w:sz w:val="28"/>
          <w:szCs w:val="28"/>
        </w:rPr>
        <w:t xml:space="preserve">только верность себе, порядочность - единственное, что имеет значение, </w:t>
      </w:r>
      <w:r w:rsidR="008B11F7">
        <w:rPr>
          <w:sz w:val="28"/>
          <w:szCs w:val="28"/>
        </w:rPr>
        <w:t>героиня смогла простить зло, почувствовать сострадание к тому, кто обижен судьбой.</w:t>
      </w:r>
    </w:p>
    <w:p w:rsidR="00BF6490" w:rsidRDefault="00BF6490" w:rsidP="00E6086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6490" w:rsidRDefault="00BF6490" w:rsidP="00E6086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Рассказ-миниатюра</w:t>
      </w:r>
    </w:p>
    <w:p w:rsidR="00025BFE" w:rsidRDefault="00025BFE" w:rsidP="00E6086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A4BEF" w:rsidRDefault="00BA4BEF" w:rsidP="00E6086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  <w:t>Сегодня 31 декабря. Именно в этот день все ждут чуда. Кто-то верит и надеется, кто-то думает, что все это чепуха, но все равно ждет.</w:t>
      </w:r>
    </w:p>
    <w:p w:rsidR="0029589E" w:rsidRDefault="0029589E" w:rsidP="00E6086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…</w:t>
      </w:r>
      <w:r w:rsidR="00BF6490">
        <w:rPr>
          <w:sz w:val="28"/>
          <w:szCs w:val="28"/>
        </w:rPr>
        <w:t>На улице хлопьями шел снег. Катя смотрела в окно и мечтала о большой, дружной семье, где будут её любить и заботиться о ней. Конечно, в детском доме тоже неплохо: кормят, одевают, обучают. Но Катя не так представляла себе семью.</w:t>
      </w:r>
      <w:r w:rsidR="00BA4BEF">
        <w:rPr>
          <w:sz w:val="28"/>
          <w:szCs w:val="28"/>
        </w:rPr>
        <w:t xml:space="preserve"> В </w:t>
      </w:r>
      <w:r w:rsidR="00EC0268">
        <w:rPr>
          <w:sz w:val="28"/>
          <w:szCs w:val="28"/>
        </w:rPr>
        <w:t xml:space="preserve">настоящей </w:t>
      </w:r>
      <w:r w:rsidR="00BA4BEF">
        <w:rPr>
          <w:sz w:val="28"/>
          <w:szCs w:val="28"/>
        </w:rPr>
        <w:t xml:space="preserve">семье должны быть папа, мама, бабушки и дедушки, братья и сестры. Она уже забыла, когда говорила </w:t>
      </w:r>
      <w:r>
        <w:rPr>
          <w:sz w:val="28"/>
          <w:szCs w:val="28"/>
        </w:rPr>
        <w:t xml:space="preserve">кому-то </w:t>
      </w:r>
      <w:r w:rsidR="00BA4BEF">
        <w:rPr>
          <w:sz w:val="28"/>
          <w:szCs w:val="28"/>
        </w:rPr>
        <w:t>«мама», когда делилась тайнами с близким человеком. Своих родителей девочка не помнит.</w:t>
      </w:r>
      <w:r>
        <w:rPr>
          <w:sz w:val="28"/>
          <w:szCs w:val="28"/>
        </w:rPr>
        <w:t xml:space="preserve"> Как оказалась в детском доме тоже не знает.</w:t>
      </w:r>
    </w:p>
    <w:p w:rsidR="0029589E" w:rsidRDefault="00526B7D" w:rsidP="00E6086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 последние</w:t>
      </w:r>
      <w:r w:rsidR="0029589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ы</w:t>
      </w:r>
      <w:r w:rsidR="0029589E">
        <w:rPr>
          <w:sz w:val="28"/>
          <w:szCs w:val="28"/>
        </w:rPr>
        <w:t xml:space="preserve"> у нее в душе появился какой-то свет. Несколько раз в неделю к ней </w:t>
      </w:r>
      <w:r w:rsidR="00EC0268">
        <w:rPr>
          <w:sz w:val="28"/>
          <w:szCs w:val="28"/>
        </w:rPr>
        <w:t>стали приходить</w:t>
      </w:r>
      <w:r w:rsidR="0029589E">
        <w:rPr>
          <w:sz w:val="28"/>
          <w:szCs w:val="28"/>
        </w:rPr>
        <w:t xml:space="preserve"> дядя Саша и тетя Ира. Они называли её дочкой, приносили гостинцы и подарки, водили гулять в парк, катались на аттракцион</w:t>
      </w:r>
      <w:r w:rsidR="001A0616">
        <w:rPr>
          <w:sz w:val="28"/>
          <w:szCs w:val="28"/>
        </w:rPr>
        <w:t xml:space="preserve">ах, ходили в зоопарк. Однажды </w:t>
      </w:r>
      <w:r w:rsidR="0029589E">
        <w:rPr>
          <w:sz w:val="28"/>
          <w:szCs w:val="28"/>
        </w:rPr>
        <w:t xml:space="preserve"> разрешили забрать девочку домой. Ей у них понравилось все: квартира большая и чистая,</w:t>
      </w:r>
      <w:r w:rsidR="00EC0268">
        <w:rPr>
          <w:sz w:val="28"/>
          <w:szCs w:val="28"/>
        </w:rPr>
        <w:t xml:space="preserve"> с</w:t>
      </w:r>
      <w:r w:rsidR="0029589E">
        <w:rPr>
          <w:sz w:val="28"/>
          <w:szCs w:val="28"/>
        </w:rPr>
        <w:t xml:space="preserve">казали, что у неё будет отдельная комната. </w:t>
      </w:r>
      <w:r w:rsidR="00EC0268">
        <w:rPr>
          <w:sz w:val="28"/>
          <w:szCs w:val="28"/>
        </w:rPr>
        <w:t>Они стали родными. Катя ждала Сашу и Иру каждый день. Но вот уже неделю они не появлялись в детском доме. Девочка закрыла глаза и просила Деда Мороза, чтоб он исполнил её заветную мечту. Так она стояла до обеда. Вместе с другими детьми не пошла в столовую. Уже стало темнеть на улице.</w:t>
      </w:r>
      <w:r>
        <w:rPr>
          <w:sz w:val="28"/>
          <w:szCs w:val="28"/>
        </w:rPr>
        <w:t xml:space="preserve"> Катя потеряла надежду. «Нет. Чуда не случилось. </w:t>
      </w:r>
      <w:r w:rsidR="00025BFE">
        <w:rPr>
          <w:sz w:val="28"/>
          <w:szCs w:val="28"/>
        </w:rPr>
        <w:t>Это все обман». Но  вдруг дверь открылась</w:t>
      </w:r>
      <w:r w:rsidR="00EC0268">
        <w:rPr>
          <w:sz w:val="28"/>
          <w:szCs w:val="28"/>
        </w:rPr>
        <w:t xml:space="preserve"> и родной голос сказал: «Доченька, пошли домой»…</w:t>
      </w:r>
    </w:p>
    <w:p w:rsidR="00BF6490" w:rsidRPr="00E6086F" w:rsidRDefault="00BA4BEF" w:rsidP="00E6086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490">
        <w:rPr>
          <w:sz w:val="28"/>
          <w:szCs w:val="28"/>
        </w:rPr>
        <w:t xml:space="preserve">  </w:t>
      </w:r>
    </w:p>
    <w:p w:rsidR="006D5EBD" w:rsidRPr="00E6086F" w:rsidRDefault="006D5EBD" w:rsidP="00E6086F">
      <w:pPr>
        <w:pStyle w:val="a3"/>
        <w:shd w:val="clear" w:color="auto" w:fill="FFFFFF"/>
        <w:spacing w:before="120"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C5" w:rsidRPr="00967694" w:rsidRDefault="007A76C5" w:rsidP="00E608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76C5" w:rsidRPr="0096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E22"/>
    <w:multiLevelType w:val="hybridMultilevel"/>
    <w:tmpl w:val="38FC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04"/>
    <w:rsid w:val="00025BFE"/>
    <w:rsid w:val="001A0616"/>
    <w:rsid w:val="0029589E"/>
    <w:rsid w:val="00322AB3"/>
    <w:rsid w:val="00400D78"/>
    <w:rsid w:val="00526B7D"/>
    <w:rsid w:val="006D5EBD"/>
    <w:rsid w:val="007A76C5"/>
    <w:rsid w:val="00895691"/>
    <w:rsid w:val="008B11F7"/>
    <w:rsid w:val="00967694"/>
    <w:rsid w:val="00B62CCF"/>
    <w:rsid w:val="00BA4BEF"/>
    <w:rsid w:val="00BF3EDA"/>
    <w:rsid w:val="00BF6490"/>
    <w:rsid w:val="00D56B04"/>
    <w:rsid w:val="00E6086F"/>
    <w:rsid w:val="00EB786E"/>
    <w:rsid w:val="00EC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0%D0%BB%D1%8C%D1%87%D0%B8%D0%BA_%D1%83_%D0%A5%D1%80%D0%B8%D1%81%D1%82%D0%B0_%D0%BD%D0%B0_%D1%91%D0%BB%D0%BA%D0%B5" TargetMode="External"/><Relationship Id="rId12" Type="http://schemas.openxmlformats.org/officeDocument/2006/relationships/hyperlink" Target="https://ru.wikipedia.org/wiki/%D0%9C%D0%B0%D0%BB%D1%8C%D1%87%D0%B8%D0%BA%D0%B8_(%D1%80%D0%B0%D1%81%D1%81%D0%BA%D0%B0%D0%B7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4%D0%B5%D1%82%D0%B2%D0%BE%D1%80%D0%B0_(%D1%80%D0%B0%D1%81%D1%81%D0%BA%D0%B0%D0%B7)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0._%D0%9F._%D0%A7%D0%B5%D1%85%D0%BE%D0%B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0%B5%D1%81%D0%BA%D0%BE%D0%B2,_%D0%9D%D0%B8%D0%BA%D0%BE%D0%BB%D0%B0%D0%B9_%D0%A1%D0%B5%D0%BC%D1%91%D0%BD%D0%BE%D0%B2%D0%B8%D1%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C57E-73D1-4783-8C58-7A315497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№9</dc:creator>
  <cp:keywords/>
  <dc:description/>
  <cp:lastModifiedBy>школа №9</cp:lastModifiedBy>
  <cp:revision>14</cp:revision>
  <dcterms:created xsi:type="dcterms:W3CDTF">2015-12-22T10:30:00Z</dcterms:created>
  <dcterms:modified xsi:type="dcterms:W3CDTF">2015-12-28T05:39:00Z</dcterms:modified>
</cp:coreProperties>
</file>