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7A" w:rsidRDefault="00FF385E">
      <w:r>
        <w:t>1.</w:t>
      </w:r>
    </w:p>
    <w:p w:rsidR="00FF385E" w:rsidRDefault="00FF385E"/>
    <w:p w:rsidR="00FF385E" w:rsidRDefault="00FF385E">
      <w:pPr>
        <w:rPr>
          <w:rFonts w:ascii="Arial" w:hAnsi="Arial" w:cs="Arial"/>
          <w:color w:val="000000"/>
          <w:szCs w:val="24"/>
          <w:shd w:val="clear" w:color="auto" w:fill="F5F5F5"/>
        </w:rPr>
      </w:pPr>
      <w:r w:rsidRPr="00FF385E">
        <w:rPr>
          <w:rFonts w:ascii="Arial" w:hAnsi="Arial" w:cs="Arial"/>
          <w:color w:val="000000"/>
          <w:szCs w:val="24"/>
          <w:shd w:val="clear" w:color="auto" w:fill="F5F5F5"/>
        </w:rPr>
        <w:t>Найдем произведение всех 25 чисел, записанных под каждым столбцом и всех 25 чисел, записанных справа от строчек.</w:t>
      </w:r>
    </w:p>
    <w:p w:rsidR="00FF385E" w:rsidRDefault="00FF385E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 xml:space="preserve"> Т.к.</w:t>
      </w:r>
      <w:r w:rsidRPr="00FF385E">
        <w:rPr>
          <w:rFonts w:ascii="Arial" w:hAnsi="Arial" w:cs="Arial"/>
          <w:color w:val="000000"/>
          <w:szCs w:val="24"/>
          <w:shd w:val="clear" w:color="auto" w:fill="F5F5F5"/>
        </w:rPr>
        <w:t xml:space="preserve">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</w:t>
      </w:r>
      <w:r>
        <w:rPr>
          <w:rFonts w:ascii="Arial" w:hAnsi="Arial" w:cs="Arial"/>
          <w:color w:val="000000"/>
          <w:szCs w:val="24"/>
          <w:shd w:val="clear" w:color="auto" w:fill="F5F5F5"/>
        </w:rPr>
        <w:t>ожительным, т. е. равно 1. А т.</w:t>
      </w:r>
      <w:r w:rsidRPr="00FF385E">
        <w:rPr>
          <w:rFonts w:ascii="Arial" w:hAnsi="Arial" w:cs="Arial"/>
          <w:color w:val="000000"/>
          <w:szCs w:val="24"/>
          <w:shd w:val="clear" w:color="auto" w:fill="F5F5F5"/>
        </w:rPr>
        <w:t>к</w:t>
      </w:r>
      <w:r>
        <w:rPr>
          <w:rFonts w:ascii="Arial" w:hAnsi="Arial" w:cs="Arial"/>
          <w:color w:val="000000"/>
          <w:szCs w:val="24"/>
          <w:shd w:val="clear" w:color="auto" w:fill="F5F5F5"/>
        </w:rPr>
        <w:t>.</w:t>
      </w:r>
      <w:r w:rsidRPr="00FF385E">
        <w:rPr>
          <w:rFonts w:ascii="Arial" w:hAnsi="Arial" w:cs="Arial"/>
          <w:color w:val="000000"/>
          <w:szCs w:val="24"/>
          <w:shd w:val="clear" w:color="auto" w:fill="F5F5F5"/>
        </w:rPr>
        <w:t xml:space="preserve">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</w:p>
    <w:p w:rsidR="00FF385E" w:rsidRDefault="00FF385E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:rsidR="00524C5C" w:rsidRDefault="00FF385E">
      <w:pPr>
        <w:rPr>
          <w:rFonts w:ascii="Arial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2.</w:t>
      </w:r>
    </w:p>
    <w:p w:rsidR="00524C5C" w:rsidRPr="00524C5C" w:rsidRDefault="00524C5C">
      <w:pPr>
        <w:rPr>
          <w:rFonts w:eastAsiaTheme="minorEastAsia" w:cs="Times New Roman"/>
          <w:sz w:val="28"/>
          <w:szCs w:val="28"/>
        </w:rPr>
      </w:pPr>
      <w:r w:rsidRPr="00B043D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(1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="Times New Roman"/>
          <w:sz w:val="28"/>
          <w:szCs w:val="28"/>
        </w:rPr>
        <w:t>)(1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)…(1-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</m:oMath>
    </w:p>
    <w:p w:rsidR="00524C5C" w:rsidRDefault="00524C5C">
      <w:pPr>
        <w:rPr>
          <w:rFonts w:ascii="Arial" w:hAnsi="Arial" w:cs="Arial"/>
          <w:color w:val="000000"/>
          <w:szCs w:val="24"/>
          <w:shd w:val="clear" w:color="auto" w:fill="F5F5F5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=(1-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…(1-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</m:oMath>
      <w:r>
        <w:rPr>
          <w:rFonts w:ascii="Arial" w:hAnsi="Arial" w:cs="Arial"/>
          <w:color w:val="000000"/>
          <w:szCs w:val="24"/>
          <w:shd w:val="clear" w:color="auto" w:fill="F5F5F5"/>
        </w:rPr>
        <w:t xml:space="preserve"> </w:t>
      </w:r>
    </w:p>
    <w:p w:rsidR="00D648CA" w:rsidRPr="00D648CA" w:rsidRDefault="00D648CA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m:oMathPara>
        <m:oMath>
          <m:r>
            <w:rPr>
              <w:rFonts w:ascii="Cambria Math" w:hAnsi="Cambria Math" w:cs="Arial"/>
              <w:color w:val="000000"/>
              <w:szCs w:val="24"/>
              <w:shd w:val="clear" w:color="auto" w:fill="F5F5F5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5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Cs w:val="24"/>
              <w:shd w:val="clear" w:color="auto" w:fill="F5F5F5"/>
            </w:rPr>
            <m:t>…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15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Cs w:val="24"/>
                  <w:shd w:val="clear" w:color="auto" w:fill="F5F5F5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Cs w:val="24"/>
                  <w:shd w:val="clear" w:color="auto" w:fill="F5F5F5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Cs w:val="24"/>
                      <w:shd w:val="clear" w:color="auto" w:fill="F5F5F5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Cs w:val="24"/>
                      <w:shd w:val="clear" w:color="auto" w:fill="F5F5F5"/>
                    </w:rPr>
                    <m:t>15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Cs w:val="24"/>
              <w:shd w:val="clear" w:color="auto" w:fill="F5F5F5"/>
            </w:rPr>
            <m:t>=</m:t>
          </m:r>
        </m:oMath>
      </m:oMathPara>
    </w:p>
    <w:p w:rsidR="00D648CA" w:rsidRPr="00D648CA" w:rsidRDefault="00D648CA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m:oMath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3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3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4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4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5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5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…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15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16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15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16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15</m:t>
            </m:r>
          </m:den>
        </m:f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15</m:t>
            </m:r>
          </m:den>
        </m:f>
      </m:oMath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</w:p>
    <w:p w:rsidR="00FF385E" w:rsidRDefault="00FF385E">
      <w:pPr>
        <w:rPr>
          <w:rFonts w:ascii="Arial" w:hAnsi="Arial" w:cs="Arial"/>
          <w:color w:val="000000"/>
          <w:szCs w:val="24"/>
          <w:shd w:val="clear" w:color="auto" w:fill="F5F5F5"/>
        </w:rPr>
      </w:pPr>
    </w:p>
    <w:p w:rsidR="00762DF2" w:rsidRDefault="00762DF2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762DF2" w:rsidRDefault="00762DF2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3.</w:t>
      </w:r>
    </w:p>
    <w:p w:rsidR="00762DF2" w:rsidRDefault="00762DF2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762DF2" w:rsidRDefault="00762DF2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+1=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(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+1)+1.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Т.к.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(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+1)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– число </w:t>
      </w:r>
      <w:proofErr w:type="spellStart"/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чётное</w:t>
      </w:r>
      <w:proofErr w:type="gramStart"/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,т</w:t>
      </w:r>
      <w:proofErr w:type="gramEnd"/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о</w:t>
      </w:r>
      <w:proofErr w:type="spellEnd"/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(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="00A3124E"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+1)+1 </w:t>
      </w:r>
      <w:r w:rsid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– будет нечётным числом.</w:t>
      </w:r>
    </w:p>
    <w:p w:rsidR="00A3124E" w:rsidRDefault="00A3124E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б)  Ближайшие к числу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Pr="00A3124E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+1 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квадраты натуральных чисел</w:t>
      </w:r>
      <w:r w:rsid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="00FB2551"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  <w:r w:rsid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>и</w:t>
      </w:r>
      <m:oMath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(n+1)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="00FB2551"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>,</w:t>
      </w:r>
    </w:p>
    <w:p w:rsidR="00FB2551" w:rsidRDefault="00FB2551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но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&lt;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+n+1&lt;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(n+1)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>.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т.к.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и</w:t>
      </w:r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(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+1) 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–</w:t>
      </w:r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квадраты последовательных натуральных </w:t>
      </w:r>
      <w:proofErr w:type="spellStart"/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чисел</w:t>
      </w:r>
      <w:proofErr w:type="gramStart"/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,а</w:t>
      </w:r>
      <w:proofErr w:type="spellEnd"/>
      <w:proofErr w:type="gramEnd"/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число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</m:oMath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>+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  <w:lang w:val="en-US"/>
        </w:rPr>
        <w:t>n</w:t>
      </w:r>
      <w:r w:rsidRPr="00FB2551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+1 </w:t>
      </w: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находится между указанными квадратами, то</w:t>
      </w:r>
    </w:p>
    <w:p w:rsidR="00FB2551" w:rsidRDefault="00FB2551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оно само не может быть квадратом </w:t>
      </w:r>
      <w:proofErr w:type="gramStart"/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натурального</w:t>
      </w:r>
      <w:proofErr w:type="gramEnd"/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число.</w:t>
      </w:r>
    </w:p>
    <w:p w:rsidR="00FB2551" w:rsidRDefault="00FB2551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FB2551" w:rsidRDefault="00FB2551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4.</w:t>
      </w:r>
    </w:p>
    <w:p w:rsidR="00FB2551" w:rsidRDefault="00FB2551">
      <w:pPr>
        <w:rPr>
          <w:rFonts w:ascii="Arial" w:eastAsiaTheme="minorEastAsia" w:hAnsi="Arial" w:cs="Arial"/>
          <w:b/>
          <w:color w:val="000000"/>
          <w:szCs w:val="24"/>
          <w:shd w:val="clear" w:color="auto" w:fill="F5F5F5"/>
        </w:rPr>
      </w:pPr>
    </w:p>
    <w:p w:rsidR="00FB2551" w:rsidRDefault="00FB2551">
      <w:pPr>
        <w:rPr>
          <w:rFonts w:cs="Times New Roman"/>
          <w:sz w:val="28"/>
          <w:szCs w:val="28"/>
        </w:rPr>
      </w:pPr>
      <w:r w:rsidRPr="00B043D7">
        <w:rPr>
          <w:rFonts w:cs="Times New Roman"/>
          <w:position w:val="-10"/>
          <w:sz w:val="28"/>
          <w:szCs w:val="28"/>
        </w:rPr>
        <w:object w:dxaOrig="2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.75pt" o:ole="">
            <v:imagedata r:id="rId5" o:title=""/>
          </v:shape>
          <o:OLEObject Type="Embed" ProgID="Equation.3" ShapeID="_x0000_i1025" DrawAspect="Content" ObjectID="_1514738847" r:id="rId6"/>
        </w:object>
      </w:r>
    </w:p>
    <w:p w:rsidR="00FB2551" w:rsidRDefault="00FB2551">
      <w:pPr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+2ху+2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-4х+4у+8=0</m:t>
        </m:r>
      </m:oMath>
    </w:p>
    <w:p w:rsidR="00FB2551" w:rsidRDefault="00131EC8">
      <w:pPr>
        <w:rPr>
          <w:rFonts w:ascii="Arial" w:eastAsiaTheme="minorEastAsia" w:hAnsi="Arial" w:cs="Arial"/>
          <w:b/>
          <w:color w:val="000000"/>
          <w:szCs w:val="24"/>
          <w:shd w:val="clear" w:color="auto" w:fill="F5F5F5"/>
        </w:rPr>
      </w:pP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+2ху+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)+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color w:val="000000"/>
                    <w:szCs w:val="24"/>
                    <w:shd w:val="clear" w:color="auto" w:fill="F5F5F5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000000"/>
                    <w:szCs w:val="24"/>
                    <w:shd w:val="clear" w:color="auto" w:fill="F5F5F5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000000"/>
                    <w:szCs w:val="24"/>
                    <w:shd w:val="clear" w:color="auto" w:fill="F5F5F5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-4х+4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+(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+4у+4=0</m:t>
        </m:r>
      </m:oMath>
      <w:r w:rsidR="009E6D75">
        <w:rPr>
          <w:rFonts w:ascii="Arial" w:eastAsiaTheme="minorEastAsia" w:hAnsi="Arial" w:cs="Arial"/>
          <w:b/>
          <w:color w:val="000000"/>
          <w:szCs w:val="24"/>
          <w:shd w:val="clear" w:color="auto" w:fill="F5F5F5"/>
        </w:rPr>
        <w:t xml:space="preserve"> </w:t>
      </w:r>
    </w:p>
    <w:p w:rsidR="009E6D75" w:rsidRDefault="00131EC8">
      <w:pPr>
        <w:rPr>
          <w:rFonts w:ascii="Arial" w:eastAsiaTheme="minorEastAsia" w:hAnsi="Arial" w:cs="Arial"/>
          <w:b/>
          <w:color w:val="000000"/>
          <w:szCs w:val="24"/>
          <w:shd w:val="clear" w:color="auto" w:fill="F5F5F5"/>
        </w:rPr>
      </w:pP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(х+у)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(х-2)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000000"/>
                <w:szCs w:val="24"/>
                <w:shd w:val="clear" w:color="auto" w:fill="F5F5F5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(у+2)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000000"/>
            <w:szCs w:val="24"/>
            <w:shd w:val="clear" w:color="auto" w:fill="F5F5F5"/>
          </w:rPr>
          <m:t>=0</m:t>
        </m:r>
      </m:oMath>
      <w:r w:rsidR="009E6D75">
        <w:rPr>
          <w:rFonts w:ascii="Arial" w:eastAsiaTheme="minorEastAsia" w:hAnsi="Arial" w:cs="Arial"/>
          <w:b/>
          <w:color w:val="000000"/>
          <w:szCs w:val="24"/>
          <w:shd w:val="clear" w:color="auto" w:fill="F5F5F5"/>
        </w:rPr>
        <w:t xml:space="preserve"> </w:t>
      </w:r>
    </w:p>
    <w:p w:rsidR="009E6D75" w:rsidRDefault="009E6D75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Уравнение равносильно системе:</w:t>
      </w:r>
    </w:p>
    <w:p w:rsidR="009E6D75" w:rsidRDefault="009E6D75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9E6D75" w:rsidRPr="009E6D75" w:rsidRDefault="00131EC8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color w:val="000000"/>
                <w:szCs w:val="24"/>
                <w:shd w:val="clear" w:color="auto" w:fill="F5F5F5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/>
                <w:szCs w:val="24"/>
                <w:shd w:val="clear" w:color="auto" w:fill="F5F5F5"/>
              </w:rPr>
              <m:t>х-2=0</m:t>
            </m:r>
          </m:e>
        </m:d>
      </m:oMath>
      <w:r w:rsidR="009E6D75">
        <w:rPr>
          <w:rFonts w:ascii="Arial" w:eastAsiaTheme="minorEastAsia" w:hAnsi="Arial" w:cs="Arial"/>
          <w:color w:val="000000"/>
          <w:szCs w:val="24"/>
          <w:shd w:val="clear" w:color="auto" w:fill="F5F5F5"/>
        </w:rPr>
        <w:t xml:space="preserve"> </w:t>
      </w:r>
    </w:p>
    <w:p w:rsidR="00A3124E" w:rsidRDefault="009E6D75">
      <w:pPr>
        <w:rPr>
          <w:rFonts w:ascii="Arial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х=2</w:t>
      </w:r>
    </w:p>
    <w:p w:rsidR="009E6D75" w:rsidRDefault="009E6D75">
      <w:pPr>
        <w:rPr>
          <w:rFonts w:ascii="Arial" w:hAnsi="Arial" w:cs="Arial"/>
          <w:color w:val="000000"/>
          <w:szCs w:val="24"/>
          <w:shd w:val="clear" w:color="auto" w:fill="F5F5F5"/>
        </w:rPr>
      </w:pPr>
    </w:p>
    <w:p w:rsidR="009E6D75" w:rsidRDefault="00131EC8">
      <w:pPr>
        <w:rPr>
          <w:rFonts w:ascii="Arial" w:hAnsi="Arial" w:cs="Arial"/>
          <w:color w:val="000000"/>
          <w:szCs w:val="24"/>
          <w:shd w:val="clear" w:color="auto" w:fill="F5F5F5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color w:val="000000"/>
                <w:szCs w:val="24"/>
                <w:shd w:val="clear" w:color="auto" w:fill="F5F5F5"/>
              </w:rPr>
            </m:ctrlPr>
          </m:dPr>
          <m:e>
            <m:r>
              <w:rPr>
                <w:rFonts w:ascii="Cambria Math" w:hAnsi="Cambria Math" w:cs="Arial"/>
                <w:color w:val="000000"/>
                <w:szCs w:val="24"/>
                <w:shd w:val="clear" w:color="auto" w:fill="F5F5F5"/>
              </w:rPr>
              <m:t>у+2=0</m:t>
            </m:r>
          </m:e>
        </m:d>
      </m:oMath>
      <w:r w:rsidR="009E6D75">
        <w:rPr>
          <w:rFonts w:ascii="Arial" w:hAnsi="Arial" w:cs="Arial"/>
          <w:color w:val="000000"/>
          <w:szCs w:val="24"/>
          <w:shd w:val="clear" w:color="auto" w:fill="F5F5F5"/>
        </w:rPr>
        <w:t xml:space="preserve"> </w:t>
      </w:r>
    </w:p>
    <w:p w:rsidR="009E6D75" w:rsidRDefault="009E6D75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у=</w:t>
      </w:r>
      <m:oMath>
        <m:r>
          <w:rPr>
            <w:rFonts w:ascii="Cambria Math" w:hAnsi="Cambria Math" w:cs="Arial"/>
            <w:color w:val="000000"/>
            <w:szCs w:val="24"/>
            <w:shd w:val="clear" w:color="auto" w:fill="F5F5F5"/>
          </w:rPr>
          <m:t>-</m:t>
        </m:r>
      </m:oMath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2</w:t>
      </w:r>
    </w:p>
    <w:p w:rsidR="009E6D75" w:rsidRDefault="009E6D75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9E6D75" w:rsidRDefault="00131EC8">
      <w:pPr>
        <w:rPr>
          <w:rFonts w:ascii="Arial" w:hAnsi="Arial" w:cs="Arial"/>
          <w:color w:val="000000"/>
          <w:szCs w:val="24"/>
          <w:shd w:val="clear" w:color="auto" w:fill="F5F5F5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color w:val="000000"/>
                <w:szCs w:val="24"/>
                <w:shd w:val="clear" w:color="auto" w:fill="F5F5F5"/>
              </w:rPr>
            </m:ctrlPr>
          </m:dPr>
          <m:e>
            <m:r>
              <w:rPr>
                <w:rFonts w:ascii="Cambria Math" w:hAnsi="Cambria Math" w:cs="Arial"/>
                <w:color w:val="000000"/>
                <w:szCs w:val="24"/>
                <w:shd w:val="clear" w:color="auto" w:fill="F5F5F5"/>
              </w:rPr>
              <m:t>х+у=0</m:t>
            </m:r>
          </m:e>
        </m:d>
      </m:oMath>
      <w:r w:rsidR="009E6D75">
        <w:rPr>
          <w:rFonts w:ascii="Arial" w:hAnsi="Arial" w:cs="Arial"/>
          <w:color w:val="000000"/>
          <w:szCs w:val="24"/>
          <w:shd w:val="clear" w:color="auto" w:fill="F5F5F5"/>
        </w:rPr>
        <w:t xml:space="preserve"> </w:t>
      </w:r>
    </w:p>
    <w:p w:rsidR="009E6D75" w:rsidRDefault="009E6D75">
      <w:pPr>
        <w:rPr>
          <w:rFonts w:ascii="Arial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2+(-2)=0</w:t>
      </w:r>
    </w:p>
    <w:p w:rsidR="009E6D75" w:rsidRDefault="009E6D75">
      <w:pPr>
        <w:rPr>
          <w:rFonts w:ascii="Arial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0=0</w:t>
      </w:r>
    </w:p>
    <w:p w:rsidR="009E6D75" w:rsidRDefault="009E6D75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hAnsi="Arial" w:cs="Arial"/>
          <w:color w:val="000000"/>
          <w:szCs w:val="24"/>
          <w:shd w:val="clear" w:color="auto" w:fill="F5F5F5"/>
        </w:rPr>
        <w:t>Откуда х=2,у=</w:t>
      </w:r>
      <m:oMath>
        <m:r>
          <w:rPr>
            <w:rFonts w:ascii="Cambria Math" w:hAnsi="Cambria Math" w:cs="Arial"/>
            <w:color w:val="000000"/>
            <w:szCs w:val="24"/>
            <w:shd w:val="clear" w:color="auto" w:fill="F5F5F5"/>
          </w:rPr>
          <m:t>-</m:t>
        </m:r>
      </m:oMath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2.</w:t>
      </w:r>
    </w:p>
    <w:p w:rsidR="009E6D75" w:rsidRDefault="00F229FC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Ответ: (2;-2)</w:t>
      </w:r>
    </w:p>
    <w:p w:rsidR="00F229FC" w:rsidRDefault="00F229FC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</w:p>
    <w:p w:rsidR="00F229FC" w:rsidRDefault="00F229FC">
      <w:pPr>
        <w:rPr>
          <w:rFonts w:ascii="Arial" w:eastAsiaTheme="minorEastAsia" w:hAnsi="Arial" w:cs="Arial"/>
          <w:color w:val="000000"/>
          <w:szCs w:val="24"/>
          <w:shd w:val="clear" w:color="auto" w:fill="F5F5F5"/>
        </w:rPr>
      </w:pPr>
      <w:r>
        <w:rPr>
          <w:rFonts w:ascii="Arial" w:eastAsiaTheme="minorEastAsia" w:hAnsi="Arial" w:cs="Arial"/>
          <w:color w:val="000000"/>
          <w:szCs w:val="24"/>
          <w:shd w:val="clear" w:color="auto" w:fill="F5F5F5"/>
        </w:rPr>
        <w:t>5.</w:t>
      </w: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Треугольники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полученные при делении прямоугольника диагональю равны. Значит треугольник 1 = треугольнику 2, а треугольник 3 = треугольнику 4. Соответственно прямоугольник 5 = прямоугольнику 6 т.к. при сложении фигур 1, 3, 5 по</w:t>
      </w:r>
      <w:r w:rsidR="00FE4F18">
        <w:rPr>
          <w:rFonts w:ascii="Arial" w:hAnsi="Arial" w:cs="Arial"/>
          <w:color w:val="333333"/>
          <w:shd w:val="clear" w:color="auto" w:fill="FFFFFF"/>
        </w:rPr>
        <w:t>л</w:t>
      </w:r>
      <w:r>
        <w:rPr>
          <w:rFonts w:ascii="Arial" w:hAnsi="Arial" w:cs="Arial"/>
          <w:color w:val="333333"/>
          <w:shd w:val="clear" w:color="auto" w:fill="FFFFFF"/>
        </w:rPr>
        <w:t>учается треугольник равный треугольнику 2+4+6.</w:t>
      </w: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6.</w:t>
      </w:r>
    </w:p>
    <w:p w:rsidR="00F229FC" w:rsidRPr="00B654D7" w:rsidRDefault="00F229FC" w:rsidP="00F229FC">
      <w:pPr>
        <w:rPr>
          <w:rFonts w:eastAsia="Times New Roman" w:cs="Times New Roman"/>
          <w:szCs w:val="24"/>
          <w:lang w:eastAsia="ru-RU"/>
        </w:rPr>
      </w:pPr>
      <w:r w:rsidRPr="00B654D7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288=32*9. Докажем сначала, что число делится на 32.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Если x=2х, то, подставив 2х</w:t>
      </w:r>
      <w:r w:rsidRPr="00B654D7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 в уравнение, получ</w:t>
      </w:r>
      <w:r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им 256х⁸+288х⁵+32х</w:t>
      </w:r>
      <w:r w:rsidRPr="00B654D7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². Очевидно, что это число на 32 де</w:t>
      </w:r>
      <w:r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лится. Осталось доказать, что 8х⁸+9х⁵+х</w:t>
      </w:r>
      <w:r w:rsidRPr="00B654D7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² дели</w:t>
      </w:r>
      <w:r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тся на 9 при любом натуральном х</w:t>
      </w:r>
      <w:r w:rsidRPr="00B654D7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.</w:t>
      </w:r>
    </w:p>
    <w:p w:rsidR="00F229FC" w:rsidRDefault="00F229FC" w:rsidP="00F229FC">
      <w:pPr>
        <w:shd w:val="clear" w:color="auto" w:fill="FFFFFF"/>
        <w:spacing w:after="300" w:line="336" w:lineRule="atLeast"/>
        <w:rPr>
          <w:rFonts w:ascii="Georgia" w:eastAsia="Times New Roman" w:hAnsi="Georgia" w:cs="Times New Roman"/>
          <w:color w:val="000000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Cs w:val="24"/>
          <w:lang w:eastAsia="ru-RU"/>
        </w:rPr>
        <w:t>9х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>⁵ дели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>тся на 9 при любом натуральном х. Докажем, что 8х⁸+х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>² дели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>тся на 9 при любом натуральном х. Если 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делится на 3, это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>, очевидно, так. Если 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даёт остаток 1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при делении на 3, то у числа 8х⁸+х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² остаток будет 8+1=9, то есть число </w:t>
      </w:r>
      <w:proofErr w:type="gramStart"/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>делится</w:t>
      </w:r>
      <w:proofErr w:type="gramEnd"/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на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9 нацело. Наконец, если число 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даёт остаток 2</w:t>
      </w:r>
      <w:r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при делении на 3, то у числа 8х⁸+х</w:t>
      </w: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>² остаток будет 2048+4=2052, 2052 делится на 9, значит, и число делится на 9.</w:t>
      </w:r>
    </w:p>
    <w:p w:rsidR="00F229FC" w:rsidRPr="00B654D7" w:rsidRDefault="00F229FC" w:rsidP="00F229FC">
      <w:pPr>
        <w:shd w:val="clear" w:color="auto" w:fill="FFFFFF"/>
        <w:spacing w:after="300" w:line="336" w:lineRule="atLeas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B654D7">
        <w:rPr>
          <w:rFonts w:ascii="Georgia" w:eastAsia="Times New Roman" w:hAnsi="Georgia" w:cs="Times New Roman"/>
          <w:color w:val="000000"/>
          <w:szCs w:val="24"/>
          <w:lang w:eastAsia="ru-RU"/>
        </w:rPr>
        <w:t>Таким образом, данное число при любом чётном x делится на 9 и на 32, значит, оно делится и на 288.</w:t>
      </w: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7.</w:t>
      </w:r>
    </w:p>
    <w:p w:rsidR="00131EC8" w:rsidRDefault="00AC4959">
      <w:pPr>
        <w:rPr>
          <w:rFonts w:ascii="Arial" w:eastAsiaTheme="minorEastAsia" w:hAnsi="Arial" w:cs="Arial"/>
          <w:color w:val="333333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2</m:t>
                </m:r>
              </m:e>
            </m:rad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+1</m:t>
            </m:r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3</m:t>
                </m:r>
              </m:e>
            </m:rad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+…+</m:t>
        </m:r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100</m:t>
                </m:r>
              </m:e>
            </m:rad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99</m:t>
                </m:r>
              </m:e>
            </m:rad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1</m:t>
            </m:r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-1</m:t>
                </m:r>
              </m:e>
            </m:d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1(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3</m:t>
                </m:r>
              </m:e>
            </m:rad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2)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</m:e>
            </m:d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+…+</m:t>
        </m:r>
        <m:f>
          <m:fPr>
            <m:ctrlPr>
              <w:rPr>
                <w:rFonts w:ascii="Cambria Math" w:hAnsi="Cambria Math" w:cs="Arial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1(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100</m:t>
                </m:r>
              </m:e>
            </m:rad>
            <m:r>
              <w:rPr>
                <w:rFonts w:ascii="Cambria Math" w:hAnsi="Cambria Math" w:cs="Arial"/>
                <w:color w:val="333333"/>
                <w:shd w:val="clear" w:color="auto" w:fill="FFFFFF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99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100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99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hd w:val="clear" w:color="auto" w:fill="FFFF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100</m:t>
                    </m:r>
                  </m:e>
                </m:rad>
                <m:r>
                  <w:rPr>
                    <w:rFonts w:ascii="Cambria Math" w:hAnsi="Cambria Math" w:cs="Arial"/>
                    <w:color w:val="333333"/>
                    <w:shd w:val="clear" w:color="auto" w:fill="FFFFFF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333333"/>
                        <w:shd w:val="clear" w:color="auto" w:fill="FFFFFF"/>
                      </w:rPr>
                      <m:t>99</m:t>
                    </m:r>
                  </m:e>
                </m:rad>
              </m:e>
            </m:d>
          </m:den>
        </m:f>
        <m:r>
          <w:rPr>
            <w:rFonts w:ascii="Cambria Math" w:hAnsi="Cambria Math" w:cs="Arial"/>
            <w:color w:val="333333"/>
            <w:shd w:val="clear" w:color="auto" w:fill="FFFFFF"/>
          </w:rPr>
          <m:t>=</m:t>
        </m:r>
      </m:oMath>
      <w:r w:rsidR="00131EC8">
        <w:rPr>
          <w:rFonts w:ascii="Arial" w:eastAsiaTheme="minorEastAsia" w:hAnsi="Arial" w:cs="Arial"/>
          <w:color w:val="333333"/>
          <w:shd w:val="clear" w:color="auto" w:fill="FFFFFF"/>
        </w:rPr>
        <w:t xml:space="preserve"> </w:t>
      </w:r>
    </w:p>
    <w:p w:rsidR="00131EC8" w:rsidRPr="00131EC8" w:rsidRDefault="00131EC8">
      <w:pPr>
        <w:rPr>
          <w:rFonts w:ascii="Arial" w:eastAsiaTheme="minorEastAsia" w:hAnsi="Arial" w:cs="Arial"/>
          <w:color w:val="333333"/>
          <w:shd w:val="clear" w:color="auto" w:fill="FFFFFF"/>
        </w:rPr>
      </w:pPr>
      <m:oMath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333333"/>
                    <w:shd w:val="clear" w:color="auto" w:fill="FFFFFF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1</m:t>
            </m:r>
          </m:den>
        </m:f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333333"/>
                    <w:shd w:val="clear" w:color="auto" w:fill="FFFFFF"/>
                  </w:rPr>
                  <m:t>3</m:t>
                </m:r>
              </m:e>
            </m:rad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333333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1</m:t>
            </m:r>
          </m:den>
        </m:f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+…+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333333"/>
                    <w:shd w:val="clear" w:color="auto" w:fill="FFFFFF"/>
                  </w:rPr>
                  <m:t>100</m:t>
                </m:r>
              </m:e>
            </m:rad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333333"/>
                    <w:shd w:val="clear" w:color="auto" w:fill="FFFFFF"/>
                  </w:rPr>
                  <m:t>99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1</m:t>
            </m:r>
          </m:den>
        </m:f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2</m:t>
            </m:r>
          </m:e>
        </m:rad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-1+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3</m:t>
            </m:r>
          </m:e>
        </m:rad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2</m:t>
            </m:r>
          </m:e>
        </m:rad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+…+10-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color w:val="333333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333333"/>
                <w:shd w:val="clear" w:color="auto" w:fill="FFFFFF"/>
              </w:rPr>
              <m:t>99</m:t>
            </m:r>
          </m:e>
        </m:rad>
        <m:r>
          <w:rPr>
            <w:rFonts w:ascii="Cambria Math" w:eastAsiaTheme="minorEastAsia" w:hAnsi="Cambria Math" w:cs="Arial"/>
            <w:color w:val="333333"/>
            <w:shd w:val="clear" w:color="auto" w:fill="FFFFFF"/>
          </w:rPr>
          <m:t>=-1+10=9</m:t>
        </m:r>
      </m:oMath>
      <w:r>
        <w:rPr>
          <w:rFonts w:ascii="Arial" w:eastAsiaTheme="minorEastAsia" w:hAnsi="Arial" w:cs="Arial"/>
          <w:color w:val="333333"/>
          <w:shd w:val="clear" w:color="auto" w:fill="FFFFFF"/>
        </w:rPr>
        <w:t xml:space="preserve"> </w:t>
      </w:r>
    </w:p>
    <w:p w:rsidR="00AC4959" w:rsidRPr="00131EC8" w:rsidRDefault="00AC4959">
      <w:pPr>
        <w:rPr>
          <w:rFonts w:ascii="Arial" w:eastAsiaTheme="minorEastAsia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8.</w:t>
      </w:r>
    </w:p>
    <w:p w:rsidR="00F229FC" w:rsidRDefault="00F229FC" w:rsidP="00F229F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Т. О- точка пересечения биссектрис</w:t>
      </w:r>
      <w:r w:rsidR="00131EC8">
        <w:rPr>
          <w:rFonts w:ascii="Helvetica" w:hAnsi="Helvetica" w:cs="Helvetica"/>
          <w:color w:val="000000"/>
        </w:rPr>
        <w:t>а</w:t>
      </w:r>
      <w:bookmarkStart w:id="0" w:name="_GoBack"/>
      <w:bookmarkEnd w:id="0"/>
      <w:r>
        <w:rPr>
          <w:rFonts w:ascii="Helvetica" w:hAnsi="Helvetica" w:cs="Helvetica"/>
          <w:color w:val="000000"/>
        </w:rPr>
        <w:br/>
        <w:t>угол АОВ=125</w:t>
      </w:r>
      <w:proofErr w:type="gramStart"/>
      <w:r>
        <w:rPr>
          <w:rFonts w:ascii="Helvetica" w:hAnsi="Helvetica" w:cs="Helvetica"/>
          <w:color w:val="000000"/>
        </w:rPr>
        <w:br/>
        <w:t>Р</w:t>
      </w:r>
      <w:proofErr w:type="gramEnd"/>
      <w:r>
        <w:rPr>
          <w:rFonts w:ascii="Helvetica" w:hAnsi="Helvetica" w:cs="Helvetica"/>
          <w:color w:val="000000"/>
        </w:rPr>
        <w:t>ассмотрим тр. АВО сумма углов равна 180, получаем</w:t>
      </w:r>
      <w:r>
        <w:rPr>
          <w:rFonts w:ascii="Helvetica" w:hAnsi="Helvetica" w:cs="Helvetica"/>
          <w:color w:val="000000"/>
        </w:rPr>
        <w:br/>
        <w:t>А/2 + В/2 +125 =180</w:t>
      </w:r>
      <w:r>
        <w:rPr>
          <w:rFonts w:ascii="Helvetica" w:hAnsi="Helvetica" w:cs="Helvetica"/>
          <w:color w:val="000000"/>
        </w:rPr>
        <w:br/>
        <w:t>отсюда А+В=110</w:t>
      </w:r>
      <w:r>
        <w:rPr>
          <w:rFonts w:ascii="Helvetica" w:hAnsi="Helvetica" w:cs="Helvetica"/>
          <w:color w:val="000000"/>
        </w:rPr>
        <w:br/>
        <w:t>Теперь рассмотрим тр. АВС</w:t>
      </w:r>
      <w:r>
        <w:rPr>
          <w:rFonts w:ascii="Helvetica" w:hAnsi="Helvetica" w:cs="Helvetica"/>
          <w:color w:val="000000"/>
        </w:rPr>
        <w:br/>
        <w:t>А+В+С=180  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  <w:t>С=180-(А+В)=180-110=70</w:t>
      </w:r>
    </w:p>
    <w:p w:rsidR="00F229FC" w:rsidRDefault="00F229FC" w:rsidP="00F229F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Ответ:70.</w:t>
      </w: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</w:p>
    <w:p w:rsidR="00F229FC" w:rsidRDefault="003A3C8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9.</w:t>
      </w:r>
    </w:p>
    <w:p w:rsidR="00F229FC" w:rsidRDefault="00F229FC" w:rsidP="00F229FC">
      <w:pPr>
        <w:rPr>
          <w:rStyle w:val="apple-converted-space"/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10 20 30 40 50 60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  <w:t>(50-40)/5=2</w:t>
      </w:r>
      <w:r>
        <w:rPr>
          <w:rFonts w:ascii="Helvetica" w:hAnsi="Helvetica" w:cs="Helvetica"/>
          <w:color w:val="000000"/>
        </w:rPr>
        <w:br/>
        <w:t>(60-30)/5=6</w:t>
      </w:r>
      <w:r>
        <w:rPr>
          <w:rStyle w:val="apple-converted-space"/>
          <w:rFonts w:ascii="Helvetica" w:hAnsi="Helvetica" w:cs="Helvetica"/>
          <w:color w:val="000000"/>
        </w:rPr>
        <w:t> </w:t>
      </w:r>
    </w:p>
    <w:p w:rsidR="003A3C85" w:rsidRDefault="003A3C85" w:rsidP="00F229FC">
      <w:pPr>
        <w:rPr>
          <w:rStyle w:val="apple-converted-space"/>
          <w:rFonts w:ascii="Helvetica" w:hAnsi="Helvetica" w:cs="Helvetica"/>
          <w:color w:val="000000"/>
        </w:rPr>
      </w:pPr>
    </w:p>
    <w:p w:rsidR="003A3C85" w:rsidRDefault="003A3C85" w:rsidP="00F229FC">
      <w:pPr>
        <w:rPr>
          <w:rStyle w:val="apple-converted-space"/>
          <w:rFonts w:ascii="Helvetica" w:hAnsi="Helvetica" w:cs="Helvetica"/>
          <w:color w:val="000000"/>
        </w:rPr>
      </w:pPr>
      <w:r>
        <w:rPr>
          <w:rStyle w:val="apple-converted-space"/>
          <w:rFonts w:ascii="Helvetica" w:hAnsi="Helvetica" w:cs="Helvetica"/>
          <w:color w:val="000000"/>
        </w:rPr>
        <w:t>10.</w:t>
      </w:r>
    </w:p>
    <w:p w:rsidR="003A3C85" w:rsidRDefault="003A3C85" w:rsidP="00F229FC">
      <w:pPr>
        <w:rPr>
          <w:rStyle w:val="apple-converted-space"/>
          <w:rFonts w:ascii="Helvetica" w:hAnsi="Helvetica" w:cs="Helvetica"/>
          <w:color w:val="000000"/>
        </w:rPr>
      </w:pPr>
    </w:p>
    <w:p w:rsidR="003A3C85" w:rsidRDefault="003A3C85" w:rsidP="003A3C85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</w:rPr>
        <w:t xml:space="preserve">2009:4=502 </w:t>
      </w:r>
      <w:proofErr w:type="gramStart"/>
      <w:r>
        <w:rPr>
          <w:rStyle w:val="apple-converted-space"/>
          <w:rFonts w:ascii="Helvetica" w:hAnsi="Helvetica" w:cs="Helvetica"/>
          <w:color w:val="000000"/>
        </w:rPr>
        <w:t xml:space="preserve">( </w:t>
      </w:r>
      <w:proofErr w:type="gramEnd"/>
      <w:r>
        <w:rPr>
          <w:rStyle w:val="apple-converted-space"/>
          <w:rFonts w:ascii="Helvetica" w:hAnsi="Helvetica" w:cs="Helvetica"/>
          <w:color w:val="000000"/>
        </w:rPr>
        <w:t>остаток 1 )</w:t>
      </w:r>
      <w:r w:rsidRPr="003A3C8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=&gt; 8 в 2009 степени оканчивается на ту же цифру, что 8 в 1 степени.</w:t>
      </w:r>
    </w:p>
    <w:p w:rsidR="003A3C85" w:rsidRPr="00070A84" w:rsidRDefault="003A3C85" w:rsidP="003A3C8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  <w:r>
        <w:rPr>
          <w:rFonts w:ascii="Arial" w:hAnsi="Arial" w:cs="Arial"/>
          <w:color w:val="333333"/>
          <w:shd w:val="clear" w:color="auto" w:fill="FFFFFF"/>
        </w:rPr>
        <w:t>Ответ: последняя цифра 8</w:t>
      </w:r>
    </w:p>
    <w:p w:rsidR="003A3C85" w:rsidRPr="00870189" w:rsidRDefault="003A3C85" w:rsidP="003A3C8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</w:p>
    <w:p w:rsidR="003A3C85" w:rsidRDefault="003A3C85" w:rsidP="00F229FC">
      <w:pPr>
        <w:rPr>
          <w:rStyle w:val="apple-converted-space"/>
          <w:rFonts w:ascii="Helvetica" w:hAnsi="Helvetica" w:cs="Helvetica"/>
          <w:color w:val="000000"/>
        </w:rPr>
      </w:pPr>
    </w:p>
    <w:p w:rsidR="00F229FC" w:rsidRPr="00F229FC" w:rsidRDefault="00F229FC">
      <w:pPr>
        <w:rPr>
          <w:rFonts w:ascii="Arial" w:hAnsi="Arial" w:cs="Arial"/>
          <w:color w:val="333333"/>
          <w:shd w:val="clear" w:color="auto" w:fill="FFFFFF"/>
        </w:rPr>
      </w:pPr>
    </w:p>
    <w:p w:rsidR="00F229FC" w:rsidRDefault="00F229FC">
      <w:pPr>
        <w:rPr>
          <w:rFonts w:ascii="Arial" w:hAnsi="Arial" w:cs="Arial"/>
          <w:color w:val="333333"/>
          <w:shd w:val="clear" w:color="auto" w:fill="FFFFFF"/>
        </w:rPr>
      </w:pPr>
    </w:p>
    <w:p w:rsidR="00F229FC" w:rsidRPr="00A3124E" w:rsidRDefault="00F229FC">
      <w:pPr>
        <w:rPr>
          <w:rFonts w:ascii="Arial" w:hAnsi="Arial" w:cs="Arial"/>
          <w:color w:val="000000"/>
          <w:szCs w:val="24"/>
          <w:shd w:val="clear" w:color="auto" w:fill="F5F5F5"/>
        </w:rPr>
      </w:pPr>
    </w:p>
    <w:sectPr w:rsidR="00F229FC" w:rsidRPr="00A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5E"/>
    <w:rsid w:val="00131EC8"/>
    <w:rsid w:val="00133E7A"/>
    <w:rsid w:val="001C3106"/>
    <w:rsid w:val="003A3C85"/>
    <w:rsid w:val="00524C5C"/>
    <w:rsid w:val="00762DF2"/>
    <w:rsid w:val="009E6D75"/>
    <w:rsid w:val="00A3124E"/>
    <w:rsid w:val="00AC4959"/>
    <w:rsid w:val="00CA7A44"/>
    <w:rsid w:val="00D648CA"/>
    <w:rsid w:val="00F229FC"/>
    <w:rsid w:val="00FB2551"/>
    <w:rsid w:val="00FB7C2F"/>
    <w:rsid w:val="00FE4F18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38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3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38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3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2016-01-07T13:57:00Z</dcterms:created>
  <dcterms:modified xsi:type="dcterms:W3CDTF">2016-01-19T14:01:00Z</dcterms:modified>
</cp:coreProperties>
</file>