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97" w:rsidRPr="003B059D" w:rsidRDefault="00C05186" w:rsidP="00BB1F97">
      <w:pPr>
        <w:pStyle w:val="a3"/>
        <w:rPr>
          <w:rFonts w:ascii="ProximaNova" w:hAnsi="ProximaNova" w:cs="Arial"/>
          <w:b/>
          <w:color w:val="000000"/>
          <w:sz w:val="28"/>
          <w:szCs w:val="28"/>
        </w:rPr>
      </w:pPr>
      <w:r w:rsidRPr="003B059D">
        <w:rPr>
          <w:b/>
          <w:sz w:val="28"/>
          <w:szCs w:val="28"/>
        </w:rPr>
        <w:t>1.Так как число цветов удваивается каждый день, то половина озера будет покрыта цветами на 19 день, а на 20 день количество цветов увеличится в 2 раза и станет покрыто целое озеро.</w:t>
      </w:r>
      <w:r w:rsidR="00AE5D56" w:rsidRPr="003B059D">
        <w:rPr>
          <w:b/>
          <w:sz w:val="28"/>
          <w:szCs w:val="28"/>
        </w:rPr>
        <w:br/>
        <w:t>Ответ: на 19 день</w:t>
      </w:r>
      <w:r w:rsidRPr="003B059D">
        <w:rPr>
          <w:b/>
          <w:sz w:val="28"/>
          <w:szCs w:val="28"/>
        </w:rPr>
        <w:br/>
      </w:r>
      <w:r w:rsidRPr="003B059D">
        <w:rPr>
          <w:b/>
          <w:sz w:val="28"/>
          <w:szCs w:val="28"/>
        </w:rPr>
        <w:br/>
        <w:t>2.</w:t>
      </w:r>
      <w:r w:rsidR="00BB1F97" w:rsidRPr="003B059D">
        <w:rPr>
          <w:b/>
          <w:sz w:val="28"/>
          <w:szCs w:val="28"/>
        </w:rPr>
        <w:t xml:space="preserve"> </w:t>
      </w:r>
      <w:r w:rsidR="00AE5D56" w:rsidRPr="003B059D">
        <w:rPr>
          <w:b/>
          <w:sz w:val="28"/>
          <w:szCs w:val="28"/>
        </w:rPr>
        <w:t xml:space="preserve">Ответ: </w:t>
      </w:r>
      <w:r w:rsidR="00BB1F97" w:rsidRPr="003B059D">
        <w:rPr>
          <w:b/>
          <w:sz w:val="28"/>
          <w:szCs w:val="28"/>
        </w:rPr>
        <w:t>784913526</w:t>
      </w:r>
      <w:r w:rsidR="00BB1F97" w:rsidRPr="003B059D">
        <w:rPr>
          <w:b/>
          <w:sz w:val="28"/>
          <w:szCs w:val="28"/>
        </w:rPr>
        <w:br/>
      </w:r>
      <w:r w:rsidR="00BB1F97" w:rsidRPr="003B059D">
        <w:rPr>
          <w:b/>
          <w:sz w:val="28"/>
          <w:szCs w:val="28"/>
        </w:rPr>
        <w:br/>
        <w:t>3.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Пусть </w:t>
      </w:r>
      <w:proofErr w:type="spellStart"/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х</w:t>
      </w:r>
      <w:proofErr w:type="spellEnd"/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-площадь луга, тогда после первого дня осталось скосить 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(х-15) 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га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, то есть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20% оставшейся площади - это 0,2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умножить на 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(х-15)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  <w:t xml:space="preserve">За два дня было скошено 15+0,2(х-15), что составляет 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36% от </w:t>
      </w:r>
      <w:proofErr w:type="spellStart"/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х</w:t>
      </w:r>
      <w:proofErr w:type="spellEnd"/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, т.е. 0,36х</w:t>
      </w:r>
      <w:proofErr w:type="gramStart"/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  <w:t>П</w:t>
      </w:r>
      <w:proofErr w:type="gramEnd"/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олучаю 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уравнение: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  <w:t>15 + 0,2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(х-15) = 0,36х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  <w:t>умножаю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обе части уравнения на 10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  <w:t>150+2(х-15) = 3,6х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150+2х-30=3,6х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120+2х = 3,6х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t>120=3,6х-2х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1,6х = 120</w:t>
      </w:r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proofErr w:type="spellStart"/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>х</w:t>
      </w:r>
      <w:proofErr w:type="spellEnd"/>
      <w:r w:rsidR="00BB1F97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= 75</w:t>
      </w:r>
    </w:p>
    <w:p w:rsidR="00E9585D" w:rsidRPr="003B059D" w:rsidRDefault="00BB1F97" w:rsidP="00E9585D">
      <w:pPr>
        <w:pStyle w:val="a3"/>
        <w:rPr>
          <w:rFonts w:ascii="ProximaNova" w:hAnsi="ProximaNova" w:cs="Arial"/>
          <w:b/>
          <w:color w:val="000000"/>
          <w:sz w:val="28"/>
          <w:szCs w:val="28"/>
        </w:rPr>
      </w:pPr>
      <w:r w:rsidRPr="003B059D">
        <w:rPr>
          <w:rFonts w:ascii="ProximaNova" w:hAnsi="ProximaNova" w:cs="Arial"/>
          <w:b/>
          <w:color w:val="000000"/>
          <w:sz w:val="28"/>
          <w:szCs w:val="28"/>
        </w:rPr>
        <w:t>Ответ: 75га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  <w:t>4. Искомым натуральным числом является 57, так как 57х5х7=1995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Ответ: 57</w:t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C23E87" w:rsidRPr="003B059D">
        <w:rPr>
          <w:rFonts w:ascii="ProximaNova" w:hAnsi="ProximaNova" w:cs="Arial"/>
          <w:b/>
          <w:color w:val="000000"/>
          <w:sz w:val="28"/>
          <w:szCs w:val="28"/>
        </w:rPr>
        <w:br/>
        <w:t>5.167=21х7+4х5, то есть нужно взять 21 7метровую трубу и 4 5метровых труб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Ответ: 21 7метровую трубу, 4 5метровых труб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6. Ответ: 10 попыток, так как, для 1 ключа нужно 4 попытки, для 2 ключа 3, для 3 ключа 2, для 4 ключа 1.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7.10002, 10020, 10200, 12000, 20001, 20010, 20100, 21000, 30000.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Ответ:9 чисел</w:t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AE5D56" w:rsidRPr="003B059D">
        <w:rPr>
          <w:rFonts w:ascii="ProximaNova" w:hAnsi="ProximaNova" w:cs="Arial"/>
          <w:b/>
          <w:color w:val="000000"/>
          <w:sz w:val="28"/>
          <w:szCs w:val="28"/>
        </w:rPr>
        <w:br/>
        <w:t>8.</w:t>
      </w:r>
      <w:r w:rsidR="00596E28" w:rsidRPr="003B059D">
        <w:rPr>
          <w:rFonts w:ascii="ProximaNova" w:hAnsi="ProximaNova" w:cs="Arial"/>
          <w:b/>
          <w:color w:val="000000"/>
          <w:sz w:val="28"/>
          <w:szCs w:val="28"/>
        </w:rPr>
        <w:t>Ответ</w:t>
      </w:r>
      <w:proofErr w:type="gramStart"/>
      <w:r w:rsidR="00596E28" w:rsidRPr="003B059D">
        <w:rPr>
          <w:rFonts w:ascii="ProximaNova" w:hAnsi="ProximaNova" w:cs="Arial"/>
          <w:b/>
          <w:color w:val="000000"/>
          <w:sz w:val="28"/>
          <w:szCs w:val="28"/>
        </w:rPr>
        <w:t>:п</w:t>
      </w:r>
      <w:proofErr w:type="gramEnd"/>
      <w:r w:rsidR="00596E28" w:rsidRPr="003B059D">
        <w:rPr>
          <w:rFonts w:ascii="ProximaNova" w:hAnsi="ProximaNova" w:cs="Arial"/>
          <w:b/>
          <w:color w:val="000000"/>
          <w:sz w:val="28"/>
          <w:szCs w:val="28"/>
        </w:rPr>
        <w:t>ривожу к общему знаменателю, получается что 95/133&lt;7х/133&lt;114/133. Далее нахожу числа в данном промежутке, которые кратны</w:t>
      </w:r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7, таким </w:t>
      </w:r>
      <w:proofErr w:type="gramStart"/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t>образом</w:t>
      </w:r>
      <w:proofErr w:type="gramEnd"/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 подходят три числа: 98, 105, 112. </w:t>
      </w:r>
      <w:r w:rsidR="00E9585D" w:rsidRPr="003B059D">
        <w:rPr>
          <w:rFonts w:ascii="ProximaNova" w:hAnsi="ProximaNova" w:cs="Arial" w:hint="eastAsia"/>
          <w:b/>
          <w:color w:val="000000"/>
          <w:sz w:val="28"/>
          <w:szCs w:val="28"/>
        </w:rPr>
        <w:t>П</w:t>
      </w:r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t xml:space="preserve">еревожу в дробное число со знаменателем 19 и получаю </w:t>
      </w:r>
      <w:r w:rsidR="00596E28" w:rsidRPr="003B059D">
        <w:rPr>
          <w:rFonts w:ascii="ProximaNova" w:hAnsi="ProximaNova" w:cs="Arial"/>
          <w:b/>
          <w:color w:val="000000"/>
          <w:sz w:val="28"/>
          <w:szCs w:val="28"/>
        </w:rPr>
        <w:t>14/19, 15/19, 16/19.</w:t>
      </w:r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br/>
        <w:t>Ответ: 14/19, 15/19, 16/19.</w:t>
      </w:r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br/>
      </w:r>
      <w:r w:rsidR="00E9585D" w:rsidRPr="003B059D">
        <w:rPr>
          <w:rFonts w:ascii="ProximaNova" w:hAnsi="ProximaNova" w:cs="Arial"/>
          <w:b/>
          <w:color w:val="000000"/>
          <w:sz w:val="28"/>
          <w:szCs w:val="28"/>
        </w:rPr>
        <w:br/>
        <w:t>9.</w:t>
      </w:r>
      <w:r w:rsidR="00E9585D" w:rsidRPr="003B059D">
        <w:rPr>
          <w:b/>
          <w:color w:val="333333"/>
          <w:sz w:val="28"/>
          <w:szCs w:val="28"/>
        </w:rPr>
        <w:t xml:space="preserve"> </w:t>
      </w:r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Пусть К - середина </w:t>
      </w:r>
      <w:proofErr w:type="gramStart"/>
      <w:r w:rsidR="00E9585D" w:rsidRPr="003B059D">
        <w:rPr>
          <w:b/>
          <w:color w:val="000000"/>
          <w:sz w:val="28"/>
          <w:szCs w:val="28"/>
          <w:shd w:val="clear" w:color="auto" w:fill="FFFFFF"/>
        </w:rPr>
        <w:t>ВС</w:t>
      </w:r>
      <w:proofErr w:type="gramEnd"/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, М - середина СД. </w:t>
      </w:r>
      <w:r w:rsidR="00E9585D" w:rsidRPr="003B059D">
        <w:rPr>
          <w:b/>
          <w:color w:val="000000"/>
          <w:sz w:val="28"/>
          <w:szCs w:val="28"/>
        </w:rPr>
        <w:br/>
      </w:r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Получим треугольник АКМ. Пусть </w:t>
      </w:r>
      <w:proofErr w:type="spellStart"/>
      <w:r w:rsidR="00E9585D" w:rsidRPr="003B059D">
        <w:rPr>
          <w:b/>
          <w:color w:val="000000"/>
          <w:sz w:val="28"/>
          <w:szCs w:val="28"/>
          <w:shd w:val="clear" w:color="auto" w:fill="FFFFFF"/>
        </w:rPr>
        <w:t>АМ=а</w:t>
      </w:r>
      <w:proofErr w:type="spellEnd"/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.  Очевидно, что ВМ = </w:t>
      </w:r>
      <w:proofErr w:type="spellStart"/>
      <w:r w:rsidR="00E9585D" w:rsidRPr="003B059D">
        <w:rPr>
          <w:b/>
          <w:color w:val="000000"/>
          <w:sz w:val="28"/>
          <w:szCs w:val="28"/>
          <w:shd w:val="clear" w:color="auto" w:fill="FFFFFF"/>
        </w:rPr>
        <w:t>АМ=а</w:t>
      </w:r>
      <w:proofErr w:type="spellEnd"/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. Также очевидно, что </w:t>
      </w:r>
      <w:proofErr w:type="gramStart"/>
      <w:r w:rsidR="00E9585D" w:rsidRPr="003B059D">
        <w:rPr>
          <w:b/>
          <w:color w:val="000000"/>
          <w:sz w:val="28"/>
          <w:szCs w:val="28"/>
          <w:shd w:val="clear" w:color="auto" w:fill="FFFFFF"/>
        </w:rPr>
        <w:t>КМ</w:t>
      </w:r>
      <w:proofErr w:type="gramEnd"/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 меньше ВМ, то есть КМ&lt;а. </w:t>
      </w:r>
      <w:r w:rsidR="00E9585D" w:rsidRPr="003B059D">
        <w:rPr>
          <w:b/>
          <w:color w:val="000000"/>
          <w:sz w:val="28"/>
          <w:szCs w:val="28"/>
        </w:rPr>
        <w:br/>
      </w:r>
      <w:r w:rsidR="00E9585D" w:rsidRPr="003B059D">
        <w:rPr>
          <w:b/>
          <w:color w:val="000000"/>
          <w:sz w:val="28"/>
          <w:szCs w:val="28"/>
          <w:shd w:val="clear" w:color="auto" w:fill="FFFFFF"/>
        </w:rPr>
        <w:t xml:space="preserve">Известно, что в любом треугольнике сумма двух сторон всегда больше третьей стороны. </w:t>
      </w:r>
    </w:p>
    <w:p w:rsidR="000D2FFD" w:rsidRPr="003B059D" w:rsidRDefault="00E9585D" w:rsidP="00E9585D">
      <w:pPr>
        <w:pStyle w:val="a3"/>
        <w:shd w:val="clear" w:color="auto" w:fill="FFFFFF"/>
        <w:spacing w:after="96" w:line="192" w:lineRule="atLeast"/>
        <w:rPr>
          <w:b/>
          <w:color w:val="000000"/>
          <w:sz w:val="28"/>
          <w:szCs w:val="28"/>
        </w:rPr>
      </w:pPr>
      <w:r w:rsidRPr="003B059D">
        <w:rPr>
          <w:b/>
          <w:color w:val="000000"/>
          <w:sz w:val="28"/>
          <w:szCs w:val="28"/>
        </w:rPr>
        <w:t>Ответ: один из отрезков оказаться длиннее другого вдвое не может.</w:t>
      </w:r>
      <w:r w:rsidRPr="003B059D">
        <w:rPr>
          <w:b/>
          <w:color w:val="000000"/>
          <w:sz w:val="28"/>
          <w:szCs w:val="28"/>
        </w:rPr>
        <w:br/>
      </w:r>
      <w:r w:rsidRPr="003B059D">
        <w:rPr>
          <w:b/>
          <w:color w:val="000000"/>
          <w:sz w:val="28"/>
          <w:szCs w:val="28"/>
        </w:rPr>
        <w:br/>
        <w:t>10.</w:t>
      </w:r>
      <w:r w:rsidR="003B059D" w:rsidRPr="003B059D">
        <w:rPr>
          <w:b/>
          <w:color w:val="000000"/>
          <w:sz w:val="28"/>
          <w:szCs w:val="28"/>
        </w:rPr>
        <w:t>Ответ: закрытая часть больше</w:t>
      </w:r>
    </w:p>
    <w:sectPr w:rsidR="000D2FFD" w:rsidRPr="003B059D" w:rsidSect="00C05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186"/>
    <w:rsid w:val="000D2FFD"/>
    <w:rsid w:val="003B059D"/>
    <w:rsid w:val="00596E28"/>
    <w:rsid w:val="00AE5D56"/>
    <w:rsid w:val="00BB1F97"/>
    <w:rsid w:val="00C05186"/>
    <w:rsid w:val="00C23E87"/>
    <w:rsid w:val="00E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2016-01-31T06:40:00Z</dcterms:created>
  <dcterms:modified xsi:type="dcterms:W3CDTF">2016-01-31T08:06:00Z</dcterms:modified>
</cp:coreProperties>
</file>