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0A" w:rsidRDefault="00B82F0A">
      <w:pPr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B82F0A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B82F0A">
        <w:rPr>
          <w:rFonts w:ascii="Times New Roman" w:hAnsi="Times New Roman" w:cs="Times New Roman"/>
          <w:sz w:val="28"/>
          <w:szCs w:val="28"/>
        </w:rPr>
        <w:t xml:space="preserve"> олимпиады по русскому языку для 5-7 классов</w:t>
      </w:r>
    </w:p>
    <w:p w:rsidR="00B82F0A" w:rsidRPr="004F2094" w:rsidRDefault="00B82F0A" w:rsidP="00B82F0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4F2094">
        <w:rPr>
          <w:rFonts w:ascii="Times New Roman" w:hAnsi="Times New Roman" w:cs="Times New Roman"/>
          <w:b/>
          <w:sz w:val="28"/>
          <w:szCs w:val="28"/>
        </w:rPr>
        <w:t>1.Указать, какими звуками отличаются друг от друга слова.</w:t>
      </w:r>
    </w:p>
    <w:p w:rsidR="00B82F0A" w:rsidRP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>1.Сгорет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 xml:space="preserve"> согреть 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2F0A">
        <w:rPr>
          <w:rFonts w:ascii="Times New Roman" w:hAnsi="Times New Roman" w:cs="Times New Roman"/>
          <w:sz w:val="28"/>
          <w:szCs w:val="28"/>
        </w:rPr>
        <w:t>]-[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</w:p>
    <w:p w:rsidR="00B82F0A" w:rsidRP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Честный-тесный</w:t>
      </w:r>
      <w:r w:rsidR="004D35C9">
        <w:rPr>
          <w:rFonts w:ascii="Times New Roman" w:hAnsi="Times New Roman" w:cs="Times New Roman"/>
          <w:sz w:val="28"/>
          <w:szCs w:val="28"/>
        </w:rPr>
        <w:t xml:space="preserve"> </w:t>
      </w:r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82F0A">
        <w:rPr>
          <w:rFonts w:ascii="Times New Roman" w:hAnsi="Times New Roman" w:cs="Times New Roman"/>
          <w:sz w:val="28"/>
          <w:szCs w:val="28"/>
        </w:rPr>
        <w:t>`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2F0A">
        <w:rPr>
          <w:rFonts w:ascii="Times New Roman" w:hAnsi="Times New Roman" w:cs="Times New Roman"/>
          <w:sz w:val="28"/>
          <w:szCs w:val="28"/>
        </w:rPr>
        <w:t>`]</w:t>
      </w:r>
    </w:p>
    <w:p w:rsid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3.Исшить-изжить</w:t>
      </w:r>
      <w:r w:rsidR="004D35C9">
        <w:rPr>
          <w:rFonts w:ascii="Times New Roman" w:hAnsi="Times New Roman" w:cs="Times New Roman"/>
          <w:sz w:val="28"/>
          <w:szCs w:val="28"/>
        </w:rPr>
        <w:t xml:space="preserve"> </w:t>
      </w:r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2F0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2F0A">
        <w:rPr>
          <w:rFonts w:ascii="Times New Roman" w:hAnsi="Times New Roman" w:cs="Times New Roman"/>
          <w:sz w:val="28"/>
          <w:szCs w:val="28"/>
        </w:rPr>
        <w:t>]-[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</w:p>
    <w:p w:rsidR="004F2094" w:rsidRDefault="004F2094" w:rsidP="00B82F0A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82F0A" w:rsidRPr="004F2094" w:rsidRDefault="00B82F0A" w:rsidP="00B82F0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4F2094">
        <w:rPr>
          <w:rFonts w:ascii="Times New Roman" w:hAnsi="Times New Roman" w:cs="Times New Roman"/>
          <w:b/>
          <w:sz w:val="28"/>
          <w:szCs w:val="28"/>
        </w:rPr>
        <w:t>2.Чем отличаются слова по значению и стилистической окраске</w:t>
      </w:r>
      <w:r w:rsidR="004D35C9" w:rsidRPr="004F2094">
        <w:rPr>
          <w:rFonts w:ascii="Times New Roman" w:hAnsi="Times New Roman" w:cs="Times New Roman"/>
          <w:b/>
          <w:sz w:val="28"/>
          <w:szCs w:val="28"/>
        </w:rPr>
        <w:t xml:space="preserve"> слова.</w:t>
      </w:r>
    </w:p>
    <w:p w:rsidR="004F2094" w:rsidRPr="004F2094" w:rsidRDefault="004F2094" w:rsidP="000A0F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ОТРОК — ОТРОК, отрока, муж. 1. Мальчик подросток, среднего возраста между ребенком и юношей. «Конем спокойно всадник правит и отроком отец повелевает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>Пушкин. «Я отроком блуждал по тихим волжским берегам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>Некрасов. 2. В древней Руси младший член… …   Толковый словарь Ушакова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ОТРОК — ОТРОК, а, муж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>стар.). Мальчик подросток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|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рил. отроческий,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>. О. возраст. Толковый словарь Ожегова. С.И. Ожегов, Н.Ю. Шведова. 1949 1992 …   Толковый словарь Ожегова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ОТРОК — ОТРОК, 1) подросток, юноша. 2) Младший княжеский дружинник на Руси 10 12 вв., участвовал в походах и сборах дани, выполнял отдельные поручения князя по суду, взиманию налогов и т. п. Источник: Энциклопедия Отечество …   Русская история</w:t>
      </w:r>
    </w:p>
    <w:p w:rsidR="004F2094" w:rsidRPr="004F2094" w:rsidRDefault="004F2094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i/>
          <w:sz w:val="28"/>
          <w:szCs w:val="28"/>
        </w:rPr>
        <w:t>На берегу реки сидел отрок.</w:t>
      </w:r>
      <w:r>
        <w:rPr>
          <w:rFonts w:ascii="Times New Roman" w:hAnsi="Times New Roman" w:cs="Times New Roman"/>
          <w:sz w:val="28"/>
          <w:szCs w:val="28"/>
        </w:rPr>
        <w:t xml:space="preserve"> Слово «отрок»- архаизм.</w:t>
      </w:r>
    </w:p>
    <w:p w:rsidR="004F2094" w:rsidRDefault="004F2094" w:rsidP="004F2094"/>
    <w:p w:rsidR="004F2094" w:rsidRPr="004F2094" w:rsidRDefault="004F2094" w:rsidP="000A0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 xml:space="preserve">ПОДРОСТОК — ПОДРОСТОК,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>, муж. Мальчик или девочка в отроческом возрасте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|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рил. подростковый,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 и подростковый,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>. П. возраст. Толковый словарь Ожегова. С.И. Ожегов, Н.Ю. Шведова. 1949 19</w:t>
      </w:r>
      <w:r>
        <w:rPr>
          <w:rFonts w:ascii="Times New Roman" w:hAnsi="Times New Roman" w:cs="Times New Roman"/>
          <w:sz w:val="28"/>
          <w:szCs w:val="28"/>
        </w:rPr>
        <w:t>92 …   Толковый словарь Ожегова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2094">
        <w:rPr>
          <w:rFonts w:ascii="Times New Roman" w:hAnsi="Times New Roman" w:cs="Times New Roman"/>
          <w:sz w:val="28"/>
          <w:szCs w:val="28"/>
        </w:rPr>
        <w:t xml:space="preserve">подросток — сущ., м., употр. сравн. часто Морфология: (нет) кого? подростка, кому? подростку, (вижу) кого? подростка, кем? подростком, о </w:t>
      </w:r>
      <w:r w:rsidRPr="004F2094">
        <w:rPr>
          <w:rFonts w:ascii="Times New Roman" w:hAnsi="Times New Roman" w:cs="Times New Roman"/>
          <w:sz w:val="28"/>
          <w:szCs w:val="28"/>
        </w:rPr>
        <w:lastRenderedPageBreak/>
        <w:t>ком? о подростке; мн. кто? подростки, (нет) кого? подростков, кому? подросткам, (вижу) кого? подростков, кем?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…   Толковый словарь Дмитриева</w:t>
      </w:r>
      <w:proofErr w:type="gramEnd"/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подросток — сущ. Пост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р.: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м. р.; 2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 ЛЗ Мальчик или девочка в переходном от детства к юношеству возрасте (11–16 лет). Словообразовательный анализ, Морфемный анализ: Для увеличения кликните на картинку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 пр.: ед.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Им.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…  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Морфем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-словообразовательный словарь</w:t>
      </w:r>
    </w:p>
    <w:p w:rsidR="0097210D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i/>
          <w:sz w:val="28"/>
          <w:szCs w:val="28"/>
        </w:rPr>
        <w:t>Неско</w:t>
      </w:r>
      <w:r w:rsidR="000A0F7F">
        <w:rPr>
          <w:rFonts w:ascii="Times New Roman" w:hAnsi="Times New Roman" w:cs="Times New Roman"/>
          <w:i/>
          <w:sz w:val="28"/>
          <w:szCs w:val="28"/>
        </w:rPr>
        <w:t xml:space="preserve">лько подростков провели </w:t>
      </w:r>
      <w:proofErr w:type="spellStart"/>
      <w:r w:rsidR="000A0F7F">
        <w:rPr>
          <w:rFonts w:ascii="Times New Roman" w:hAnsi="Times New Roman" w:cs="Times New Roman"/>
          <w:i/>
          <w:sz w:val="28"/>
          <w:szCs w:val="28"/>
        </w:rPr>
        <w:t>субботник</w:t>
      </w:r>
      <w:proofErr w:type="gramStart"/>
      <w:r w:rsidR="000A0F7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одросток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–слово нейтральной лексической окраски.</w:t>
      </w:r>
    </w:p>
    <w:p w:rsidR="0097210D" w:rsidRDefault="0097210D" w:rsidP="0097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210D">
        <w:t xml:space="preserve">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— [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], а; м. [англ.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teenager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подросток] Подросток, молодой человек 14 17 лет. </w:t>
      </w:r>
      <w:r w:rsidRPr="0097210D">
        <w:rPr>
          <w:rFonts w:ascii="MS Mincho" w:eastAsia="MS Mincho" w:hAnsi="MS Mincho" w:cs="MS Mincho" w:hint="eastAsia"/>
          <w:sz w:val="28"/>
          <w:szCs w:val="28"/>
        </w:rPr>
        <w:t>◁</w:t>
      </w:r>
      <w:r w:rsidRPr="00972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Тинейджерный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тинейджерский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. Т. возраст. Т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проблемы</w:t>
      </w:r>
    </w:p>
    <w:p w:rsidR="0097210D" w:rsidRDefault="0097210D" w:rsidP="0097210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заимствованное слово. </w:t>
      </w:r>
      <w:proofErr w:type="spellStart"/>
      <w:r w:rsidRPr="0097210D">
        <w:rPr>
          <w:rFonts w:ascii="Times New Roman" w:hAnsi="Times New Roman" w:cs="Times New Roman"/>
          <w:i/>
          <w:sz w:val="28"/>
          <w:szCs w:val="28"/>
        </w:rPr>
        <w:t>Тинейджер</w:t>
      </w:r>
      <w:proofErr w:type="spellEnd"/>
      <w:r w:rsidRPr="0097210D">
        <w:rPr>
          <w:rFonts w:ascii="Times New Roman" w:hAnsi="Times New Roman" w:cs="Times New Roman"/>
          <w:i/>
          <w:sz w:val="28"/>
          <w:szCs w:val="28"/>
        </w:rPr>
        <w:t xml:space="preserve"> большую часть времени проводит около компьютера.</w:t>
      </w:r>
    </w:p>
    <w:p w:rsidR="00B82F0A" w:rsidRDefault="00B82F0A" w:rsidP="0097210D">
      <w:pPr>
        <w:rPr>
          <w:rFonts w:ascii="Times New Roman" w:hAnsi="Times New Roman" w:cs="Times New Roman"/>
          <w:sz w:val="28"/>
          <w:szCs w:val="28"/>
        </w:rPr>
      </w:pPr>
    </w:p>
    <w:p w:rsidR="0097210D" w:rsidRDefault="0097210D" w:rsidP="0097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12C7">
        <w:rPr>
          <w:rFonts w:ascii="Times New Roman" w:hAnsi="Times New Roman" w:cs="Times New Roman"/>
          <w:b/>
          <w:sz w:val="28"/>
          <w:szCs w:val="28"/>
        </w:rPr>
        <w:t>.Привести примеры фразеологизмов.</w:t>
      </w:r>
    </w:p>
    <w:p w:rsidR="007912C7" w:rsidRDefault="007912C7" w:rsidP="0097210D">
      <w:pPr>
        <w:rPr>
          <w:rFonts w:ascii="Times New Roman" w:hAnsi="Times New Roman" w:cs="Times New Roman"/>
          <w:sz w:val="28"/>
          <w:szCs w:val="28"/>
        </w:rPr>
      </w:pPr>
    </w:p>
    <w:p w:rsidR="007912C7" w:rsidRDefault="0097210D" w:rsidP="0097210D">
      <w:pPr>
        <w:rPr>
          <w:rFonts w:ascii="Times New Roman" w:hAnsi="Times New Roman" w:cs="Times New Roman"/>
          <w:sz w:val="28"/>
          <w:szCs w:val="28"/>
        </w:rPr>
      </w:pPr>
      <w:r w:rsidRPr="0097210D">
        <w:rPr>
          <w:rFonts w:ascii="Times New Roman" w:hAnsi="Times New Roman" w:cs="Times New Roman"/>
          <w:sz w:val="28"/>
          <w:szCs w:val="28"/>
        </w:rPr>
        <w:t xml:space="preserve"> «</w:t>
      </w:r>
      <w:r w:rsidRPr="0097210D">
        <w:rPr>
          <w:rFonts w:ascii="Times New Roman" w:hAnsi="Times New Roman" w:cs="Times New Roman"/>
          <w:b/>
          <w:sz w:val="28"/>
          <w:szCs w:val="28"/>
        </w:rPr>
        <w:t>Красная</w:t>
      </w:r>
      <w:r w:rsidR="007912C7">
        <w:rPr>
          <w:rFonts w:ascii="Times New Roman" w:hAnsi="Times New Roman" w:cs="Times New Roman"/>
          <w:sz w:val="28"/>
          <w:szCs w:val="28"/>
        </w:rPr>
        <w:t xml:space="preserve"> строка»</w:t>
      </w:r>
      <w:proofErr w:type="gramStart"/>
      <w:r w:rsidR="007912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210D">
        <w:rPr>
          <w:rFonts w:ascii="Times New Roman" w:hAnsi="Times New Roman" w:cs="Times New Roman"/>
          <w:sz w:val="28"/>
          <w:szCs w:val="28"/>
        </w:rPr>
        <w:t>Книги на Руси начали печатать немногим более четырех веков назад, а до</w:t>
      </w:r>
      <w:r>
        <w:rPr>
          <w:rFonts w:ascii="Times New Roman" w:hAnsi="Times New Roman" w:cs="Times New Roman"/>
          <w:sz w:val="28"/>
          <w:szCs w:val="28"/>
        </w:rPr>
        <w:t xml:space="preserve"> этого их переписывали от руки.</w:t>
      </w:r>
      <w:r w:rsidR="007912C7">
        <w:rPr>
          <w:rFonts w:ascii="Times New Roman" w:hAnsi="Times New Roman" w:cs="Times New Roman"/>
          <w:sz w:val="28"/>
          <w:szCs w:val="28"/>
        </w:rPr>
        <w:t xml:space="preserve"> </w:t>
      </w:r>
      <w:r w:rsidRPr="0097210D">
        <w:rPr>
          <w:rFonts w:ascii="Times New Roman" w:hAnsi="Times New Roman" w:cs="Times New Roman"/>
          <w:sz w:val="28"/>
          <w:szCs w:val="28"/>
        </w:rPr>
        <w:t>Сначала текст писался сплошь, не разделялся на слова</w:t>
      </w:r>
      <w:r>
        <w:rPr>
          <w:rFonts w:ascii="Times New Roman" w:hAnsi="Times New Roman" w:cs="Times New Roman"/>
          <w:sz w:val="28"/>
          <w:szCs w:val="28"/>
        </w:rPr>
        <w:t xml:space="preserve"> и предложе</w:t>
      </w:r>
      <w:r w:rsidRPr="0097210D">
        <w:rPr>
          <w:rFonts w:ascii="Times New Roman" w:hAnsi="Times New Roman" w:cs="Times New Roman"/>
          <w:sz w:val="28"/>
          <w:szCs w:val="28"/>
        </w:rPr>
        <w:t>ния. Начало повествования летопис</w:t>
      </w:r>
      <w:r>
        <w:rPr>
          <w:rFonts w:ascii="Times New Roman" w:hAnsi="Times New Roman" w:cs="Times New Roman"/>
          <w:sz w:val="28"/>
          <w:szCs w:val="28"/>
        </w:rPr>
        <w:t>ец открывал большой красной, за</w:t>
      </w:r>
      <w:r w:rsidRPr="0097210D">
        <w:rPr>
          <w:rFonts w:ascii="Times New Roman" w:hAnsi="Times New Roman" w:cs="Times New Roman"/>
          <w:sz w:val="28"/>
          <w:szCs w:val="28"/>
        </w:rPr>
        <w:t>мысловато разрисованной, красивой буквой, которая выписывалась с небольшим отступом от левого края страницы. Такие буквы иногда и теперь вы видите в книгах. Красная буква (а слово</w:t>
      </w:r>
      <w:r>
        <w:rPr>
          <w:rFonts w:ascii="Times New Roman" w:hAnsi="Times New Roman" w:cs="Times New Roman"/>
          <w:sz w:val="28"/>
          <w:szCs w:val="28"/>
        </w:rPr>
        <w:t xml:space="preserve"> красный раньше оз</w:t>
      </w:r>
      <w:r w:rsidRPr="0097210D">
        <w:rPr>
          <w:rFonts w:ascii="Times New Roman" w:hAnsi="Times New Roman" w:cs="Times New Roman"/>
          <w:sz w:val="28"/>
          <w:szCs w:val="28"/>
        </w:rPr>
        <w:t xml:space="preserve">начало «красивый») и дала жизнь выражению писать с красной строки. Обозначать </w:t>
      </w:r>
      <w:proofErr w:type="gramStart"/>
      <w:r w:rsidRPr="0097210D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97210D">
        <w:rPr>
          <w:rFonts w:ascii="Times New Roman" w:hAnsi="Times New Roman" w:cs="Times New Roman"/>
          <w:sz w:val="28"/>
          <w:szCs w:val="28"/>
        </w:rPr>
        <w:t xml:space="preserve"> словом красный стали позднее.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Учитель сказал: «Пишите это предложение с красной строки»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12C7">
        <w:rPr>
          <w:rFonts w:ascii="Times New Roman" w:hAnsi="Times New Roman" w:cs="Times New Roman"/>
          <w:b/>
          <w:sz w:val="28"/>
          <w:szCs w:val="28"/>
        </w:rPr>
        <w:t>Желтая</w:t>
      </w:r>
      <w:r>
        <w:rPr>
          <w:rFonts w:ascii="Times New Roman" w:hAnsi="Times New Roman" w:cs="Times New Roman"/>
          <w:sz w:val="28"/>
          <w:szCs w:val="28"/>
        </w:rPr>
        <w:t xml:space="preserve"> пресса»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12C7">
        <w:rPr>
          <w:rFonts w:ascii="Times New Roman" w:hAnsi="Times New Roman" w:cs="Times New Roman"/>
          <w:sz w:val="28"/>
          <w:szCs w:val="28"/>
        </w:rPr>
        <w:t>Беспринципную, лживую и продажную печать называют «желтой прессой». Почему именно «же</w:t>
      </w:r>
      <w:r>
        <w:rPr>
          <w:rFonts w:ascii="Times New Roman" w:hAnsi="Times New Roman" w:cs="Times New Roman"/>
          <w:sz w:val="28"/>
          <w:szCs w:val="28"/>
        </w:rPr>
        <w:t xml:space="preserve">лтой»? </w:t>
      </w:r>
      <w:r w:rsidRPr="007912C7">
        <w:rPr>
          <w:rFonts w:ascii="Times New Roman" w:hAnsi="Times New Roman" w:cs="Times New Roman"/>
          <w:sz w:val="28"/>
          <w:szCs w:val="28"/>
        </w:rPr>
        <w:t xml:space="preserve">Рассказывают, что лет сто назад одна американская газета пленила публику картинками, изображавшими невероятные приключения малыша, одетого в желтую рубашку. Соперничая с ней, другая газета тоже пустила на свои страницы такого же желтого мальчугана. Возникли спор и судебное дело между </w:t>
      </w:r>
      <w:r w:rsidRPr="007912C7">
        <w:rPr>
          <w:rFonts w:ascii="Times New Roman" w:hAnsi="Times New Roman" w:cs="Times New Roman"/>
          <w:sz w:val="28"/>
          <w:szCs w:val="28"/>
        </w:rPr>
        <w:lastRenderedPageBreak/>
        <w:t xml:space="preserve">редакциями о праве на изображение желтого мальчика. </w:t>
      </w:r>
      <w:r w:rsidRPr="007912C7">
        <w:rPr>
          <w:rFonts w:ascii="Times New Roman" w:hAnsi="Times New Roman" w:cs="Times New Roman"/>
          <w:i/>
          <w:sz w:val="28"/>
          <w:szCs w:val="28"/>
        </w:rPr>
        <w:t>Не нужно читать «желтую» прессу, в ней нет ничего правдивого.</w:t>
      </w:r>
    </w:p>
    <w:p w:rsidR="007912C7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>Голубая</w:t>
      </w:r>
      <w:r w:rsidRPr="007912C7">
        <w:rPr>
          <w:rFonts w:ascii="Times New Roman" w:hAnsi="Times New Roman" w:cs="Times New Roman"/>
          <w:sz w:val="28"/>
          <w:szCs w:val="28"/>
        </w:rPr>
        <w:t xml:space="preserve"> мечта — идиллическая, часто недостижимая мечта. По одной версии, выражение появилось под влиянием популярной пьесы-сказки М. Метерлинка "Синяя птица" (постановка 1908 г.). По другой - неточная калька с немецкого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blau</w:t>
      </w:r>
      <w:proofErr w:type="gramStart"/>
      <w:r w:rsidRPr="007912C7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79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Blume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 "голубой цветок" (из романа немецкого писателя Новалиса "Генрих фон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Офтердинген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>" ,1802). Голубой цветок - символ высокой и несбыточной мечты, приснившейся юноше-поэту.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Моя «голу</w:t>
      </w:r>
      <w:r w:rsidR="000A0F7F">
        <w:rPr>
          <w:rFonts w:ascii="Times New Roman" w:hAnsi="Times New Roman" w:cs="Times New Roman"/>
          <w:i/>
          <w:sz w:val="28"/>
          <w:szCs w:val="28"/>
        </w:rPr>
        <w:t>бая мечта» - стать банкиром</w:t>
      </w:r>
      <w:r w:rsidRPr="007912C7">
        <w:rPr>
          <w:rFonts w:ascii="Times New Roman" w:hAnsi="Times New Roman" w:cs="Times New Roman"/>
          <w:i/>
          <w:sz w:val="28"/>
          <w:szCs w:val="28"/>
        </w:rPr>
        <w:t>.</w:t>
      </w:r>
    </w:p>
    <w:p w:rsidR="007912C7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 xml:space="preserve">Зелёный </w:t>
      </w:r>
      <w:r w:rsidRPr="007912C7">
        <w:rPr>
          <w:rFonts w:ascii="Times New Roman" w:hAnsi="Times New Roman" w:cs="Times New Roman"/>
          <w:sz w:val="28"/>
          <w:szCs w:val="28"/>
        </w:rPr>
        <w:t xml:space="preserve">змий — об алкоголе. Выражение возникло на основе </w:t>
      </w:r>
      <w:proofErr w:type="gramStart"/>
      <w:r w:rsidRPr="007912C7">
        <w:rPr>
          <w:rFonts w:ascii="Times New Roman" w:hAnsi="Times New Roman" w:cs="Times New Roman"/>
          <w:sz w:val="28"/>
          <w:szCs w:val="28"/>
        </w:rPr>
        <w:t>народно-поэтического</w:t>
      </w:r>
      <w:proofErr w:type="gramEnd"/>
      <w:r w:rsidRPr="007912C7">
        <w:rPr>
          <w:rFonts w:ascii="Times New Roman" w:hAnsi="Times New Roman" w:cs="Times New Roman"/>
          <w:sz w:val="28"/>
          <w:szCs w:val="28"/>
        </w:rPr>
        <w:t xml:space="preserve"> оборота зелено вино, где вино названо по цвету продукта, из которого оно делается. Осознав вред алкоголя, его стали называть зелёным змием.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«Зеленый змей» загубил много людей.</w:t>
      </w:r>
    </w:p>
    <w:p w:rsidR="004309A0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>Синий</w:t>
      </w:r>
      <w:r w:rsidRPr="007912C7">
        <w:rPr>
          <w:rFonts w:ascii="Times New Roman" w:hAnsi="Times New Roman" w:cs="Times New Roman"/>
          <w:sz w:val="28"/>
          <w:szCs w:val="28"/>
        </w:rPr>
        <w:t xml:space="preserve"> чулок — о педантичной женщине, лишенной обаяния, поглощенной научными, служебными интересами. Возникло в Англии в 80-е гг. XVIII в. Происхождение связывают с шутливым названием общества, в котором проводились беседы на научные, литературные и прочие возвышенные темы. Особенно выделялась там некая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Стеллингфлит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12C7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7912C7">
        <w:rPr>
          <w:rFonts w:ascii="Times New Roman" w:hAnsi="Times New Roman" w:cs="Times New Roman"/>
          <w:sz w:val="28"/>
          <w:szCs w:val="28"/>
        </w:rPr>
        <w:t xml:space="preserve"> называли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stocking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>, потому что она носила синие чулки.</w:t>
      </w: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  <w:r w:rsidRPr="004309A0">
        <w:rPr>
          <w:rFonts w:ascii="Times New Roman" w:hAnsi="Times New Roman" w:cs="Times New Roman"/>
          <w:i/>
          <w:sz w:val="28"/>
          <w:szCs w:val="28"/>
        </w:rPr>
        <w:t>«Синие чулки»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никому не интересны</w:t>
      </w:r>
      <w:r w:rsidR="000A0F7F">
        <w:rPr>
          <w:rFonts w:ascii="Times New Roman" w:hAnsi="Times New Roman" w:cs="Times New Roman"/>
          <w:i/>
          <w:sz w:val="28"/>
          <w:szCs w:val="28"/>
        </w:rPr>
        <w:t>.</w:t>
      </w: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09A0">
        <w:t xml:space="preserve"> </w:t>
      </w:r>
      <w:r w:rsidRPr="004309A0">
        <w:rPr>
          <w:rFonts w:ascii="Times New Roman" w:hAnsi="Times New Roman" w:cs="Times New Roman"/>
          <w:b/>
          <w:sz w:val="28"/>
          <w:szCs w:val="28"/>
        </w:rPr>
        <w:t>Старче</w:t>
      </w:r>
      <w:r w:rsidRPr="004309A0">
        <w:rPr>
          <w:rFonts w:ascii="Times New Roman" w:hAnsi="Times New Roman" w:cs="Times New Roman"/>
          <w:sz w:val="28"/>
          <w:szCs w:val="28"/>
        </w:rPr>
        <w:t xml:space="preserve"> это звательный падеж. Так же как и отче, </w:t>
      </w:r>
      <w:proofErr w:type="spellStart"/>
      <w:r w:rsidRPr="004309A0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4309A0">
        <w:rPr>
          <w:rFonts w:ascii="Times New Roman" w:hAnsi="Times New Roman" w:cs="Times New Roman"/>
          <w:sz w:val="28"/>
          <w:szCs w:val="28"/>
        </w:rPr>
        <w:t xml:space="preserve">. Существовал в древнерусском языке, и практически </w:t>
      </w:r>
      <w:proofErr w:type="gramStart"/>
      <w:r w:rsidRPr="004309A0">
        <w:rPr>
          <w:rFonts w:ascii="Times New Roman" w:hAnsi="Times New Roman" w:cs="Times New Roman"/>
          <w:sz w:val="28"/>
          <w:szCs w:val="28"/>
        </w:rPr>
        <w:t>исчезнувший</w:t>
      </w:r>
      <w:proofErr w:type="gramEnd"/>
      <w:r w:rsidRPr="004309A0">
        <w:rPr>
          <w:rFonts w:ascii="Times New Roman" w:hAnsi="Times New Roman" w:cs="Times New Roman"/>
          <w:sz w:val="28"/>
          <w:szCs w:val="28"/>
        </w:rPr>
        <w:t xml:space="preserve"> в современном русском. </w:t>
      </w:r>
      <w:proofErr w:type="gramStart"/>
      <w:r w:rsidRPr="004309A0">
        <w:rPr>
          <w:rFonts w:ascii="Times New Roman" w:hAnsi="Times New Roman" w:cs="Times New Roman"/>
          <w:sz w:val="28"/>
          <w:szCs w:val="28"/>
        </w:rPr>
        <w:t xml:space="preserve">Выделяют звательную форму, </w:t>
      </w:r>
      <w:r>
        <w:rPr>
          <w:rFonts w:ascii="Times New Roman" w:hAnsi="Times New Roman" w:cs="Times New Roman"/>
          <w:sz w:val="28"/>
          <w:szCs w:val="28"/>
        </w:rPr>
        <w:t xml:space="preserve"> как батьку, сынку,</w:t>
      </w:r>
      <w:r w:rsidRPr="004309A0">
        <w:rPr>
          <w:rFonts w:ascii="Times New Roman" w:hAnsi="Times New Roman" w:cs="Times New Roman"/>
          <w:sz w:val="28"/>
          <w:szCs w:val="28"/>
        </w:rPr>
        <w:t xml:space="preserve"> пап, мам, Вась, </w:t>
      </w:r>
      <w:r>
        <w:rPr>
          <w:rFonts w:ascii="Times New Roman" w:hAnsi="Times New Roman" w:cs="Times New Roman"/>
          <w:sz w:val="28"/>
          <w:szCs w:val="28"/>
        </w:rPr>
        <w:t xml:space="preserve">Зин, </w:t>
      </w:r>
      <w:proofErr w:type="spellStart"/>
      <w:r w:rsidRPr="004309A0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4309A0">
        <w:rPr>
          <w:rFonts w:ascii="Times New Roman" w:hAnsi="Times New Roman" w:cs="Times New Roman"/>
          <w:sz w:val="28"/>
          <w:szCs w:val="28"/>
        </w:rPr>
        <w:t>, сына.</w:t>
      </w:r>
      <w:proofErr w:type="gramEnd"/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4FC7" w:rsidRPr="009D4FC7">
        <w:rPr>
          <w:rFonts w:ascii="Times New Roman" w:hAnsi="Times New Roman" w:cs="Times New Roman"/>
          <w:b/>
          <w:sz w:val="28"/>
          <w:szCs w:val="28"/>
        </w:rPr>
        <w:t>Правописание числительных.</w:t>
      </w:r>
    </w:p>
    <w:p w:rsidR="005205F2" w:rsidRPr="005205F2" w:rsidRDefault="005205F2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05F2">
        <w:rPr>
          <w:rFonts w:ascii="Times New Roman" w:hAnsi="Times New Roman" w:cs="Times New Roman"/>
          <w:i/>
          <w:sz w:val="28"/>
          <w:szCs w:val="28"/>
        </w:rPr>
        <w:t xml:space="preserve">В китайском городе </w:t>
      </w:r>
      <w:proofErr w:type="spellStart"/>
      <w:r w:rsidRPr="005205F2">
        <w:rPr>
          <w:rFonts w:ascii="Times New Roman" w:hAnsi="Times New Roman" w:cs="Times New Roman"/>
          <w:i/>
          <w:sz w:val="28"/>
          <w:szCs w:val="28"/>
        </w:rPr>
        <w:t>Шэньчжень</w:t>
      </w:r>
      <w:proofErr w:type="spellEnd"/>
      <w:r w:rsidRPr="005205F2">
        <w:rPr>
          <w:rFonts w:ascii="Times New Roman" w:hAnsi="Times New Roman" w:cs="Times New Roman"/>
          <w:i/>
          <w:sz w:val="28"/>
          <w:szCs w:val="28"/>
        </w:rPr>
        <w:t xml:space="preserve"> был построен </w:t>
      </w:r>
      <w:proofErr w:type="spellStart"/>
      <w:r w:rsidRPr="005205F2">
        <w:rPr>
          <w:rFonts w:ascii="Times New Roman" w:hAnsi="Times New Roman" w:cs="Times New Roman"/>
          <w:b/>
          <w:i/>
          <w:sz w:val="28"/>
          <w:szCs w:val="28"/>
        </w:rPr>
        <w:t>трехсотвосьмидесятичетырехметровый</w:t>
      </w:r>
      <w:proofErr w:type="spellEnd"/>
      <w:r w:rsidRPr="005205F2">
        <w:rPr>
          <w:rFonts w:ascii="Times New Roman" w:hAnsi="Times New Roman" w:cs="Times New Roman"/>
          <w:i/>
          <w:sz w:val="28"/>
          <w:szCs w:val="28"/>
        </w:rPr>
        <w:t xml:space="preserve"> небоскреб.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5F2">
        <w:rPr>
          <w:rFonts w:ascii="Times New Roman" w:hAnsi="Times New Roman" w:cs="Times New Roman"/>
          <w:sz w:val="28"/>
          <w:szCs w:val="28"/>
        </w:rPr>
        <w:t xml:space="preserve">Восьмидесятитысячный, трехлитровый, девятиэтажный, </w:t>
      </w:r>
      <w:proofErr w:type="spellStart"/>
      <w:r w:rsidRPr="005205F2">
        <w:rPr>
          <w:rFonts w:ascii="Times New Roman" w:hAnsi="Times New Roman" w:cs="Times New Roman"/>
          <w:sz w:val="28"/>
          <w:szCs w:val="28"/>
        </w:rPr>
        <w:t>двадцатипятикилограммовый</w:t>
      </w:r>
      <w:proofErr w:type="spellEnd"/>
      <w:r w:rsidRPr="005205F2">
        <w:rPr>
          <w:rFonts w:ascii="Times New Roman" w:hAnsi="Times New Roman" w:cs="Times New Roman"/>
          <w:sz w:val="28"/>
          <w:szCs w:val="28"/>
        </w:rPr>
        <w:t xml:space="preserve">, девяностолетний, тысячелетний (сложные порядковые числительные, оканчивающиеся на </w:t>
      </w:r>
      <w:proofErr w:type="gramStart"/>
      <w:r w:rsidRPr="005205F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205F2">
        <w:rPr>
          <w:rFonts w:ascii="Times New Roman" w:hAnsi="Times New Roman" w:cs="Times New Roman"/>
          <w:sz w:val="28"/>
          <w:szCs w:val="28"/>
        </w:rPr>
        <w:t xml:space="preserve">ысячный, -миллионный, -миллиардный, и прилагательные, образованные от числительных, пишутся в одно слово, причем числительные сто и девяносто входят в состав сложных </w:t>
      </w:r>
      <w:r w:rsidRPr="005205F2">
        <w:rPr>
          <w:rFonts w:ascii="Times New Roman" w:hAnsi="Times New Roman" w:cs="Times New Roman"/>
          <w:sz w:val="28"/>
          <w:szCs w:val="28"/>
        </w:rPr>
        <w:lastRenderedPageBreak/>
        <w:t>слов в форме именительного падежа, все остальные — в форме родительного падежа, слово тысяча образует сложные слова с соединительной гласной Е)</w:t>
      </w:r>
    </w:p>
    <w:p w:rsidR="004309A0" w:rsidRPr="009D4FC7" w:rsidRDefault="009D4FC7" w:rsidP="004309A0">
      <w:pPr>
        <w:rPr>
          <w:rFonts w:ascii="Times New Roman" w:hAnsi="Times New Roman" w:cs="Times New Roman"/>
          <w:sz w:val="28"/>
          <w:szCs w:val="28"/>
        </w:rPr>
      </w:pPr>
      <w:r w:rsidRPr="009D4FC7">
        <w:rPr>
          <w:rFonts w:ascii="Times New Roman" w:hAnsi="Times New Roman" w:cs="Times New Roman"/>
          <w:i/>
          <w:sz w:val="28"/>
          <w:szCs w:val="28"/>
        </w:rPr>
        <w:t xml:space="preserve">В пирог надо положить </w:t>
      </w:r>
      <w:r w:rsidRPr="009D4FC7">
        <w:rPr>
          <w:rFonts w:ascii="Times New Roman" w:hAnsi="Times New Roman" w:cs="Times New Roman"/>
          <w:b/>
          <w:i/>
          <w:sz w:val="28"/>
          <w:szCs w:val="28"/>
        </w:rPr>
        <w:t>полчайной</w:t>
      </w:r>
      <w:r w:rsidRPr="009D4FC7">
        <w:rPr>
          <w:rFonts w:ascii="Times New Roman" w:hAnsi="Times New Roman" w:cs="Times New Roman"/>
          <w:i/>
          <w:sz w:val="28"/>
          <w:szCs w:val="28"/>
        </w:rPr>
        <w:t xml:space="preserve"> ложки соли.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FC7">
        <w:rPr>
          <w:rFonts w:ascii="Times New Roman" w:hAnsi="Times New Roman" w:cs="Times New Roman"/>
          <w:sz w:val="28"/>
          <w:szCs w:val="28"/>
        </w:rPr>
        <w:t>Числительное по</w:t>
      </w:r>
      <w:proofErr w:type="gramStart"/>
      <w:r w:rsidRPr="009D4FC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9D4FC7">
        <w:rPr>
          <w:rFonts w:ascii="Times New Roman" w:hAnsi="Times New Roman" w:cs="Times New Roman"/>
          <w:sz w:val="28"/>
          <w:szCs w:val="28"/>
        </w:rPr>
        <w:t xml:space="preserve"> в составе сложного слова пишется раздельно, если оно имеет самостоятельное значение и оторвано от существительного определением: </w:t>
      </w:r>
      <w:r w:rsidRPr="009D4FC7">
        <w:rPr>
          <w:rFonts w:ascii="Times New Roman" w:hAnsi="Times New Roman" w:cs="Times New Roman"/>
          <w:b/>
          <w:sz w:val="28"/>
          <w:szCs w:val="28"/>
        </w:rPr>
        <w:t>пол чайной</w:t>
      </w:r>
      <w:r w:rsidRPr="009D4FC7">
        <w:rPr>
          <w:rFonts w:ascii="Times New Roman" w:hAnsi="Times New Roman" w:cs="Times New Roman"/>
          <w:sz w:val="28"/>
          <w:szCs w:val="28"/>
        </w:rPr>
        <w:t xml:space="preserve"> ложки.</w:t>
      </w:r>
    </w:p>
    <w:p w:rsidR="009D4FC7" w:rsidRPr="009D4FC7" w:rsidRDefault="009D4FC7" w:rsidP="004309A0">
      <w:pPr>
        <w:rPr>
          <w:rFonts w:ascii="Times New Roman" w:hAnsi="Times New Roman" w:cs="Times New Roman"/>
          <w:sz w:val="28"/>
          <w:szCs w:val="28"/>
        </w:rPr>
      </w:pPr>
      <w:r w:rsidRPr="009D4FC7">
        <w:rPr>
          <w:rFonts w:ascii="Times New Roman" w:hAnsi="Times New Roman" w:cs="Times New Roman"/>
          <w:i/>
          <w:sz w:val="28"/>
          <w:szCs w:val="28"/>
        </w:rPr>
        <w:t xml:space="preserve">Нелегко завести мотор танка в </w:t>
      </w:r>
      <w:r w:rsidRPr="005205F2">
        <w:rPr>
          <w:rFonts w:ascii="Times New Roman" w:hAnsi="Times New Roman" w:cs="Times New Roman"/>
          <w:b/>
          <w:i/>
          <w:sz w:val="28"/>
          <w:szCs w:val="28"/>
        </w:rPr>
        <w:t>сорокаградусный</w:t>
      </w:r>
      <w:r w:rsidRPr="009D4FC7">
        <w:rPr>
          <w:rFonts w:ascii="Times New Roman" w:hAnsi="Times New Roman" w:cs="Times New Roman"/>
          <w:i/>
          <w:sz w:val="28"/>
          <w:szCs w:val="28"/>
        </w:rPr>
        <w:t xml:space="preserve"> мороз.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FC7">
        <w:rPr>
          <w:rFonts w:ascii="Times New Roman" w:hAnsi="Times New Roman" w:cs="Times New Roman"/>
          <w:sz w:val="28"/>
          <w:szCs w:val="28"/>
        </w:rPr>
        <w:t xml:space="preserve">Сложные прилагательные, первой составной частью которых являются числительные, </w:t>
      </w:r>
      <w:r>
        <w:rPr>
          <w:rFonts w:ascii="Times New Roman" w:hAnsi="Times New Roman" w:cs="Times New Roman"/>
          <w:sz w:val="28"/>
          <w:szCs w:val="28"/>
        </w:rPr>
        <w:t xml:space="preserve">пишутся слитно: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сорокаградусный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4FC7" w:rsidRDefault="005205F2" w:rsidP="004309A0">
      <w:pPr>
        <w:rPr>
          <w:rFonts w:ascii="Times New Roman" w:hAnsi="Times New Roman" w:cs="Times New Roman"/>
          <w:sz w:val="28"/>
          <w:szCs w:val="28"/>
        </w:rPr>
      </w:pPr>
      <w:r w:rsidRPr="005205F2">
        <w:rPr>
          <w:rFonts w:ascii="Times New Roman" w:hAnsi="Times New Roman" w:cs="Times New Roman"/>
          <w:i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Pr="005205F2">
        <w:rPr>
          <w:rFonts w:ascii="Times New Roman" w:hAnsi="Times New Roman" w:cs="Times New Roman"/>
          <w:b/>
          <w:i/>
          <w:sz w:val="28"/>
          <w:szCs w:val="28"/>
        </w:rPr>
        <w:t>девяностапятилетия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205F2">
        <w:t xml:space="preserve"> </w:t>
      </w:r>
      <w:r w:rsidRPr="005205F2">
        <w:rPr>
          <w:rFonts w:ascii="Times New Roman" w:hAnsi="Times New Roman" w:cs="Times New Roman"/>
          <w:sz w:val="28"/>
          <w:szCs w:val="28"/>
        </w:rPr>
        <w:t xml:space="preserve">Числительные в составе таких сложных слов обычно стоят в форме родительного падежа, кроме слов девяносто и сто, остающихся в начальной форме: пятиграммовый, но стограммовый, сорокалетний, но </w:t>
      </w:r>
      <w:r w:rsidRPr="005205F2">
        <w:rPr>
          <w:rFonts w:ascii="Times New Roman" w:hAnsi="Times New Roman" w:cs="Times New Roman"/>
          <w:b/>
          <w:sz w:val="28"/>
          <w:szCs w:val="28"/>
        </w:rPr>
        <w:t xml:space="preserve">девяностолетний </w:t>
      </w:r>
      <w:r w:rsidRPr="005205F2">
        <w:rPr>
          <w:rFonts w:ascii="Times New Roman" w:hAnsi="Times New Roman" w:cs="Times New Roman"/>
          <w:sz w:val="28"/>
          <w:szCs w:val="28"/>
        </w:rPr>
        <w:t>и т. п. После числительных один и тысяча в составе сложных слов употребляются соединительные гласные о, е: однодневный, тысячеверстный и т. п.</w:t>
      </w:r>
    </w:p>
    <w:p w:rsidR="00B06CE8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309A0">
        <w:rPr>
          <w:rFonts w:ascii="Times New Roman" w:hAnsi="Times New Roman" w:cs="Times New Roman"/>
          <w:b/>
          <w:sz w:val="28"/>
          <w:szCs w:val="28"/>
        </w:rPr>
        <w:t>Разобрать по составу предложения.</w:t>
      </w:r>
    </w:p>
    <w:p w:rsid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 w:rsidRPr="00B06CE8">
        <w:rPr>
          <w:rFonts w:ascii="Times New Roman" w:hAnsi="Times New Roman" w:cs="Times New Roman"/>
          <w:i/>
          <w:sz w:val="28"/>
          <w:szCs w:val="28"/>
        </w:rPr>
        <w:t>Ягненок в жаркий день зашел к ручью напиться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предложение повествовательное, невосклицательное, простое, двусоставное, распространенное. Грамматическая основа – </w:t>
      </w:r>
      <w:r w:rsidRPr="00B06CE8">
        <w:rPr>
          <w:rFonts w:ascii="Times New Roman" w:hAnsi="Times New Roman" w:cs="Times New Roman"/>
          <w:i/>
          <w:sz w:val="28"/>
          <w:szCs w:val="28"/>
        </w:rPr>
        <w:t>ягненок зашел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 w:rsidRPr="00B06CE8">
        <w:rPr>
          <w:rFonts w:ascii="Times New Roman" w:hAnsi="Times New Roman" w:cs="Times New Roman"/>
          <w:i/>
          <w:sz w:val="28"/>
          <w:szCs w:val="28"/>
        </w:rPr>
        <w:t>Когда в товарищах согласья нет, на лад их дело не пойдет.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предложение сложноподчиненное. Грамматическая основа – </w:t>
      </w:r>
      <w:r w:rsidRPr="00B06CE8">
        <w:rPr>
          <w:rFonts w:ascii="Times New Roman" w:hAnsi="Times New Roman" w:cs="Times New Roman"/>
          <w:i/>
          <w:sz w:val="28"/>
          <w:szCs w:val="28"/>
        </w:rPr>
        <w:t>нет, дело не пойдет на лад.</w:t>
      </w:r>
    </w:p>
    <w:p w:rsidR="00B06CE8" w:rsidRP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b/>
          <w:sz w:val="28"/>
          <w:szCs w:val="28"/>
        </w:rPr>
        <w:t>ЛИТО́ТА</w:t>
      </w:r>
      <w:r w:rsidRPr="003B5081">
        <w:rPr>
          <w:rFonts w:ascii="Times New Roman" w:hAnsi="Times New Roman" w:cs="Times New Roman"/>
          <w:sz w:val="28"/>
          <w:szCs w:val="28"/>
        </w:rPr>
        <w:t xml:space="preserve"> (от греч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 λιτότης — 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ростота) — 1) стилистическая фигура, определение какого-либо понятия или предмета путем отрицания противоположного. 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>Таковы, например, бытовые литоты: «он неглупый», вместо «он умный», «это неплохо написано» вместо «это хорошо написано».</w:t>
      </w:r>
      <w:proofErr w:type="gramEnd"/>
      <w:r w:rsidRPr="003B5081">
        <w:rPr>
          <w:rFonts w:ascii="Times New Roman" w:hAnsi="Times New Roman" w:cs="Times New Roman"/>
          <w:sz w:val="28"/>
          <w:szCs w:val="28"/>
        </w:rPr>
        <w:t xml:space="preserve"> Примеры поэтической литоты: 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Н е   д о </w:t>
      </w:r>
      <w:proofErr w:type="gramStart"/>
      <w:r w:rsidRPr="003B508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о г о   ценю я громкие права,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От коих не одна кружится голова.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(А.Пушкин)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Верь: я внимал   н е   б е з   у </w:t>
      </w:r>
      <w:proofErr w:type="gramStart"/>
      <w:r w:rsidRPr="003B5081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а с т ь я,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жадно каждый звук ловил.</w:t>
      </w:r>
    </w:p>
    <w:p w:rsidR="003B5081" w:rsidRPr="000A0F7F" w:rsidRDefault="003B5081" w:rsidP="000A0F7F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>(Н.Некрасов)</w:t>
      </w:r>
    </w:p>
    <w:p w:rsid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0A0F7F" w:rsidRPr="00627BAA" w:rsidRDefault="003B5081" w:rsidP="000A0F7F">
      <w:pPr>
        <w:pStyle w:val="a8"/>
        <w:shd w:val="clear" w:color="auto" w:fill="FFFFFF"/>
        <w:spacing w:before="0" w:beforeAutospacing="0" w:after="96" w:afterAutospacing="0"/>
        <w:ind w:firstLine="3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8. </w:t>
      </w:r>
      <w:r w:rsidR="000A0F7F" w:rsidRPr="00627BAA">
        <w:rPr>
          <w:rStyle w:val="a9"/>
          <w:sz w:val="28"/>
          <w:szCs w:val="28"/>
        </w:rPr>
        <w:t>Зима</w:t>
      </w:r>
    </w:p>
    <w:p w:rsidR="000A0F7F" w:rsidRPr="00627BAA" w:rsidRDefault="000A0F7F" w:rsidP="000A0F7F">
      <w:pPr>
        <w:pStyle w:val="a8"/>
        <w:shd w:val="clear" w:color="auto" w:fill="FFFFFF"/>
        <w:spacing w:before="0" w:beforeAutospacing="0" w:after="96" w:afterAutospacing="0"/>
        <w:ind w:firstLine="300"/>
        <w:rPr>
          <w:sz w:val="28"/>
          <w:szCs w:val="28"/>
        </w:rPr>
      </w:pPr>
      <w:r w:rsidRPr="00627BAA">
        <w:rPr>
          <w:sz w:val="28"/>
          <w:szCs w:val="28"/>
        </w:rPr>
        <w:t>   Зима – это самое волшебное время года. Зимой весь мир преображается. Как будто волшебник из сказочной страны спустился в наш мир и укутал города белоснежным покрывалом.</w:t>
      </w:r>
    </w:p>
    <w:p w:rsidR="000A0F7F" w:rsidRPr="00627BAA" w:rsidRDefault="000A0F7F" w:rsidP="000A0F7F">
      <w:pPr>
        <w:pStyle w:val="a8"/>
        <w:shd w:val="clear" w:color="auto" w:fill="FFFFFF"/>
        <w:spacing w:before="0" w:beforeAutospacing="0" w:after="96" w:afterAutospacing="0"/>
        <w:ind w:firstLine="300"/>
        <w:rPr>
          <w:sz w:val="28"/>
          <w:szCs w:val="28"/>
        </w:rPr>
      </w:pPr>
      <w:r w:rsidRPr="00627BAA">
        <w:rPr>
          <w:sz w:val="28"/>
          <w:szCs w:val="28"/>
        </w:rPr>
        <w:t>     Бывает, идешь по улице, а вокруг все белым бело, на ярком солнце искрится белоснежный, чистый снег. Все деревья, вторя зимней природе, становятся белыми. На их, когда-то коричневых, ветках порхают зимние птички, снегири и синицы. Они нам кажутся издалека пушистыми шариками, прыгающими с ветки на ветку.</w:t>
      </w:r>
    </w:p>
    <w:p w:rsidR="000A0F7F" w:rsidRPr="00627BAA" w:rsidRDefault="000A0F7F" w:rsidP="000A0F7F">
      <w:pPr>
        <w:pStyle w:val="a8"/>
        <w:shd w:val="clear" w:color="auto" w:fill="FFFFFF"/>
        <w:spacing w:before="0" w:beforeAutospacing="0" w:after="96" w:afterAutospacing="0"/>
        <w:ind w:firstLine="300"/>
        <w:rPr>
          <w:sz w:val="28"/>
          <w:szCs w:val="28"/>
        </w:rPr>
      </w:pPr>
      <w:r w:rsidRPr="00627BAA">
        <w:rPr>
          <w:sz w:val="28"/>
          <w:szCs w:val="28"/>
        </w:rPr>
        <w:t>     На зимнем окне за одну ночь появляются волшебные прекрасные узоры. Эти узоры, всегда разные, создают ощущение того, что к нам в мир прокрался магический художник, раскрашивающий наши дома. На солнце узоры тают, но ночью они появляются снова. Так усердно работает зимний художник!</w:t>
      </w:r>
    </w:p>
    <w:p w:rsidR="000A0F7F" w:rsidRPr="00627BAA" w:rsidRDefault="000A0F7F" w:rsidP="000A0F7F">
      <w:pPr>
        <w:pStyle w:val="a8"/>
        <w:shd w:val="clear" w:color="auto" w:fill="FFFFFF"/>
        <w:spacing w:before="0" w:beforeAutospacing="0" w:after="96" w:afterAutospacing="0"/>
        <w:ind w:firstLine="300"/>
        <w:rPr>
          <w:sz w:val="28"/>
          <w:szCs w:val="28"/>
        </w:rPr>
      </w:pPr>
      <w:r w:rsidRPr="00627BAA">
        <w:rPr>
          <w:sz w:val="28"/>
          <w:szCs w:val="28"/>
        </w:rPr>
        <w:t xml:space="preserve">     Зимой создается ощущение сказочности также благодаря Новому Году. Новый Год – это </w:t>
      </w:r>
      <w:proofErr w:type="gramStart"/>
      <w:r w:rsidRPr="00627BAA">
        <w:rPr>
          <w:sz w:val="28"/>
          <w:szCs w:val="28"/>
        </w:rPr>
        <w:t>главные</w:t>
      </w:r>
      <w:proofErr w:type="gramEnd"/>
      <w:r w:rsidRPr="00627BAA">
        <w:rPr>
          <w:sz w:val="28"/>
          <w:szCs w:val="28"/>
        </w:rPr>
        <w:t xml:space="preserve"> праздник для всех людей. Символами Нового Года являются Дед Мороз и его внучка Снегурочка. Всю зиму эти персонажи не покидают нас, заставляя верить в волшебство и в сказку. </w:t>
      </w:r>
    </w:p>
    <w:p w:rsidR="000A0F7F" w:rsidRPr="00627BAA" w:rsidRDefault="000A0F7F" w:rsidP="000A0F7F">
      <w:pPr>
        <w:pStyle w:val="a8"/>
        <w:shd w:val="clear" w:color="auto" w:fill="FFFFFF"/>
        <w:spacing w:before="0" w:beforeAutospacing="0" w:after="96" w:afterAutospacing="0"/>
        <w:ind w:firstLine="300"/>
        <w:rPr>
          <w:sz w:val="28"/>
          <w:szCs w:val="28"/>
        </w:rPr>
      </w:pPr>
      <w:r w:rsidRPr="00627BAA">
        <w:rPr>
          <w:sz w:val="28"/>
          <w:szCs w:val="28"/>
        </w:rPr>
        <w:t>     Зимой хочется верить в сказочные силы. И волшебница зима доказывает нам это своей прекрасной природой. Все радуются зиме, пусть даже это и самое холодное время года.</w:t>
      </w:r>
    </w:p>
    <w:p w:rsidR="000A0F7F" w:rsidRPr="00B73B49" w:rsidRDefault="000A0F7F" w:rsidP="000A0F7F">
      <w:pPr>
        <w:pStyle w:val="a8"/>
        <w:shd w:val="clear" w:color="auto" w:fill="FFFFFF"/>
        <w:spacing w:before="0" w:beforeAutospacing="0" w:after="96" w:afterAutospacing="0"/>
        <w:ind w:firstLine="300"/>
        <w:rPr>
          <w:color w:val="6E270C"/>
          <w:sz w:val="28"/>
          <w:szCs w:val="28"/>
        </w:rPr>
      </w:pPr>
      <w:r w:rsidRPr="00B73B49">
        <w:rPr>
          <w:color w:val="6E270C"/>
          <w:sz w:val="28"/>
          <w:szCs w:val="28"/>
        </w:rPr>
        <w:t> </w:t>
      </w:r>
    </w:p>
    <w:p w:rsidR="000A0F7F" w:rsidRPr="00B73B49" w:rsidRDefault="000A0F7F" w:rsidP="000A0F7F">
      <w:pPr>
        <w:rPr>
          <w:rFonts w:ascii="Times New Roman" w:hAnsi="Times New Roman" w:cs="Times New Roman"/>
          <w:sz w:val="28"/>
          <w:szCs w:val="28"/>
        </w:rPr>
      </w:pPr>
    </w:p>
    <w:p w:rsidR="000A0F7F" w:rsidRPr="00524D8D" w:rsidRDefault="000A0F7F" w:rsidP="000A0F7F">
      <w:pPr>
        <w:rPr>
          <w:rFonts w:ascii="Times New Roman" w:hAnsi="Times New Roman" w:cs="Times New Roman"/>
          <w:sz w:val="28"/>
          <w:szCs w:val="28"/>
        </w:rPr>
      </w:pPr>
    </w:p>
    <w:p w:rsidR="0097210D" w:rsidRPr="00524D8D" w:rsidRDefault="0097210D" w:rsidP="00524D8D">
      <w:pPr>
        <w:rPr>
          <w:rFonts w:ascii="Times New Roman" w:hAnsi="Times New Roman" w:cs="Times New Roman"/>
          <w:sz w:val="28"/>
          <w:szCs w:val="28"/>
        </w:rPr>
      </w:pPr>
    </w:p>
    <w:sectPr w:rsidR="0097210D" w:rsidRPr="00524D8D" w:rsidSect="003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43" w:rsidRDefault="00CF2C43" w:rsidP="004F2094">
      <w:pPr>
        <w:spacing w:after="0" w:line="240" w:lineRule="auto"/>
      </w:pPr>
      <w:r>
        <w:separator/>
      </w:r>
    </w:p>
  </w:endnote>
  <w:endnote w:type="continuationSeparator" w:id="0">
    <w:p w:rsidR="00CF2C43" w:rsidRDefault="00CF2C43" w:rsidP="004F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43" w:rsidRDefault="00CF2C43" w:rsidP="004F2094">
      <w:pPr>
        <w:spacing w:after="0" w:line="240" w:lineRule="auto"/>
      </w:pPr>
      <w:r>
        <w:separator/>
      </w:r>
    </w:p>
  </w:footnote>
  <w:footnote w:type="continuationSeparator" w:id="0">
    <w:p w:rsidR="00CF2C43" w:rsidRDefault="00CF2C43" w:rsidP="004F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1452"/>
    <w:multiLevelType w:val="hybridMultilevel"/>
    <w:tmpl w:val="75EC48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F0A"/>
    <w:rsid w:val="000A0F7F"/>
    <w:rsid w:val="002613A6"/>
    <w:rsid w:val="00323C44"/>
    <w:rsid w:val="003B5081"/>
    <w:rsid w:val="004309A0"/>
    <w:rsid w:val="004D35C9"/>
    <w:rsid w:val="004F2094"/>
    <w:rsid w:val="005205F2"/>
    <w:rsid w:val="00524D8D"/>
    <w:rsid w:val="007912C7"/>
    <w:rsid w:val="007A7A2C"/>
    <w:rsid w:val="0097210D"/>
    <w:rsid w:val="009D4FC7"/>
    <w:rsid w:val="00B06CE8"/>
    <w:rsid w:val="00B82F0A"/>
    <w:rsid w:val="00CF1BA1"/>
    <w:rsid w:val="00CF2C43"/>
    <w:rsid w:val="00F0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  <w:style w:type="paragraph" w:styleId="a8">
    <w:name w:val="Normal (Web)"/>
    <w:basedOn w:val="a"/>
    <w:uiPriority w:val="99"/>
    <w:semiHidden/>
    <w:unhideWhenUsed/>
    <w:rsid w:val="000A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A0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2F1F-B4FC-458D-95A4-7949FED8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мирсаева</cp:lastModifiedBy>
  <cp:revision>5</cp:revision>
  <dcterms:created xsi:type="dcterms:W3CDTF">2015-12-18T04:30:00Z</dcterms:created>
  <dcterms:modified xsi:type="dcterms:W3CDTF">2016-01-19T04:13:00Z</dcterms:modified>
</cp:coreProperties>
</file>