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310" w:dyaOrig="1110">
          <v:rect xmlns:o="urn:schemas-microsoft-com:office:office" xmlns:v="urn:schemas-microsoft-com:vml" id="rectole0000000000" style="width:415.500000pt;height:55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755" w:dyaOrig="5564">
          <v:rect xmlns:o="urn:schemas-microsoft-com:office:office" xmlns:v="urn:schemas-microsoft-com:vml" id="rectole0000000001" style="width:387.750000pt;height:278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310" w:dyaOrig="4320">
          <v:rect xmlns:o="urn:schemas-microsoft-com:office:office" xmlns:v="urn:schemas-microsoft-com:vml" id="rectole0000000002" style="width:415.500000pt;height:216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Dib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310" w:dyaOrig="4305">
          <v:rect xmlns:o="urn:schemas-microsoft-com:office:office" xmlns:v="urn:schemas-microsoft-com:vml" id="rectole0000000003" style="width:415.500000pt;height:215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Dib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Решение: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1050 -150 = 900м - расстояние, пройденное автомобилем с постоянной скоростью (2-й уч).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t2 - время движения автомобиля по 1-му участку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V1 = 900/t2 - скорость автомобиля на 2-м участке (конечная скорость автомобиля на 1-м участке)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t1 = (40 - t2) - время движения автомобиля по 1-му участку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V1 = at1 -конечная скорость автомобиля на 1-м участке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900/t2 = at1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900/t2 = a(40 - t2)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S1 = 150м - длина 1-го участка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S1 = 0,5at1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длина 1-го участка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150 = 0,5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·(40 - t2)²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решаем систему уравнений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1-го уравнения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= 900/((40 - t2)t2)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2-го уравнения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= 300/(40 - t2)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приравниваем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900/((40 - t2)t2) = 300/(40 - t2)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3/(40t2 - t2²) = 1/(1600 - 80t2 + t2²)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3·(1600 - 80t2 + t2²) = 40t2 - t2²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4800 - 240t2 +3t2² - 40t2 + t2² = 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4t2² - 280t2 + 4800 = 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t2² - 70t2 + 1200= 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 = 70² - 4·1200 = 100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 = 10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t2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(70 - 10):2 = 30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t2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(70 + 10):2 = 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подходит, т.к. а = 300/(40 - t2)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этом случае имеет знаменатель, равный нулю, и выражение не имеет смысла.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t2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Ускорение а = 300/(40 - t2)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 = 300/(40 - 30)² =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м/с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Скорость V1 = 900/t2 = 900/30 = 30м/с = 108км/ч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.Решение: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данном цикле теплота подводится на участке (1, 2), отводится на (3, 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КПД равен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 = 1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Q31 Q12.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Поскольку на изотерме изменение внутренней энергии равно нулю, то Q31 =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A31. Получим выражение для Q12: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Q12 = Q31 1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 = A31 1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Воспользуемся первым началом термодинамики и тем, что газ идеальный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одноатомный: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Q12 = A12 +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U12 = p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V12 +3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νR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T12 =5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U12.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(2, 3) адиабатический (теплота не подводится, работа совершается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счёт уменьшения внутренней энергии), и изменение внутренней энергии 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цикле равно нулю, поэтому: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A23 =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−∆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U23 =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U12 +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U31 =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U12 + 0 =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U12.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Выражаем работу при адиабатическом расширении A23 через работу 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изотерме A31 и КПД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A23 =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U12 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3/5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Q12 =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3/5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η)A31.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КПД принимает значения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η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  <w:t xml:space="preserve">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(0, 0,4],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 работа при адиабатическом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расширении A23 принимает значения: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3/5A31 &lt; A23 6 A31.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310" w:dyaOrig="390">
          <v:rect xmlns:o="urn:schemas-microsoft-com:office:office" xmlns:v="urn:schemas-microsoft-com:vml" id="rectole0000000004" style="width:415.500000pt;height:19.5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к куску льда подвели количество теплоты Q, то растаяла масса льда, которую можно найти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564" w:dyaOrig="659">
          <v:rect xmlns:o="urn:schemas-microsoft-com:office:office" xmlns:v="urn:schemas-microsoft-com:vml" id="rectole0000000005" style="width:128.200000pt;height:32.9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010" w:dyaOrig="734">
          <v:rect xmlns:o="urn:schemas-microsoft-com:office:office" xmlns:v="urn:schemas-microsoft-com:vml" id="rectole0000000006" style="width:400.500000pt;height:36.7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Кусок льда с вмороженной дробинкой начнет тонуть, когда архимедова сила станет меньше суммарной силы тяжести, действующей на лед и дробинку, поэтому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215" w:dyaOrig="510">
          <v:rect xmlns:o="urn:schemas-microsoft-com:office:office" xmlns:v="urn:schemas-microsoft-com:vml" id="rectole0000000007" style="width:210.750000pt;height:25.5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Подставим в неравенство выражение для объемов и изменения массы льда и получим: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945" w:dyaOrig="929">
          <v:rect xmlns:o="urn:schemas-microsoft-com:office:office" xmlns:v="urn:schemas-microsoft-com:vml" id="rectole0000000008" style="width:197.250000pt;height:46.4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выполняется равенство, то кусок льда только начинает тонуть, этому соответствует минимальное количество теплоты, подведенное к куску льда. Найдем это минимальное значение количества теплоты: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515" w:dyaOrig="1635">
          <v:rect xmlns:o="urn:schemas-microsoft-com:office:office" xmlns:v="urn:schemas-microsoft-com:vml" id="rectole0000000009" style="width:225.750000pt;height:81.7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подстановки получаем: Qmin =19,5 кДж. Таким образом, чтобы кусок льда утонул, к нему нужно подвести количество теплоты, не меньшее 19,5 кДж, т.е. Q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› 19,5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кДж.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Обозначим сопротивления вольтметра Rv, сопротивление амперметра RA, сила тока через приборы: IA = I1, вольтметр IV, резистор IR; напряжения на них: на амперметре UA, на вольтметре UV = U1, на резисторе UR.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Определим напряжение на амперметре: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360" w:dyaOrig="1214">
          <v:rect xmlns:o="urn:schemas-microsoft-com:office:office" xmlns:v="urn:schemas-microsoft-com:vml" id="rectole0000000010" style="width:168.000000pt;height:60.7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Используя закон Ома для участка цепи, определим сопротивление амперметра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964" w:dyaOrig="1379">
          <v:rect xmlns:o="urn:schemas-microsoft-com:office:office" xmlns:v="urn:schemas-microsoft-com:vml" id="rectole0000000011" style="width:98.200000pt;height:68.9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данных определяем полное сопротивление схемы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099" w:dyaOrig="1379">
          <v:rect xmlns:o="urn:schemas-microsoft-com:office:office" xmlns:v="urn:schemas-microsoft-com:vml" id="rectole0000000012" style="width:104.950000pt;height:68.9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Т.к. по схеме вольтметр и резистор соединены параллельно, а амперметр подключен к ним последовательно, то полное сопротивление цепи равно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340" w:dyaOrig="750">
          <v:rect xmlns:o="urn:schemas-microsoft-com:office:office" xmlns:v="urn:schemas-microsoft-com:vml" id="rectole0000000013" style="width:117.000000pt;height:37.5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Определим отсюда сопротивление вольтметра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550" w:dyaOrig="1470">
          <v:rect xmlns:o="urn:schemas-microsoft-com:office:office" xmlns:v="urn:schemas-microsoft-com:vml" id="rectole0000000014" style="width:127.500000pt;height:73.50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поменять приборы местами, то изменятся их показания. Сначала найдем полное сопротивление новой схемы. Параллельно с резистором включен амперметр, последовательно к этому участку вольтметр, поэтому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014" w:dyaOrig="1440">
          <v:rect xmlns:o="urn:schemas-microsoft-com:office:office" xmlns:v="urn:schemas-microsoft-com:vml" id="rectole0000000015" style="width:150.700000pt;height:72.00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закону Ома можем найти силу тока через вольтметр и напряжение на вольтметре: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520" w:dyaOrig="1860">
          <v:rect xmlns:o="urn:schemas-microsoft-com:office:office" xmlns:v="urn:schemas-microsoft-com:vml" id="rectole0000000016" style="width:126.000000pt;height:93.00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напряжение и сила тока на амперметре равны: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3449" w:dyaOrig="780">
          <v:rect xmlns:o="urn:schemas-microsoft-com:office:office" xmlns:v="urn:schemas-microsoft-com:vml" id="rectole0000000017" style="width:172.450000pt;height:39.00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Обозначим массу воздуха в банке m, масса моющего средства по условию такая же. Объем банки V.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310" w:dyaOrig="4905">
          <v:rect xmlns:o="urn:schemas-microsoft-com:office:office" xmlns:v="urn:schemas-microsoft-com:vml" id="rectole0000000018" style="width:415.500000pt;height:245.25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Рассмотрим события на Луне. Пусть тело падает с высоты Н без начальной скорости.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935" w:dyaOrig="794">
          <v:rect xmlns:o="urn:schemas-microsoft-com:office:office" xmlns:v="urn:schemas-microsoft-com:vml" id="rectole0000000019" style="width:246.750000pt;height:39.70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на Луне будет производиться съемка с частотой nл, то будет отснято N кадров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2475" w:dyaOrig="794">
          <v:rect xmlns:o="urn:schemas-microsoft-com:office:office" xmlns:v="urn:schemas-microsoft-com:vml" id="rectole0000000020" style="width:123.750000pt;height:39.700000pt" o:preferrelative="t" o:ole="">
            <o:lock v:ext="edit"/>
            <v:imagedata xmlns:r="http://schemas.openxmlformats.org/officeDocument/2006/relationships" r:id="docRId41" o:title=""/>
          </v:rect>
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события снимаются на Земле, то для того, чтобы эти кадры фильма не отличались от кадров на Луне, надо, чтобы время падения обломков моделей на Земле (другая высота h = Н/25, другое ускорение свободного падения gз) прошло такое же число кадров, как на Луне.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484" w:dyaOrig="764">
          <v:rect xmlns:o="urn:schemas-microsoft-com:office:office" xmlns:v="urn:schemas-microsoft-com:vml" id="rectole0000000021" style="width:224.200000pt;height:38.200000pt" o:preferrelative="t" o:ole="">
            <o:lock v:ext="edit"/>
            <v:imagedata xmlns:r="http://schemas.openxmlformats.org/officeDocument/2006/relationships" r:id="docRId43" o:title=""/>
          </v:rect>
          <o:OLEObject xmlns:r="http://schemas.openxmlformats.org/officeDocument/2006/relationships" xmlns:o="urn:schemas-microsoft-com:office:office" Type="Embed" ProgID="StaticMetafile" DrawAspect="Content" ObjectID="0000000021" ShapeID="rectole0000000021" r:id="docRId4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съемки производятся с частотой nз, тогда будет отснято кадров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634" w:dyaOrig="2594">
          <v:rect xmlns:o="urn:schemas-microsoft-com:office:office" xmlns:v="urn:schemas-microsoft-com:vml" id="rectole0000000022" style="width:381.700000pt;height:129.700000pt" o:preferrelative="t" o:ole="">
            <o:lock v:ext="edit"/>
            <v:imagedata xmlns:r="http://schemas.openxmlformats.org/officeDocument/2006/relationships" r:id="docRId45" o:title=""/>
          </v:rect>
          <o:OLEObject xmlns:r="http://schemas.openxmlformats.org/officeDocument/2006/relationships" xmlns:o="urn:schemas-microsoft-com:office:office" Type="Embed" ProgID="StaticMetafile" DrawAspect="Content" ObjectID="0000000022" ShapeID="rectole0000000022" r:id="docRId4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8310" w:dyaOrig="675">
          <v:rect xmlns:o="urn:schemas-microsoft-com:office:office" xmlns:v="urn:schemas-microsoft-com:vml" id="rectole0000000023" style="width:415.500000pt;height:33.750000pt" o:preferrelative="t" o:ole="">
            <o:lock v:ext="edit"/>
            <v:imagedata xmlns:r="http://schemas.openxmlformats.org/officeDocument/2006/relationships" r:id="docRId47" o:title=""/>
          </v:rect>
          <o:OLEObject xmlns:r="http://schemas.openxmlformats.org/officeDocument/2006/relationships" xmlns:o="urn:schemas-microsoft-com:office:office" Type="Embed" ProgID="StaticMetafile" DrawAspect="Content" ObjectID="0000000023" ShapeID="rectole0000000023" r:id="docRId4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движении доски по столу скорость и кинетическая энергия уменьшаются, т.к. совершается работа против силы трения. Условием минимальной начальной скорости является следующее: в тот момент времени, когда левый край доски оказался на расстоянии L/2 от края стола, скорость доски стала равной нулю.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теореме о кинетической энергии: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8189" w:dyaOrig="734">
          <v:rect xmlns:o="urn:schemas-microsoft-com:office:office" xmlns:v="urn:schemas-microsoft-com:vml" id="rectole0000000024" style="width:409.450000pt;height:36.700000pt" o:preferrelative="t" o:ole="">
            <o:lock v:ext="edit"/>
            <v:imagedata xmlns:r="http://schemas.openxmlformats.org/officeDocument/2006/relationships" r:id="docRId49" o:title=""/>
          </v:rect>
          <o:OLEObject xmlns:r="http://schemas.openxmlformats.org/officeDocument/2006/relationships" xmlns:o="urn:schemas-microsoft-com:office:office" Type="Embed" ProgID="StaticMetafile" DrawAspect="Content" ObjectID="0000000024" ShapeID="rectole0000000024" r:id="docRId48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Определим силу трения. В этой задаче возможны два варианта: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левый край доски движется в воздухе. В этом случае сила трения меняется и зависит от силы реакции опоры той части доски, которая находится на столе.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8310" w:dyaOrig="675">
          <v:rect xmlns:o="urn:schemas-microsoft-com:office:office" xmlns:v="urn:schemas-microsoft-com:vml" id="rectole0000000025" style="width:415.500000pt;height:33.750000pt" o:preferrelative="t" o:ole="">
            <o:lock v:ext="edit"/>
            <v:imagedata xmlns:r="http://schemas.openxmlformats.org/officeDocument/2006/relationships" r:id="docRId51" o:title=""/>
          </v:rect>
          <o:OLEObject xmlns:r="http://schemas.openxmlformats.org/officeDocument/2006/relationships" xmlns:o="urn:schemas-microsoft-com:office:office" Type="Embed" ProgID="StaticMetafile" DrawAspect="Content" ObjectID="0000000025" ShapeID="rectole0000000025" r:id="docRId5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2) доска полностью движется по столу. При этом сила трения постоянна и равна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2594" w:dyaOrig="615">
          <v:rect xmlns:o="urn:schemas-microsoft-com:office:office" xmlns:v="urn:schemas-microsoft-com:vml" id="rectole0000000026" style="width:129.700000pt;height:30.750000pt" o:preferrelative="t" o:ole="">
            <o:lock v:ext="edit"/>
            <v:imagedata xmlns:r="http://schemas.openxmlformats.org/officeDocument/2006/relationships" r:id="docRId53" o:title=""/>
          </v:rect>
          <o:OLEObject xmlns:r="http://schemas.openxmlformats.org/officeDocument/2006/relationships" xmlns:o="urn:schemas-microsoft-com:office:office" Type="Embed" ProgID="StaticMetafile" DrawAspect="Content" ObjectID="0000000026" ShapeID="rectole0000000026" r:id="docRId52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График зависимости силы трения от координаты правого конца доски представлен на рисунке: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3509" w:dyaOrig="2654">
          <v:rect xmlns:o="urn:schemas-microsoft-com:office:office" xmlns:v="urn:schemas-microsoft-com:vml" id="rectole0000000027" style="width:175.450000pt;height:132.700000pt" o:preferrelative="t" o:ole="">
            <o:lock v:ext="edit"/>
            <v:imagedata xmlns:r="http://schemas.openxmlformats.org/officeDocument/2006/relationships" r:id="docRId55" o:title=""/>
          </v:rect>
          <o:OLEObject xmlns:r="http://schemas.openxmlformats.org/officeDocument/2006/relationships" xmlns:o="urn:schemas-microsoft-com:office:office" Type="Embed" ProgID="StaticMetafile" DrawAspect="Content" ObjectID="0000000027" ShapeID="rectole0000000027" r:id="docRId54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расчета работы следует определить площадь фигуры, находящейся под графиком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7380" w:dyaOrig="1604">
          <v:rect xmlns:o="urn:schemas-microsoft-com:office:office" xmlns:v="urn:schemas-microsoft-com:vml" id="rectole0000000028" style="width:369.000000pt;height:80.200000pt" o:preferrelative="t" o:ole="">
            <o:lock v:ext="edit"/>
            <v:imagedata xmlns:r="http://schemas.openxmlformats.org/officeDocument/2006/relationships" r:id="docRId57" o:title=""/>
          </v:rect>
          <o:OLEObject xmlns:r="http://schemas.openxmlformats.org/officeDocument/2006/relationships" xmlns:o="urn:schemas-microsoft-com:office:office" Type="Embed" ProgID="StaticMetafile" DrawAspect="Content" ObjectID="0000000028" ShapeID="rectole0000000028" r:id="docRId56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Решение: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Условие плавания льдины выражает равенство силы гравитационного при-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тяжения и силы Архимеда: mg = FA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Выражая силы через плотности и объемы, имеем: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ρo S ( , H 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auto" w:val="clear"/>
        </w:rPr>
        <w:t xml:space="preserve">−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h) g 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ρS H g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толщина льдины, h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расстояние от поверхности льдины до воды.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Отсюда получаем для толщины льдины: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H=h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(1-P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Po)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=1,5/0,1=15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embeddings/oleObject17.bin" Id="docRId34" Type="http://schemas.openxmlformats.org/officeDocument/2006/relationships/oleObject" /><Relationship Target="media/image23.wmf" Id="docRId47" Type="http://schemas.openxmlformats.org/officeDocument/2006/relationships/image" /><Relationship Target="media/image27.wmf" Id="docRId55" Type="http://schemas.openxmlformats.org/officeDocument/2006/relationships/image" /><Relationship Target="embeddings/oleObject11.bin" Id="docRId22" Type="http://schemas.openxmlformats.org/officeDocument/2006/relationships/oleObject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media/image14.wmf" Id="docRId29" Type="http://schemas.openxmlformats.org/officeDocument/2006/relationships/image" /><Relationship Target="embeddings/oleObject18.bin" Id="docRId36" Type="http://schemas.openxmlformats.org/officeDocument/2006/relationships/oleObject" /><Relationship Target="media/image24.wmf" Id="docRId49" Type="http://schemas.openxmlformats.org/officeDocument/2006/relationships/image" /><Relationship Target="media/image26.wmf" Id="docRId53" Type="http://schemas.openxmlformats.org/officeDocument/2006/relationships/image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embeddings/oleObject20.bin" Id="docRId40" Type="http://schemas.openxmlformats.org/officeDocument/2006/relationships/oleObject" /><Relationship Target="numbering.xml" Id="docRId58" Type="http://schemas.openxmlformats.org/officeDocument/2006/relationships/numbering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19.bin" Id="docRId38" Type="http://schemas.openxmlformats.org/officeDocument/2006/relationships/oleObject" /><Relationship Target="media/image25.wmf" Id="docRId51" Type="http://schemas.openxmlformats.org/officeDocument/2006/relationships/image" /><Relationship Target="media/image5.wmf" Id="docRId11" Type="http://schemas.openxmlformats.org/officeDocument/2006/relationships/image" /><Relationship Target="embeddings/oleObject13.bin" Id="docRId26" Type="http://schemas.openxmlformats.org/officeDocument/2006/relationships/oleObject" /><Relationship Target="media/image15.wmf" Id="docRId31" Type="http://schemas.openxmlformats.org/officeDocument/2006/relationships/image" /><Relationship Target="embeddings/oleObject21.bin" Id="docRId42" Type="http://schemas.openxmlformats.org/officeDocument/2006/relationships/oleObject" /><Relationship Target="embeddings/oleObject28.bin" Id="docRId56" Type="http://schemas.openxmlformats.org/officeDocument/2006/relationships/oleObject" /><Relationship Target="embeddings/oleObject8.bin" Id="docRId16" Type="http://schemas.openxmlformats.org/officeDocument/2006/relationships/oleObject" /><Relationship Target="media/image12.wmf" Id="docRId25" Type="http://schemas.openxmlformats.org/officeDocument/2006/relationships/image" /><Relationship Target="embeddings/oleObject16.bin" Id="docRId32" Type="http://schemas.openxmlformats.org/officeDocument/2006/relationships/oleObject" /><Relationship Target="embeddings/oleObject2.bin" Id="docRId4" Type="http://schemas.openxmlformats.org/officeDocument/2006/relationships/oleObject" /><Relationship Target="media/image22.wmf" Id="docRId45" Type="http://schemas.openxmlformats.org/officeDocument/2006/relationships/image" /><Relationship Target="media/image28.wmf" Id="docRId57" Type="http://schemas.openxmlformats.org/officeDocument/2006/relationships/image" /><Relationship Target="media/image8.wmf" Id="docRId17" Type="http://schemas.openxmlformats.org/officeDocument/2006/relationships/image" /><Relationship Target="embeddings/oleObject12.bin" Id="docRId24" Type="http://schemas.openxmlformats.org/officeDocument/2006/relationships/oleObject" /><Relationship Target="media/image16.wmf" Id="docRId33" Type="http://schemas.openxmlformats.org/officeDocument/2006/relationships/image" /><Relationship Target="embeddings/oleObject22.bin" Id="docRId44" Type="http://schemas.openxmlformats.org/officeDocument/2006/relationships/oleObject" /><Relationship Target="embeddings/oleObject27.bin" Id="docRId54" Type="http://schemas.openxmlformats.org/officeDocument/2006/relationships/oleObject" /><Relationship Target="media/image11.wmf" Id="docRId23" Type="http://schemas.openxmlformats.org/officeDocument/2006/relationships/image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7.wmf" Id="docRId15" Type="http://schemas.openxmlformats.org/officeDocument/2006/relationships/image" /><Relationship Target="media/image17.wmf" Id="docRId35" Type="http://schemas.openxmlformats.org/officeDocument/2006/relationships/image" /><Relationship Target="embeddings/oleObject23.bin" Id="docRId46" Type="http://schemas.openxmlformats.org/officeDocument/2006/relationships/oleObject" /><Relationship Target="embeddings/oleObject26.bin" Id="docRId52" Type="http://schemas.openxmlformats.org/officeDocument/2006/relationships/oleObject" /><Relationship Target="embeddings/oleObject6.bin" Id="docRId12" Type="http://schemas.openxmlformats.org/officeDocument/2006/relationships/oleObject" /><Relationship Target="media/image10.wmf" Id="docRId21" Type="http://schemas.openxmlformats.org/officeDocument/2006/relationships/image" /><Relationship Target="media/image20.wmf" Id="docRId41" Type="http://schemas.openxmlformats.org/officeDocument/2006/relationships/image" /><Relationship Target="embeddings/oleObject4.bin" Id="docRId8" Type="http://schemas.openxmlformats.org/officeDocument/2006/relationships/oleObject" /><Relationship Target="embeddings/oleObject14.bin" Id="docRId28" Type="http://schemas.openxmlformats.org/officeDocument/2006/relationships/oleObject" /><Relationship Target="media/image1.wmf" Id="docRId3" Type="http://schemas.openxmlformats.org/officeDocument/2006/relationships/image" /><Relationship Target="media/image18.wmf" Id="docRId37" Type="http://schemas.openxmlformats.org/officeDocument/2006/relationships/image" /><Relationship Target="embeddings/oleObject24.bin" Id="docRId48" Type="http://schemas.openxmlformats.org/officeDocument/2006/relationships/oleObject" /><Relationship Target="embeddings/oleObject25.bin" Id="docRId50" Type="http://schemas.openxmlformats.org/officeDocument/2006/relationships/oleObject" /><Relationship Target="embeddings/oleObject5.bin" Id="docRId10" Type="http://schemas.openxmlformats.org/officeDocument/2006/relationships/oleObject" /><Relationship Target="media/image13.wmf" Id="docRId27" Type="http://schemas.openxmlformats.org/officeDocument/2006/relationships/image" /><Relationship Target="embeddings/oleObject15.bin" Id="docRId30" Type="http://schemas.openxmlformats.org/officeDocument/2006/relationships/oleObject" /><Relationship Target="media/image21.wmf" Id="docRId43" Type="http://schemas.openxmlformats.org/officeDocument/2006/relationships/image" /><Relationship Target="styles.xml" Id="docRId59" Type="http://schemas.openxmlformats.org/officeDocument/2006/relationships/styles" /><Relationship Target="media/image9.wmf" Id="docRId19" Type="http://schemas.openxmlformats.org/officeDocument/2006/relationships/image" /><Relationship Target="media/image19.wmf" Id="docRId39" Type="http://schemas.openxmlformats.org/officeDocument/2006/relationships/image" /><Relationship Target="media/image2.wmf" Id="docRId5" Type="http://schemas.openxmlformats.org/officeDocument/2006/relationships/image" /></Relationships>
</file>