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52" w:rsidRPr="002816DF" w:rsidRDefault="00974852" w:rsidP="005A343D">
      <w:pPr>
        <w:ind w:hanging="851"/>
        <w:jc w:val="center"/>
        <w:rPr>
          <w:rFonts w:ascii="Times New Roman" w:hAnsi="Times New Roman" w:cs="Times New Roman"/>
          <w:b/>
          <w:sz w:val="28"/>
          <w:szCs w:val="28"/>
        </w:rPr>
      </w:pPr>
      <w:r w:rsidRPr="002816DF">
        <w:rPr>
          <w:rFonts w:ascii="Times New Roman" w:hAnsi="Times New Roman" w:cs="Times New Roman"/>
          <w:b/>
          <w:sz w:val="28"/>
          <w:szCs w:val="28"/>
        </w:rPr>
        <w:t>Первое задание:</w:t>
      </w:r>
    </w:p>
    <w:p w:rsidR="000051A7" w:rsidRPr="002816DF" w:rsidRDefault="00974852" w:rsidP="00A45B04">
      <w:pPr>
        <w:pStyle w:val="a3"/>
        <w:numPr>
          <w:ilvl w:val="0"/>
          <w:numId w:val="1"/>
        </w:numPr>
        <w:ind w:left="-567" w:firstLine="0"/>
        <w:rPr>
          <w:rFonts w:ascii="Times New Roman" w:hAnsi="Times New Roman" w:cs="Times New Roman"/>
          <w:sz w:val="28"/>
          <w:szCs w:val="28"/>
        </w:rPr>
      </w:pPr>
      <w:r w:rsidRPr="002816DF">
        <w:rPr>
          <w:rFonts w:ascii="Times New Roman" w:hAnsi="Times New Roman" w:cs="Times New Roman"/>
          <w:sz w:val="28"/>
          <w:szCs w:val="28"/>
        </w:rPr>
        <w:t>А) Иван IV Васильевич (3 декабря 1533- 28 марта 1584)</w:t>
      </w:r>
    </w:p>
    <w:p w:rsidR="000051A7" w:rsidRPr="002816DF" w:rsidRDefault="008521CD" w:rsidP="00A45B04">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r w:rsidR="00356001">
        <w:rPr>
          <w:rFonts w:ascii="Times New Roman" w:hAnsi="Times New Roman" w:cs="Times New Roman"/>
          <w:sz w:val="28"/>
          <w:szCs w:val="28"/>
        </w:rPr>
        <w:t>Б)  у</w:t>
      </w:r>
      <w:r w:rsidR="00974852" w:rsidRPr="002816DF">
        <w:rPr>
          <w:rFonts w:ascii="Times New Roman" w:hAnsi="Times New Roman" w:cs="Times New Roman"/>
          <w:sz w:val="28"/>
          <w:szCs w:val="28"/>
        </w:rPr>
        <w:t xml:space="preserve">словия вхождения башкир в состав России: </w:t>
      </w:r>
    </w:p>
    <w:p w:rsidR="000051A7" w:rsidRPr="002816DF" w:rsidRDefault="000051A7" w:rsidP="00A45B04">
      <w:pPr>
        <w:pStyle w:val="a3"/>
        <w:ind w:left="-567"/>
        <w:rPr>
          <w:rFonts w:ascii="Times New Roman" w:hAnsi="Times New Roman" w:cs="Times New Roman"/>
          <w:sz w:val="28"/>
          <w:szCs w:val="28"/>
        </w:rPr>
      </w:pPr>
      <w:r w:rsidRPr="002816DF">
        <w:rPr>
          <w:rFonts w:ascii="Times New Roman" w:hAnsi="Times New Roman" w:cs="Times New Roman"/>
          <w:sz w:val="28"/>
          <w:szCs w:val="28"/>
        </w:rPr>
        <w:t xml:space="preserve">     </w:t>
      </w:r>
      <w:r w:rsidR="008521CD">
        <w:rPr>
          <w:rFonts w:ascii="Times New Roman" w:hAnsi="Times New Roman" w:cs="Times New Roman"/>
          <w:sz w:val="28"/>
          <w:szCs w:val="28"/>
        </w:rPr>
        <w:t xml:space="preserve">       </w:t>
      </w:r>
      <w:r w:rsidRPr="002816DF">
        <w:rPr>
          <w:rFonts w:ascii="Times New Roman" w:hAnsi="Times New Roman" w:cs="Times New Roman"/>
          <w:sz w:val="28"/>
          <w:szCs w:val="28"/>
        </w:rPr>
        <w:t xml:space="preserve"> </w:t>
      </w:r>
      <w:r w:rsidR="00974852" w:rsidRPr="002816DF">
        <w:rPr>
          <w:rFonts w:ascii="Times New Roman" w:hAnsi="Times New Roman" w:cs="Times New Roman"/>
          <w:sz w:val="28"/>
          <w:szCs w:val="28"/>
        </w:rPr>
        <w:t>-правительство Ивана IV прежде всего гарантировало башкирам нормальную, спокойную жизнь, защиту как от притязаний их бывших властителей, так и вторжений соседних народов ;</w:t>
      </w:r>
    </w:p>
    <w:p w:rsidR="000051A7" w:rsidRPr="002816DF" w:rsidRDefault="000051A7" w:rsidP="00A45B04">
      <w:pPr>
        <w:pStyle w:val="a3"/>
        <w:ind w:left="-567"/>
        <w:rPr>
          <w:rFonts w:ascii="Times New Roman" w:hAnsi="Times New Roman" w:cs="Times New Roman"/>
          <w:sz w:val="28"/>
          <w:szCs w:val="28"/>
        </w:rPr>
      </w:pPr>
      <w:r w:rsidRPr="002816DF">
        <w:rPr>
          <w:rFonts w:ascii="Times New Roman" w:hAnsi="Times New Roman" w:cs="Times New Roman"/>
          <w:sz w:val="28"/>
          <w:szCs w:val="28"/>
        </w:rPr>
        <w:t xml:space="preserve">     </w:t>
      </w:r>
      <w:r w:rsidR="008521CD">
        <w:rPr>
          <w:rFonts w:ascii="Times New Roman" w:hAnsi="Times New Roman" w:cs="Times New Roman"/>
          <w:sz w:val="28"/>
          <w:szCs w:val="28"/>
        </w:rPr>
        <w:t xml:space="preserve">       </w:t>
      </w:r>
      <w:r w:rsidRPr="002816DF">
        <w:rPr>
          <w:rFonts w:ascii="Times New Roman" w:hAnsi="Times New Roman" w:cs="Times New Roman"/>
          <w:sz w:val="28"/>
          <w:szCs w:val="28"/>
        </w:rPr>
        <w:t xml:space="preserve"> </w:t>
      </w:r>
      <w:r w:rsidR="00974852" w:rsidRPr="002816DF">
        <w:rPr>
          <w:rFonts w:ascii="Times New Roman" w:hAnsi="Times New Roman" w:cs="Times New Roman"/>
          <w:sz w:val="28"/>
          <w:szCs w:val="28"/>
        </w:rPr>
        <w:t>- правительство сохранило за башкирами все занимаемые ими земли и признало за ними  вотчинное право на неё;</w:t>
      </w:r>
    </w:p>
    <w:p w:rsidR="000051A7" w:rsidRPr="002816DF" w:rsidRDefault="000051A7" w:rsidP="00A45B04">
      <w:pPr>
        <w:pStyle w:val="a3"/>
        <w:ind w:left="-567"/>
        <w:rPr>
          <w:rFonts w:ascii="Times New Roman" w:hAnsi="Times New Roman" w:cs="Times New Roman"/>
          <w:sz w:val="28"/>
          <w:szCs w:val="28"/>
        </w:rPr>
      </w:pPr>
      <w:r w:rsidRPr="002816DF">
        <w:rPr>
          <w:rFonts w:ascii="Times New Roman" w:hAnsi="Times New Roman" w:cs="Times New Roman"/>
          <w:sz w:val="28"/>
          <w:szCs w:val="28"/>
        </w:rPr>
        <w:t xml:space="preserve">     </w:t>
      </w:r>
      <w:r w:rsidR="008521CD">
        <w:rPr>
          <w:rFonts w:ascii="Times New Roman" w:hAnsi="Times New Roman" w:cs="Times New Roman"/>
          <w:sz w:val="28"/>
          <w:szCs w:val="28"/>
        </w:rPr>
        <w:t xml:space="preserve">       </w:t>
      </w:r>
      <w:r w:rsidRPr="002816DF">
        <w:rPr>
          <w:rFonts w:ascii="Times New Roman" w:hAnsi="Times New Roman" w:cs="Times New Roman"/>
          <w:sz w:val="28"/>
          <w:szCs w:val="28"/>
        </w:rPr>
        <w:t xml:space="preserve"> </w:t>
      </w:r>
      <w:r w:rsidR="00974852" w:rsidRPr="002816DF">
        <w:rPr>
          <w:rFonts w:ascii="Times New Roman" w:hAnsi="Times New Roman" w:cs="Times New Roman"/>
          <w:sz w:val="28"/>
          <w:szCs w:val="28"/>
        </w:rPr>
        <w:t>-было гарантировано  не трогать религию башкир и насильственно не переводить их в другую веру;</w:t>
      </w:r>
    </w:p>
    <w:p w:rsidR="00A8345E" w:rsidRPr="002816DF" w:rsidRDefault="000051A7" w:rsidP="00A45B04">
      <w:pPr>
        <w:pStyle w:val="a3"/>
        <w:ind w:left="-567"/>
        <w:rPr>
          <w:rFonts w:ascii="Times New Roman" w:hAnsi="Times New Roman" w:cs="Times New Roman"/>
          <w:sz w:val="28"/>
          <w:szCs w:val="28"/>
        </w:rPr>
      </w:pPr>
      <w:r w:rsidRPr="002816DF">
        <w:rPr>
          <w:rFonts w:ascii="Times New Roman" w:hAnsi="Times New Roman" w:cs="Times New Roman"/>
          <w:sz w:val="28"/>
          <w:szCs w:val="28"/>
        </w:rPr>
        <w:t xml:space="preserve">      </w:t>
      </w:r>
      <w:r w:rsidR="008521CD">
        <w:rPr>
          <w:rFonts w:ascii="Times New Roman" w:hAnsi="Times New Roman" w:cs="Times New Roman"/>
          <w:sz w:val="28"/>
          <w:szCs w:val="28"/>
        </w:rPr>
        <w:t xml:space="preserve">       </w:t>
      </w:r>
      <w:r w:rsidR="00974852" w:rsidRPr="002816DF">
        <w:rPr>
          <w:rFonts w:ascii="Times New Roman" w:hAnsi="Times New Roman" w:cs="Times New Roman"/>
          <w:sz w:val="28"/>
          <w:szCs w:val="28"/>
        </w:rPr>
        <w:t>-правительство обязалось не вмешиваться во внутреннюю жизнь башкирского населения. Власть на местах была оставлена в руках башкирских биев и князей.</w:t>
      </w:r>
    </w:p>
    <w:p w:rsidR="00A8345E" w:rsidRPr="002816DF" w:rsidRDefault="00A8345E" w:rsidP="00A45B04">
      <w:pPr>
        <w:pStyle w:val="a3"/>
        <w:ind w:left="-567"/>
        <w:rPr>
          <w:rFonts w:ascii="Times New Roman" w:hAnsi="Times New Roman" w:cs="Times New Roman"/>
          <w:sz w:val="28"/>
          <w:szCs w:val="28"/>
        </w:rPr>
      </w:pPr>
    </w:p>
    <w:p w:rsidR="00A8345E" w:rsidRPr="002816DF" w:rsidRDefault="00A8345E" w:rsidP="00A45B04">
      <w:pPr>
        <w:pStyle w:val="a3"/>
        <w:ind w:left="-567"/>
        <w:rPr>
          <w:rFonts w:ascii="Times New Roman" w:hAnsi="Times New Roman" w:cs="Times New Roman"/>
          <w:sz w:val="28"/>
          <w:szCs w:val="28"/>
        </w:rPr>
      </w:pPr>
    </w:p>
    <w:p w:rsidR="00974852" w:rsidRPr="002816DF" w:rsidRDefault="00A8345E" w:rsidP="00A45B04">
      <w:pPr>
        <w:pStyle w:val="a3"/>
        <w:ind w:left="-567"/>
        <w:rPr>
          <w:rFonts w:ascii="Times New Roman" w:hAnsi="Times New Roman" w:cs="Times New Roman"/>
          <w:sz w:val="28"/>
          <w:szCs w:val="28"/>
        </w:rPr>
      </w:pPr>
      <w:r w:rsidRPr="002816DF">
        <w:rPr>
          <w:rFonts w:ascii="Times New Roman" w:hAnsi="Times New Roman" w:cs="Times New Roman"/>
          <w:b/>
          <w:sz w:val="28"/>
          <w:szCs w:val="28"/>
        </w:rPr>
        <w:t xml:space="preserve">2) </w:t>
      </w:r>
      <w:r w:rsidR="00974852" w:rsidRPr="002816DF">
        <w:rPr>
          <w:rFonts w:ascii="Times New Roman" w:hAnsi="Times New Roman" w:cs="Times New Roman"/>
          <w:sz w:val="28"/>
          <w:szCs w:val="28"/>
        </w:rPr>
        <w:t>Я согласен с данным высказыванием и приведу следующие аргументы:</w:t>
      </w:r>
    </w:p>
    <w:p w:rsidR="00974852" w:rsidRPr="002816DF" w:rsidRDefault="00597BD3" w:rsidP="00A45B04">
      <w:pPr>
        <w:ind w:left="-567"/>
        <w:rPr>
          <w:rFonts w:ascii="Times New Roman" w:hAnsi="Times New Roman" w:cs="Times New Roman"/>
          <w:sz w:val="28"/>
          <w:szCs w:val="28"/>
        </w:rPr>
      </w:pPr>
      <w:r>
        <w:rPr>
          <w:rFonts w:ascii="Times New Roman" w:hAnsi="Times New Roman" w:cs="Times New Roman"/>
          <w:b/>
          <w:sz w:val="28"/>
          <w:szCs w:val="28"/>
        </w:rPr>
        <w:t xml:space="preserve">   </w:t>
      </w:r>
      <w:r w:rsidR="00974852" w:rsidRPr="002816DF">
        <w:rPr>
          <w:rFonts w:ascii="Times New Roman" w:hAnsi="Times New Roman" w:cs="Times New Roman"/>
          <w:b/>
          <w:sz w:val="28"/>
          <w:szCs w:val="28"/>
        </w:rPr>
        <w:t>Во-первых</w:t>
      </w:r>
      <w:r w:rsidR="00974852" w:rsidRPr="002816DF">
        <w:rPr>
          <w:rFonts w:ascii="Times New Roman" w:hAnsi="Times New Roman" w:cs="Times New Roman"/>
          <w:sz w:val="28"/>
          <w:szCs w:val="28"/>
        </w:rPr>
        <w:t xml:space="preserve"> народы Поволжья,Приуралья и Сибири избавились от непрерывных междуусобных войн татарских ханов.( П.И. Рычков в своем сочинении «Топография Оренбургской губернии» указал на добровольность присоединения башкирского народа к Русскому государству. «Как царь Иван Васильевич в лето 7061 (1553) Казанское царство взял и оным совершенно овладел, то спустя года с три, оные башкирцы, видя с казанскими татарами добропорядочные поступки и невозмогши более терпеть чиненных им от сибирских ханов и от кайсак (киргизов) утеснений, в Российское подданство пришли»);</w:t>
      </w:r>
    </w:p>
    <w:p w:rsidR="00974852" w:rsidRPr="002816DF" w:rsidRDefault="00597BD3" w:rsidP="00A45B04">
      <w:pPr>
        <w:ind w:left="-567"/>
        <w:rPr>
          <w:rFonts w:ascii="Times New Roman" w:hAnsi="Times New Roman" w:cs="Times New Roman"/>
          <w:sz w:val="28"/>
          <w:szCs w:val="28"/>
        </w:rPr>
      </w:pPr>
      <w:r>
        <w:rPr>
          <w:rFonts w:ascii="Times New Roman" w:hAnsi="Times New Roman" w:cs="Times New Roman"/>
          <w:b/>
          <w:sz w:val="28"/>
          <w:szCs w:val="28"/>
        </w:rPr>
        <w:t xml:space="preserve">   </w:t>
      </w:r>
      <w:r w:rsidR="00974852" w:rsidRPr="002816DF">
        <w:rPr>
          <w:rFonts w:ascii="Times New Roman" w:hAnsi="Times New Roman" w:cs="Times New Roman"/>
          <w:b/>
          <w:sz w:val="28"/>
          <w:szCs w:val="28"/>
        </w:rPr>
        <w:t>Во-вторых</w:t>
      </w:r>
      <w:r w:rsidR="00974852" w:rsidRPr="002816DF">
        <w:rPr>
          <w:rFonts w:ascii="Times New Roman" w:hAnsi="Times New Roman" w:cs="Times New Roman"/>
          <w:sz w:val="28"/>
          <w:szCs w:val="28"/>
        </w:rPr>
        <w:t xml:space="preserve"> Российское государство находившееся на более высокой ступени развития способствовало строительству новых городов, развитию ремесла, торговли и сельского хозяйства(Ф. Энгельс в письме к К. Марксу писал: "Россия действительно играет прогрессивную роль по отношению к Востоку ... господство России играет цивилизующую роль для Черного и Каспийского морей и Центральной Азии, для башкир и татар");</w:t>
      </w:r>
    </w:p>
    <w:p w:rsidR="00974852" w:rsidRPr="002816DF" w:rsidRDefault="00597BD3" w:rsidP="00A45B04">
      <w:pPr>
        <w:ind w:left="-567"/>
        <w:rPr>
          <w:rFonts w:ascii="Times New Roman" w:hAnsi="Times New Roman" w:cs="Times New Roman"/>
          <w:sz w:val="28"/>
          <w:szCs w:val="28"/>
        </w:rPr>
      </w:pPr>
      <w:r>
        <w:rPr>
          <w:rFonts w:ascii="Times New Roman" w:hAnsi="Times New Roman" w:cs="Times New Roman"/>
          <w:b/>
          <w:sz w:val="28"/>
          <w:szCs w:val="28"/>
        </w:rPr>
        <w:t xml:space="preserve">  </w:t>
      </w:r>
      <w:r w:rsidR="00974852" w:rsidRPr="002816DF">
        <w:rPr>
          <w:rFonts w:ascii="Times New Roman" w:hAnsi="Times New Roman" w:cs="Times New Roman"/>
          <w:b/>
          <w:sz w:val="28"/>
          <w:szCs w:val="28"/>
        </w:rPr>
        <w:t>В-третьих</w:t>
      </w:r>
      <w:r w:rsidR="00974852" w:rsidRPr="002816DF">
        <w:rPr>
          <w:rFonts w:ascii="Times New Roman" w:hAnsi="Times New Roman" w:cs="Times New Roman"/>
          <w:sz w:val="28"/>
          <w:szCs w:val="28"/>
        </w:rPr>
        <w:t xml:space="preserve"> русские переселенцы стали активно распахивать земли, осваивать естественные богатства края: леса, железную руду, соляные источники.Сельским хозяйством начали заниматься местное население</w:t>
      </w:r>
    </w:p>
    <w:p w:rsidR="00974852" w:rsidRPr="002816DF" w:rsidRDefault="00974852" w:rsidP="00974852">
      <w:pPr>
        <w:rPr>
          <w:rFonts w:ascii="Times New Roman" w:hAnsi="Times New Roman" w:cs="Times New Roman"/>
          <w:sz w:val="28"/>
          <w:szCs w:val="28"/>
        </w:rPr>
      </w:pPr>
    </w:p>
    <w:p w:rsidR="00974852" w:rsidRPr="002816DF" w:rsidRDefault="00974852" w:rsidP="005A343D">
      <w:pPr>
        <w:jc w:val="center"/>
        <w:rPr>
          <w:rFonts w:ascii="Times New Roman" w:hAnsi="Times New Roman" w:cs="Times New Roman"/>
          <w:b/>
          <w:bCs/>
          <w:sz w:val="28"/>
          <w:szCs w:val="28"/>
        </w:rPr>
      </w:pPr>
      <w:r w:rsidRPr="002816DF">
        <w:rPr>
          <w:rFonts w:ascii="Times New Roman" w:hAnsi="Times New Roman" w:cs="Times New Roman"/>
          <w:b/>
          <w:bCs/>
          <w:sz w:val="28"/>
          <w:szCs w:val="28"/>
        </w:rPr>
        <w:t>Второе задание:</w:t>
      </w:r>
    </w:p>
    <w:p w:rsidR="002816DF" w:rsidRDefault="00974852" w:rsidP="002816DF">
      <w:pPr>
        <w:pStyle w:val="a3"/>
        <w:numPr>
          <w:ilvl w:val="0"/>
          <w:numId w:val="2"/>
        </w:numPr>
        <w:spacing w:line="259" w:lineRule="auto"/>
        <w:rPr>
          <w:rFonts w:ascii="Times New Roman" w:hAnsi="Times New Roman" w:cs="Times New Roman"/>
          <w:sz w:val="28"/>
          <w:szCs w:val="28"/>
        </w:rPr>
      </w:pPr>
      <w:r w:rsidRPr="002816DF">
        <w:rPr>
          <w:rFonts w:ascii="Times New Roman" w:hAnsi="Times New Roman" w:cs="Times New Roman"/>
          <w:sz w:val="28"/>
          <w:szCs w:val="28"/>
        </w:rPr>
        <w:t>17 марта 1991 год</w:t>
      </w:r>
    </w:p>
    <w:p w:rsidR="005A343D" w:rsidRPr="002816DF" w:rsidRDefault="00C522BF" w:rsidP="002816DF">
      <w:pPr>
        <w:pStyle w:val="a3"/>
        <w:numPr>
          <w:ilvl w:val="0"/>
          <w:numId w:val="2"/>
        </w:numPr>
        <w:spacing w:line="259"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А)</w:t>
      </w:r>
      <w:r w:rsidR="000249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974852" w:rsidRPr="002816DF">
        <w:rPr>
          <w:rFonts w:ascii="Times New Roman" w:eastAsia="Times New Roman" w:hAnsi="Times New Roman" w:cs="Times New Roman"/>
          <w:sz w:val="28"/>
          <w:szCs w:val="28"/>
          <w:lang w:eastAsia="ru-RU"/>
        </w:rPr>
        <w:t xml:space="preserve">ля многих жителей СССР и руководителей Советского Союза, стало очевидно, что сохранение страны в прежнем виде — задача сверхсложная, если не невозможная. Но в условиях объявленной Михаилом Горбачевым перестройки и </w:t>
      </w:r>
      <w:r w:rsidR="00974852" w:rsidRPr="002816DF">
        <w:rPr>
          <w:rFonts w:ascii="Times New Roman" w:eastAsia="Times New Roman" w:hAnsi="Times New Roman" w:cs="Times New Roman"/>
          <w:sz w:val="28"/>
          <w:szCs w:val="28"/>
          <w:lang w:eastAsia="ru-RU"/>
        </w:rPr>
        <w:lastRenderedPageBreak/>
        <w:t xml:space="preserve">гласности нельзя было идти на силовое решение вопросов сохранения Союза и чтобы легитимировать усилия по сохранению Советского Союза и получить хотя бы формальный мандат от его населения на такие шаги, Михаил Горбачев и выдвинул идею организации и проведения референдума. </w:t>
      </w:r>
    </w:p>
    <w:p w:rsidR="005A343D" w:rsidRPr="002816DF" w:rsidRDefault="005A343D" w:rsidP="005A343D">
      <w:pPr>
        <w:pStyle w:val="a3"/>
        <w:rPr>
          <w:rFonts w:ascii="Times New Roman" w:eastAsia="Times New Roman" w:hAnsi="Times New Roman" w:cs="Times New Roman"/>
          <w:sz w:val="28"/>
          <w:szCs w:val="28"/>
          <w:lang w:eastAsia="ru-RU"/>
        </w:rPr>
      </w:pPr>
    </w:p>
    <w:p w:rsidR="00974852" w:rsidRPr="002816DF" w:rsidRDefault="00974852" w:rsidP="005A343D">
      <w:pPr>
        <w:pStyle w:val="a3"/>
        <w:spacing w:line="259" w:lineRule="auto"/>
        <w:ind w:left="-775"/>
        <w:rPr>
          <w:rFonts w:ascii="Times New Roman" w:hAnsi="Times New Roman" w:cs="Times New Roman"/>
          <w:sz w:val="28"/>
          <w:szCs w:val="28"/>
        </w:rPr>
      </w:pPr>
      <w:r w:rsidRPr="002816DF">
        <w:rPr>
          <w:rFonts w:ascii="Times New Roman" w:eastAsia="Times New Roman" w:hAnsi="Times New Roman" w:cs="Times New Roman"/>
          <w:sz w:val="28"/>
          <w:szCs w:val="28"/>
          <w:lang w:eastAsia="ru-RU"/>
        </w:rPr>
        <w:t>Б) 3 декабря 1990 года Съезд народных депутатов СССР, реагируя на "парад суверенитетов", принял постановление "Об общей концепции нового Союзного договора и порядке его заключения". Концепция предусматривала преобразование многонационального государства в "добровольный равноправный союз суверенных республик — демократическое федеративное государство". Однако стремительное нарастание процессов распада подтолкнуло руководство СССР во главе с Михаилом Горбачевым к проведению общесоюзного референдума.</w:t>
      </w:r>
    </w:p>
    <w:p w:rsidR="00974852" w:rsidRPr="002816DF" w:rsidRDefault="00974852" w:rsidP="002816DF">
      <w:pPr>
        <w:ind w:left="-993" w:firstLine="567"/>
        <w:rPr>
          <w:rFonts w:ascii="Times New Roman" w:eastAsia="Times New Roman" w:hAnsi="Times New Roman" w:cs="Times New Roman"/>
          <w:b/>
          <w:sz w:val="28"/>
          <w:szCs w:val="28"/>
          <w:lang w:eastAsia="ru-RU"/>
        </w:rPr>
      </w:pPr>
      <w:r w:rsidRPr="002816DF">
        <w:rPr>
          <w:rFonts w:ascii="Times New Roman" w:eastAsia="Times New Roman" w:hAnsi="Times New Roman" w:cs="Times New Roman"/>
          <w:sz w:val="28"/>
          <w:szCs w:val="28"/>
          <w:lang w:eastAsia="ru-RU"/>
        </w:rPr>
        <w:br/>
      </w:r>
      <w:r w:rsidRPr="002816DF">
        <w:rPr>
          <w:rFonts w:ascii="Times New Roman" w:eastAsia="Times New Roman" w:hAnsi="Times New Roman" w:cs="Times New Roman"/>
          <w:b/>
          <w:sz w:val="28"/>
          <w:szCs w:val="28"/>
          <w:lang w:eastAsia="ru-RU"/>
        </w:rPr>
        <w:t xml:space="preserve">3)    </w:t>
      </w:r>
      <w:r w:rsidRPr="002816DF">
        <w:rPr>
          <w:rFonts w:ascii="Times New Roman" w:hAnsi="Times New Roman" w:cs="Times New Roman"/>
          <w:sz w:val="28"/>
          <w:szCs w:val="28"/>
        </w:rPr>
        <w:t xml:space="preserve">А) </w:t>
      </w:r>
      <w:r w:rsidR="004A4E99">
        <w:rPr>
          <w:rFonts w:ascii="Times New Roman" w:hAnsi="Times New Roman" w:cs="Times New Roman"/>
          <w:sz w:val="28"/>
          <w:szCs w:val="28"/>
        </w:rPr>
        <w:t>р</w:t>
      </w:r>
      <w:r w:rsidRPr="002816DF">
        <w:rPr>
          <w:rFonts w:ascii="Times New Roman" w:hAnsi="Times New Roman" w:cs="Times New Roman"/>
          <w:sz w:val="28"/>
          <w:szCs w:val="28"/>
        </w:rPr>
        <w:t>еферендум — не является панацеей от всех политических проблем. Не все в политике и историческом процессе решается путем референдумов.</w:t>
      </w:r>
      <w:r w:rsidRPr="002816DF">
        <w:rPr>
          <w:rFonts w:ascii="Times New Roman" w:hAnsi="Times New Roman" w:cs="Times New Roman"/>
          <w:sz w:val="28"/>
          <w:szCs w:val="28"/>
          <w:vertAlign w:val="superscript"/>
        </w:rPr>
        <w:t xml:space="preserve"> </w:t>
      </w:r>
    </w:p>
    <w:p w:rsidR="00974852" w:rsidRPr="002816DF" w:rsidRDefault="00974852" w:rsidP="00974852">
      <w:pPr>
        <w:ind w:left="-993"/>
        <w:rPr>
          <w:rFonts w:ascii="Times New Roman" w:hAnsi="Times New Roman" w:cs="Times New Roman"/>
          <w:b/>
          <w:bCs/>
          <w:sz w:val="28"/>
          <w:szCs w:val="28"/>
        </w:rPr>
      </w:pPr>
      <w:r w:rsidRPr="002816DF">
        <w:rPr>
          <w:rFonts w:ascii="Times New Roman" w:eastAsia="Times New Roman" w:hAnsi="Times New Roman" w:cs="Times New Roman"/>
          <w:sz w:val="28"/>
          <w:szCs w:val="28"/>
          <w:lang w:eastAsia="ru-RU"/>
        </w:rPr>
        <w:t xml:space="preserve">     </w:t>
      </w:r>
      <w:r w:rsidR="0074642A" w:rsidRPr="002816DF">
        <w:rPr>
          <w:rFonts w:ascii="Times New Roman" w:eastAsia="Times New Roman" w:hAnsi="Times New Roman" w:cs="Times New Roman"/>
          <w:sz w:val="28"/>
          <w:szCs w:val="28"/>
          <w:lang w:eastAsia="ru-RU"/>
        </w:rPr>
        <w:t xml:space="preserve">   </w:t>
      </w:r>
      <w:r w:rsidRPr="002816DF">
        <w:rPr>
          <w:rFonts w:ascii="Times New Roman" w:eastAsia="Times New Roman" w:hAnsi="Times New Roman" w:cs="Times New Roman"/>
          <w:sz w:val="28"/>
          <w:szCs w:val="28"/>
          <w:lang w:eastAsia="ru-RU"/>
        </w:rPr>
        <w:t xml:space="preserve">Б) </w:t>
      </w:r>
      <w:r w:rsidR="004A4E99">
        <w:rPr>
          <w:rFonts w:ascii="Times New Roman" w:hAnsi="Times New Roman" w:cs="Times New Roman"/>
          <w:sz w:val="28"/>
          <w:szCs w:val="28"/>
        </w:rPr>
        <w:t>п</w:t>
      </w:r>
      <w:r w:rsidRPr="002816DF">
        <w:rPr>
          <w:rFonts w:ascii="Times New Roman" w:hAnsi="Times New Roman" w:cs="Times New Roman"/>
          <w:sz w:val="28"/>
          <w:szCs w:val="28"/>
        </w:rPr>
        <w:t>ротиворечивость формулировки референдума. С одной стороны, это сохранение Союза Советских Социалистических республик, т. е. тоталитарной империи созданной Сталиным,  с другой федерация суверенных равноправных республик, т. е. уход от этой империи. Итоги противоречивого референдума запустили процесс подписания нового Союзного договора, который спровоцировал реакцию консервативных сил, оформившихся в ГКЧП</w:t>
      </w:r>
    </w:p>
    <w:p w:rsidR="00974852" w:rsidRPr="002816DF" w:rsidRDefault="00974852" w:rsidP="00974852">
      <w:pPr>
        <w:ind w:left="-993"/>
        <w:rPr>
          <w:rFonts w:ascii="Times New Roman" w:hAnsi="Times New Roman" w:cs="Times New Roman"/>
          <w:b/>
          <w:bCs/>
          <w:sz w:val="28"/>
          <w:szCs w:val="28"/>
        </w:rPr>
      </w:pPr>
      <w:r w:rsidRPr="002816DF">
        <w:rPr>
          <w:rFonts w:ascii="Times New Roman" w:hAnsi="Times New Roman" w:cs="Times New Roman"/>
          <w:sz w:val="28"/>
          <w:szCs w:val="28"/>
        </w:rPr>
        <w:t xml:space="preserve">    </w:t>
      </w:r>
      <w:r w:rsidR="0074642A" w:rsidRPr="002816DF">
        <w:rPr>
          <w:rFonts w:ascii="Times New Roman" w:hAnsi="Times New Roman" w:cs="Times New Roman"/>
          <w:sz w:val="28"/>
          <w:szCs w:val="28"/>
        </w:rPr>
        <w:t xml:space="preserve">    </w:t>
      </w:r>
      <w:r w:rsidR="004A4E99">
        <w:rPr>
          <w:rFonts w:ascii="Times New Roman" w:hAnsi="Times New Roman" w:cs="Times New Roman"/>
          <w:sz w:val="28"/>
          <w:szCs w:val="28"/>
        </w:rPr>
        <w:t>В) д</w:t>
      </w:r>
      <w:r w:rsidRPr="002816DF">
        <w:rPr>
          <w:rFonts w:ascii="Times New Roman" w:hAnsi="Times New Roman" w:cs="Times New Roman"/>
          <w:sz w:val="28"/>
          <w:szCs w:val="28"/>
        </w:rPr>
        <w:t xml:space="preserve">ействия Горбачева, инициировавшего референдум, были вызваны ослаблением его позиций в стране. Михаил Сергеевич надеялся укрепить свои полномочия. </w:t>
      </w:r>
    </w:p>
    <w:p w:rsidR="00974852" w:rsidRPr="002816DF" w:rsidRDefault="00974852" w:rsidP="00974852">
      <w:pPr>
        <w:ind w:left="-993"/>
        <w:rPr>
          <w:rFonts w:ascii="Times New Roman" w:hAnsi="Times New Roman" w:cs="Times New Roman"/>
          <w:sz w:val="28"/>
          <w:szCs w:val="28"/>
        </w:rPr>
      </w:pPr>
      <w:r w:rsidRPr="002816DF">
        <w:rPr>
          <w:rFonts w:ascii="Times New Roman" w:eastAsia="Times New Roman" w:hAnsi="Times New Roman" w:cs="Times New Roman"/>
          <w:sz w:val="28"/>
          <w:szCs w:val="28"/>
          <w:lang w:eastAsia="ru-RU"/>
        </w:rPr>
        <w:t xml:space="preserve">   </w:t>
      </w:r>
      <w:r w:rsidR="0074642A" w:rsidRPr="002816DF">
        <w:rPr>
          <w:rFonts w:ascii="Times New Roman" w:eastAsia="Times New Roman" w:hAnsi="Times New Roman" w:cs="Times New Roman"/>
          <w:sz w:val="28"/>
          <w:szCs w:val="28"/>
          <w:lang w:eastAsia="ru-RU"/>
        </w:rPr>
        <w:t xml:space="preserve">    </w:t>
      </w:r>
      <w:r w:rsidRPr="002816DF">
        <w:rPr>
          <w:rFonts w:ascii="Times New Roman" w:eastAsia="Times New Roman" w:hAnsi="Times New Roman" w:cs="Times New Roman"/>
          <w:sz w:val="28"/>
          <w:szCs w:val="28"/>
          <w:lang w:eastAsia="ru-RU"/>
        </w:rPr>
        <w:t xml:space="preserve"> Г) </w:t>
      </w:r>
      <w:r w:rsidR="004A4E99">
        <w:rPr>
          <w:rFonts w:ascii="Times New Roman" w:hAnsi="Times New Roman" w:cs="Times New Roman"/>
          <w:sz w:val="28"/>
          <w:szCs w:val="28"/>
        </w:rPr>
        <w:t>в</w:t>
      </w:r>
      <w:r w:rsidRPr="002816DF">
        <w:rPr>
          <w:rFonts w:ascii="Times New Roman" w:hAnsi="Times New Roman" w:cs="Times New Roman"/>
          <w:sz w:val="28"/>
          <w:szCs w:val="28"/>
        </w:rPr>
        <w:t>оля народа была пассивной, не подкрепленной активными действиями. Советская власть приучила людей к подчинению и  покорности, выбила с сознания людей мысли об инициативе, отучила принимать самостоятельные решения, брать ответственность на себя.</w:t>
      </w:r>
    </w:p>
    <w:p w:rsidR="00BC5160" w:rsidRPr="00C96126" w:rsidRDefault="00C96126" w:rsidP="00C96126">
      <w:pPr>
        <w:jc w:val="center"/>
        <w:rPr>
          <w:rFonts w:ascii="Times New Roman" w:hAnsi="Times New Roman" w:cs="Times New Roman"/>
          <w:b/>
          <w:sz w:val="28"/>
          <w:szCs w:val="28"/>
        </w:rPr>
      </w:pPr>
      <w:r w:rsidRPr="00C96126">
        <w:rPr>
          <w:rFonts w:ascii="Times New Roman" w:hAnsi="Times New Roman" w:cs="Times New Roman"/>
          <w:b/>
          <w:sz w:val="28"/>
          <w:szCs w:val="28"/>
        </w:rPr>
        <w:t>Сочинения-эссе</w:t>
      </w:r>
    </w:p>
    <w:p w:rsidR="00C96126" w:rsidRDefault="00516FCD" w:rsidP="00C96126">
      <w:pPr>
        <w:jc w:val="center"/>
        <w:rPr>
          <w:rFonts w:ascii="Times New Roman" w:hAnsi="Times New Roman" w:cs="Times New Roman"/>
          <w:b/>
          <w:sz w:val="28"/>
          <w:szCs w:val="28"/>
        </w:rPr>
      </w:pPr>
      <w:r>
        <w:rPr>
          <w:rFonts w:ascii="Times New Roman" w:hAnsi="Times New Roman" w:cs="Times New Roman"/>
          <w:b/>
          <w:sz w:val="28"/>
          <w:szCs w:val="28"/>
        </w:rPr>
        <w:t>Тема №2</w:t>
      </w:r>
    </w:p>
    <w:p w:rsidR="00516FCD" w:rsidRPr="00516FCD" w:rsidRDefault="00516FCD" w:rsidP="00516FCD">
      <w:pPr>
        <w:ind w:left="-993" w:firstLine="284"/>
        <w:jc w:val="both"/>
        <w:rPr>
          <w:rFonts w:ascii="Times New Roman" w:hAnsi="Times New Roman" w:cs="Times New Roman"/>
          <w:sz w:val="28"/>
          <w:szCs w:val="28"/>
        </w:rPr>
      </w:pPr>
      <w:r w:rsidRPr="00516FCD">
        <w:rPr>
          <w:rFonts w:ascii="Times New Roman" w:hAnsi="Times New Roman" w:cs="Times New Roman"/>
          <w:sz w:val="28"/>
          <w:szCs w:val="28"/>
        </w:rPr>
        <w:t>Трудно не согласиться с мнением Д.И. Иловайского, который считал,что от Владимира Святого и до Петра I именно Иван  III достоин титула Великого. В настоящее время он незаслуженно забыт историками, а ведь именно Иван с ранних лет принимал участие в междуусобных войнах вместе со своим отцом, который был ослеплен. Иван Васильевич гораздо раньше проявил талант полководца и стратега, он освободил страну от ордынской зависимости  и приступил к созданию нового государства с централизованным управлением. Он пытался найти выход к Балтийскому морю и первом шагом на этом пути стало почти бескровное присоединение Новгорода в 1478 году к Московскому княжеству.</w:t>
      </w:r>
    </w:p>
    <w:p w:rsidR="00516FCD" w:rsidRPr="00516FCD" w:rsidRDefault="00516FCD" w:rsidP="00516FCD">
      <w:pPr>
        <w:ind w:left="-993" w:firstLine="284"/>
        <w:jc w:val="both"/>
        <w:rPr>
          <w:rFonts w:ascii="Times New Roman" w:hAnsi="Times New Roman" w:cs="Times New Roman"/>
          <w:sz w:val="28"/>
          <w:szCs w:val="28"/>
        </w:rPr>
      </w:pPr>
      <w:r w:rsidRPr="00516FCD">
        <w:rPr>
          <w:rFonts w:ascii="Times New Roman" w:hAnsi="Times New Roman" w:cs="Times New Roman"/>
          <w:sz w:val="28"/>
          <w:szCs w:val="28"/>
        </w:rPr>
        <w:lastRenderedPageBreak/>
        <w:t xml:space="preserve">      Так почему же Ивана III  можно смело назвать Великим? Обратимся к истории его царствования. Первое упоминание наследника как Великого князя относится к середине XV века ознаменованого кровавой междуусобицей. Юный князь не только становится соправителем отца, но и вместе с опытным воеводой Федором Басенком совершает победоносный поход против вторгшихся на Русь татар. Иван был всего лишь одним из сыновей Василия,но после смерти отца проявил мудрость,наделив братьев землями согласно завещанию. Так молодое Московское княжество оказалось окружено землями другим русских государств. </w:t>
      </w:r>
    </w:p>
    <w:p w:rsidR="00516FCD" w:rsidRPr="00516FCD" w:rsidRDefault="00516FCD" w:rsidP="00516FCD">
      <w:pPr>
        <w:ind w:left="-993" w:firstLine="284"/>
        <w:jc w:val="both"/>
        <w:rPr>
          <w:rFonts w:ascii="Times New Roman" w:hAnsi="Times New Roman" w:cs="Times New Roman"/>
          <w:sz w:val="28"/>
          <w:szCs w:val="28"/>
        </w:rPr>
      </w:pPr>
      <w:r w:rsidRPr="00516FCD">
        <w:rPr>
          <w:rFonts w:ascii="Times New Roman" w:hAnsi="Times New Roman" w:cs="Times New Roman"/>
          <w:sz w:val="28"/>
          <w:szCs w:val="28"/>
        </w:rPr>
        <w:t xml:space="preserve">      Как поднять его авторитет? Несомнено одно – укрепив междунородные связи со странами Европы, однако это входит в пртиворечия с интересами Великого Литовского княжества.Тем не менее Иван III успешно справляется с этой задачей, две победоносные войны ( 1487-1494 и 1500-1503 гг) принесли ему земли в верховьях реки Оки и Северскую Украину. Благодаря удачным действиям своих войск он отнял у великого княжестов Литовского около трети всей его территории. Это были земли, входившие прежде в состав Киевской Руси. Великий князь расширяет границы Московского княжества, заключает союз с Крымским ханством и вводит в фарватер московской политики Казанское ханство. Возмущенные братья устраивали заговоры и метяжи. Ответом были репресии. Князь Андрей Угличский был брошен в темницу, где умер от голода.</w:t>
      </w:r>
    </w:p>
    <w:p w:rsidR="00516FCD" w:rsidRPr="00516FCD" w:rsidRDefault="00516FCD" w:rsidP="00516FCD">
      <w:pPr>
        <w:ind w:left="-993" w:firstLine="284"/>
        <w:jc w:val="both"/>
        <w:rPr>
          <w:rFonts w:ascii="Times New Roman" w:hAnsi="Times New Roman" w:cs="Times New Roman"/>
          <w:sz w:val="28"/>
          <w:szCs w:val="28"/>
        </w:rPr>
      </w:pPr>
      <w:r w:rsidRPr="00516FCD">
        <w:rPr>
          <w:rFonts w:ascii="Times New Roman" w:hAnsi="Times New Roman" w:cs="Times New Roman"/>
          <w:sz w:val="28"/>
          <w:szCs w:val="28"/>
        </w:rPr>
        <w:t xml:space="preserve">      Объеденение прежде раздробленных русских земель в единое государство требовало единства правовой системы, что привело к введению в действие единого законодательного кодекса - Судебника 1497 года. Следует отметить, что подобного единого кодекса не существовало в великих странах Европы (Англии, Франции).</w:t>
      </w:r>
    </w:p>
    <w:p w:rsidR="00516FCD" w:rsidRPr="00516FCD" w:rsidRDefault="00516FCD" w:rsidP="00516FCD">
      <w:pPr>
        <w:ind w:left="-993" w:firstLine="284"/>
        <w:jc w:val="both"/>
        <w:rPr>
          <w:rFonts w:ascii="Times New Roman" w:hAnsi="Times New Roman" w:cs="Times New Roman"/>
          <w:sz w:val="28"/>
          <w:szCs w:val="28"/>
        </w:rPr>
      </w:pPr>
      <w:r w:rsidRPr="00516FCD">
        <w:rPr>
          <w:rFonts w:ascii="Times New Roman" w:hAnsi="Times New Roman" w:cs="Times New Roman"/>
          <w:sz w:val="28"/>
          <w:szCs w:val="28"/>
        </w:rPr>
        <w:t xml:space="preserve">      В это же время закладываются основы приказной системы управления, появляются поместные системы. </w:t>
      </w:r>
    </w:p>
    <w:p w:rsidR="00516FCD" w:rsidRPr="00516FCD" w:rsidRDefault="00516FCD" w:rsidP="00516FCD">
      <w:pPr>
        <w:ind w:left="-993" w:firstLine="284"/>
        <w:jc w:val="both"/>
        <w:rPr>
          <w:rFonts w:ascii="Times New Roman" w:hAnsi="Times New Roman" w:cs="Times New Roman"/>
          <w:sz w:val="28"/>
          <w:szCs w:val="28"/>
        </w:rPr>
      </w:pPr>
      <w:r w:rsidRPr="00516FCD">
        <w:rPr>
          <w:rFonts w:ascii="Times New Roman" w:hAnsi="Times New Roman" w:cs="Times New Roman"/>
          <w:sz w:val="28"/>
          <w:szCs w:val="28"/>
        </w:rPr>
        <w:t xml:space="preserve">     Эпоха правления Ивана III стала временем культурного подъема Москвы. Символом нового могущества Руси стал обновленный Иваном Московский Кремль, появился Успенский собор, произошел рассвет летописаний, а государство стало называться Россией. </w:t>
      </w:r>
    </w:p>
    <w:p w:rsidR="00516FCD" w:rsidRPr="00516FCD" w:rsidRDefault="00516FCD" w:rsidP="00516FCD">
      <w:pPr>
        <w:ind w:left="-993" w:firstLine="284"/>
        <w:jc w:val="both"/>
        <w:rPr>
          <w:rFonts w:ascii="Times New Roman" w:hAnsi="Times New Roman" w:cs="Times New Roman"/>
          <w:sz w:val="28"/>
          <w:szCs w:val="28"/>
        </w:rPr>
      </w:pPr>
      <w:r w:rsidRPr="00516FCD">
        <w:rPr>
          <w:rFonts w:ascii="Times New Roman" w:hAnsi="Times New Roman" w:cs="Times New Roman"/>
          <w:sz w:val="28"/>
          <w:szCs w:val="28"/>
        </w:rPr>
        <w:t xml:space="preserve">     Через брак Ивана III с Зоей Палеолог появились новые государственные символы: герб в виде двухглавого орла и венец «шапка Мономаха». Над воротами красовались гербы Москвы: старый – Святой Георгий Победоносец, убивающий дракона и новый – двуглавый орел.</w:t>
      </w:r>
    </w:p>
    <w:p w:rsidR="00621618" w:rsidRPr="00516FCD" w:rsidRDefault="00516FCD" w:rsidP="00516FCD">
      <w:pPr>
        <w:ind w:left="-993" w:firstLine="284"/>
        <w:jc w:val="both"/>
        <w:rPr>
          <w:rFonts w:ascii="Times New Roman" w:hAnsi="Times New Roman" w:cs="Times New Roman"/>
          <w:sz w:val="28"/>
          <w:szCs w:val="28"/>
        </w:rPr>
      </w:pPr>
      <w:r w:rsidRPr="00516FCD">
        <w:rPr>
          <w:rFonts w:ascii="Times New Roman" w:hAnsi="Times New Roman" w:cs="Times New Roman"/>
          <w:sz w:val="28"/>
          <w:szCs w:val="28"/>
        </w:rPr>
        <w:t xml:space="preserve">     Великий князь был несомненно исключительным для того времени человеком. Он действовал медленно, но с железной настойчивостью в результате достиг значительных успехов в деле объединения страны. Наметил основные задачи её внутренней и  внешней политике на несколько поколений вперед. По достоинству оценивая заслуги Ивана III, современники назвали его Иваном Великим.</w:t>
      </w:r>
      <w:bookmarkStart w:id="0" w:name="_GoBack"/>
      <w:bookmarkEnd w:id="0"/>
    </w:p>
    <w:sectPr w:rsidR="00621618" w:rsidRPr="00516FCD" w:rsidSect="00005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95290"/>
    <w:multiLevelType w:val="hybridMultilevel"/>
    <w:tmpl w:val="F54AC506"/>
    <w:lvl w:ilvl="0" w:tplc="3F2CE79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6C93E76"/>
    <w:multiLevelType w:val="hybridMultilevel"/>
    <w:tmpl w:val="50B48E5C"/>
    <w:lvl w:ilvl="0" w:tplc="3642D106">
      <w:start w:val="1"/>
      <w:numFmt w:val="decimal"/>
      <w:lvlText w:val="%1)"/>
      <w:lvlJc w:val="left"/>
      <w:pPr>
        <w:ind w:left="-775" w:hanging="360"/>
      </w:pPr>
      <w:rPr>
        <w:rFonts w:hint="default"/>
        <w:b/>
      </w:rPr>
    </w:lvl>
    <w:lvl w:ilvl="1" w:tplc="04190019" w:tentative="1">
      <w:start w:val="1"/>
      <w:numFmt w:val="lowerLetter"/>
      <w:lvlText w:val="%2."/>
      <w:lvlJc w:val="left"/>
      <w:pPr>
        <w:ind w:left="-55" w:hanging="360"/>
      </w:pPr>
    </w:lvl>
    <w:lvl w:ilvl="2" w:tplc="0419001B" w:tentative="1">
      <w:start w:val="1"/>
      <w:numFmt w:val="lowerRoman"/>
      <w:lvlText w:val="%3."/>
      <w:lvlJc w:val="right"/>
      <w:pPr>
        <w:ind w:left="665" w:hanging="180"/>
      </w:pPr>
    </w:lvl>
    <w:lvl w:ilvl="3" w:tplc="0419000F" w:tentative="1">
      <w:start w:val="1"/>
      <w:numFmt w:val="decimal"/>
      <w:lvlText w:val="%4."/>
      <w:lvlJc w:val="left"/>
      <w:pPr>
        <w:ind w:left="1385" w:hanging="360"/>
      </w:pPr>
    </w:lvl>
    <w:lvl w:ilvl="4" w:tplc="04190019" w:tentative="1">
      <w:start w:val="1"/>
      <w:numFmt w:val="lowerLetter"/>
      <w:lvlText w:val="%5."/>
      <w:lvlJc w:val="left"/>
      <w:pPr>
        <w:ind w:left="2105" w:hanging="360"/>
      </w:pPr>
    </w:lvl>
    <w:lvl w:ilvl="5" w:tplc="0419001B" w:tentative="1">
      <w:start w:val="1"/>
      <w:numFmt w:val="lowerRoman"/>
      <w:lvlText w:val="%6."/>
      <w:lvlJc w:val="right"/>
      <w:pPr>
        <w:ind w:left="2825" w:hanging="180"/>
      </w:pPr>
    </w:lvl>
    <w:lvl w:ilvl="6" w:tplc="0419000F" w:tentative="1">
      <w:start w:val="1"/>
      <w:numFmt w:val="decimal"/>
      <w:lvlText w:val="%7."/>
      <w:lvlJc w:val="left"/>
      <w:pPr>
        <w:ind w:left="3545" w:hanging="360"/>
      </w:pPr>
    </w:lvl>
    <w:lvl w:ilvl="7" w:tplc="04190019" w:tentative="1">
      <w:start w:val="1"/>
      <w:numFmt w:val="lowerLetter"/>
      <w:lvlText w:val="%8."/>
      <w:lvlJc w:val="left"/>
      <w:pPr>
        <w:ind w:left="4265" w:hanging="360"/>
      </w:pPr>
    </w:lvl>
    <w:lvl w:ilvl="8" w:tplc="0419001B" w:tentative="1">
      <w:start w:val="1"/>
      <w:numFmt w:val="lowerRoman"/>
      <w:lvlText w:val="%9."/>
      <w:lvlJc w:val="right"/>
      <w:pPr>
        <w:ind w:left="49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7F"/>
    <w:rsid w:val="000051A7"/>
    <w:rsid w:val="000249C6"/>
    <w:rsid w:val="001215D4"/>
    <w:rsid w:val="002816DF"/>
    <w:rsid w:val="00356001"/>
    <w:rsid w:val="004A4E99"/>
    <w:rsid w:val="00516FCD"/>
    <w:rsid w:val="00597BD3"/>
    <w:rsid w:val="005A343D"/>
    <w:rsid w:val="00621618"/>
    <w:rsid w:val="006B7B7F"/>
    <w:rsid w:val="0074642A"/>
    <w:rsid w:val="008521CD"/>
    <w:rsid w:val="00974852"/>
    <w:rsid w:val="0099379A"/>
    <w:rsid w:val="00A45B04"/>
    <w:rsid w:val="00A8345E"/>
    <w:rsid w:val="00BC5160"/>
    <w:rsid w:val="00C522BF"/>
    <w:rsid w:val="00C9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AE8FC-7605-407B-A7C1-C58B0A0C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8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7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19</cp:revision>
  <dcterms:created xsi:type="dcterms:W3CDTF">2020-03-25T07:37:00Z</dcterms:created>
  <dcterms:modified xsi:type="dcterms:W3CDTF">2020-03-25T08:53:00Z</dcterms:modified>
</cp:coreProperties>
</file>