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00" w:rsidRDefault="005B4A00" w:rsidP="005B4A00">
      <w:r>
        <w:t>1)</w:t>
      </w:r>
      <w:r w:rsidR="008E3202">
        <w:t>Найду ускорение a1</w:t>
      </w:r>
      <w:r w:rsidR="008E3202" w:rsidRPr="008E3202">
        <w:t xml:space="preserve"> клина относительно плоскости. Так как, по условию задачи, брусок по сравнению с клином лёгкий, силой его воздействия на клин можно пренебречь. Клин двигается по наклонной плоскос</w:t>
      </w:r>
      <w:r>
        <w:t xml:space="preserve">ти под действием силы тяжести </w:t>
      </w:r>
      <w:proofErr w:type="spellStart"/>
      <w:r>
        <w:t>Mg</w:t>
      </w:r>
      <w:proofErr w:type="spellEnd"/>
      <w:r>
        <w:t xml:space="preserve"> (M</w:t>
      </w:r>
      <w:r w:rsidR="008E3202" w:rsidRPr="008E3202">
        <w:t xml:space="preserve"> — масса клина) и силы реакции плоскости NN. В проекции на ось OX второй закон Ньютона для клина записывается в виде Ma1=</w:t>
      </w:r>
      <w:proofErr w:type="spellStart"/>
      <w:r w:rsidR="008E3202" w:rsidRPr="008E3202">
        <w:t>Mgsin</w:t>
      </w:r>
      <w:proofErr w:type="spellEnd"/>
      <w:r w:rsidR="008E3202" w:rsidRPr="008E3202">
        <w:t>αMa1=Mgsin</w:t>
      </w:r>
      <w:r w:rsidR="008E3202" w:rsidRPr="005B4A00">
        <w:rPr>
          <w:rFonts w:ascii="Calibri" w:hAnsi="Calibri" w:cs="Calibri"/>
        </w:rPr>
        <w:t>α</w:t>
      </w:r>
      <w:r w:rsidR="008E3202" w:rsidRPr="008E3202">
        <w:t xml:space="preserve">, </w:t>
      </w:r>
      <w:r w:rsidR="008E3202" w:rsidRPr="005B4A00">
        <w:rPr>
          <w:rFonts w:ascii="Calibri" w:hAnsi="Calibri" w:cs="Calibri"/>
        </w:rPr>
        <w:t>откуда</w:t>
      </w:r>
      <w:r w:rsidR="008E3202" w:rsidRPr="008E3202">
        <w:t xml:space="preserve"> a1=</w:t>
      </w:r>
      <w:proofErr w:type="spellStart"/>
      <w:r w:rsidR="008E3202" w:rsidRPr="008E3202">
        <w:t>gsin</w:t>
      </w:r>
      <w:proofErr w:type="spellEnd"/>
      <w:r w:rsidR="008E3202" w:rsidRPr="005B4A00">
        <w:rPr>
          <w:rFonts w:ascii="Calibri" w:hAnsi="Calibri" w:cs="Calibri"/>
        </w:rPr>
        <w:t>α</w:t>
      </w:r>
      <w:r w:rsidR="008E3202" w:rsidRPr="008E3202">
        <w:t>a1=gsin</w:t>
      </w:r>
      <w:r w:rsidR="008E3202" w:rsidRPr="005B4A00">
        <w:rPr>
          <w:rFonts w:ascii="Calibri" w:hAnsi="Calibri" w:cs="Calibri"/>
        </w:rPr>
        <w:t>α</w:t>
      </w:r>
      <w:r w:rsidR="008E3202" w:rsidRPr="008E3202">
        <w:t xml:space="preserve">. </w:t>
      </w:r>
      <w:r w:rsidR="008E3202" w:rsidRPr="005B4A00">
        <w:rPr>
          <w:rFonts w:ascii="Calibri" w:hAnsi="Calibri" w:cs="Calibri"/>
        </w:rPr>
        <w:t>Перейдём</w:t>
      </w:r>
      <w:r w:rsidR="008E3202" w:rsidRPr="008E3202">
        <w:t xml:space="preserve"> </w:t>
      </w:r>
      <w:r w:rsidR="008E3202" w:rsidRPr="005B4A00">
        <w:rPr>
          <w:rFonts w:ascii="Calibri" w:hAnsi="Calibri" w:cs="Calibri"/>
        </w:rPr>
        <w:t>в</w:t>
      </w:r>
      <w:r w:rsidR="008E3202" w:rsidRPr="008E3202">
        <w:t xml:space="preserve"> </w:t>
      </w:r>
      <w:r w:rsidR="008E3202" w:rsidRPr="005B4A00">
        <w:rPr>
          <w:rFonts w:ascii="Calibri" w:hAnsi="Calibri" w:cs="Calibri"/>
        </w:rPr>
        <w:t>систему</w:t>
      </w:r>
      <w:r w:rsidR="008E3202" w:rsidRPr="008E3202">
        <w:t xml:space="preserve"> </w:t>
      </w:r>
      <w:r w:rsidR="008E3202" w:rsidRPr="005B4A00">
        <w:rPr>
          <w:rFonts w:ascii="Calibri" w:hAnsi="Calibri" w:cs="Calibri"/>
        </w:rPr>
        <w:t>отсчёта</w:t>
      </w:r>
      <w:r w:rsidR="008E3202" w:rsidRPr="008E3202">
        <w:t xml:space="preserve">, </w:t>
      </w:r>
      <w:r w:rsidR="008E3202" w:rsidRPr="005B4A00">
        <w:rPr>
          <w:rFonts w:ascii="Calibri" w:hAnsi="Calibri" w:cs="Calibri"/>
        </w:rPr>
        <w:t>связанную</w:t>
      </w:r>
      <w:r w:rsidR="008E3202" w:rsidRPr="008E3202">
        <w:t xml:space="preserve"> </w:t>
      </w:r>
      <w:r w:rsidR="008E3202" w:rsidRPr="005B4A00">
        <w:rPr>
          <w:rFonts w:ascii="Calibri" w:hAnsi="Calibri" w:cs="Calibri"/>
        </w:rPr>
        <w:t>с</w:t>
      </w:r>
      <w:r w:rsidR="008E3202" w:rsidRPr="008E3202">
        <w:t xml:space="preserve"> </w:t>
      </w:r>
      <w:r w:rsidR="008E3202" w:rsidRPr="005B4A00">
        <w:rPr>
          <w:rFonts w:ascii="Calibri" w:hAnsi="Calibri" w:cs="Calibri"/>
        </w:rPr>
        <w:t>клином</w:t>
      </w:r>
      <w:r w:rsidR="008E3202" w:rsidRPr="008E3202">
        <w:t xml:space="preserve">. </w:t>
      </w:r>
      <w:r w:rsidR="008E3202" w:rsidRPr="005B4A00">
        <w:rPr>
          <w:rFonts w:ascii="Calibri" w:hAnsi="Calibri" w:cs="Calibri"/>
        </w:rPr>
        <w:t>В</w:t>
      </w:r>
      <w:r w:rsidR="008E3202" w:rsidRPr="008E3202">
        <w:t xml:space="preserve"> </w:t>
      </w:r>
      <w:r w:rsidR="008E3202" w:rsidRPr="005B4A00">
        <w:rPr>
          <w:rFonts w:ascii="Calibri" w:hAnsi="Calibri" w:cs="Calibri"/>
        </w:rPr>
        <w:t>ней</w:t>
      </w:r>
      <w:r w:rsidR="008E3202" w:rsidRPr="008E3202">
        <w:t xml:space="preserve"> </w:t>
      </w:r>
      <w:r w:rsidR="008E3202" w:rsidRPr="005B4A00">
        <w:rPr>
          <w:rFonts w:ascii="Calibri" w:hAnsi="Calibri" w:cs="Calibri"/>
        </w:rPr>
        <w:t>на</w:t>
      </w:r>
      <w:r w:rsidR="008E3202" w:rsidRPr="008E3202">
        <w:t xml:space="preserve"> </w:t>
      </w:r>
      <w:r w:rsidR="008E3202" w:rsidRPr="005B4A00">
        <w:rPr>
          <w:rFonts w:ascii="Calibri" w:hAnsi="Calibri" w:cs="Calibri"/>
        </w:rPr>
        <w:t>брусок</w:t>
      </w:r>
      <w:r w:rsidR="008E3202" w:rsidRPr="008E3202">
        <w:t xml:space="preserve">, </w:t>
      </w:r>
      <w:r w:rsidR="008E3202" w:rsidRPr="005B4A00">
        <w:rPr>
          <w:rFonts w:ascii="Calibri" w:hAnsi="Calibri" w:cs="Calibri"/>
        </w:rPr>
        <w:t>кроме</w:t>
      </w:r>
      <w:r w:rsidR="008E3202" w:rsidRPr="008E3202">
        <w:t xml:space="preserve"> </w:t>
      </w:r>
      <w:r w:rsidR="008E3202" w:rsidRPr="005B4A00">
        <w:rPr>
          <w:rFonts w:ascii="Calibri" w:hAnsi="Calibri" w:cs="Calibri"/>
        </w:rPr>
        <w:t>силы</w:t>
      </w:r>
      <w:r w:rsidR="008E3202" w:rsidRPr="008E3202">
        <w:t xml:space="preserve"> </w:t>
      </w:r>
      <w:r w:rsidR="008E3202" w:rsidRPr="005B4A00">
        <w:rPr>
          <w:rFonts w:ascii="Calibri" w:hAnsi="Calibri" w:cs="Calibri"/>
        </w:rPr>
        <w:t>тяжести</w:t>
      </w:r>
      <w:r>
        <w:t xml:space="preserve"> </w:t>
      </w:r>
      <w:proofErr w:type="spellStart"/>
      <w:r>
        <w:t>mg</w:t>
      </w:r>
      <w:proofErr w:type="spellEnd"/>
      <w:r>
        <w:t xml:space="preserve"> (m</w:t>
      </w:r>
      <w:r w:rsidR="008E3202" w:rsidRPr="008E3202">
        <w:t xml:space="preserve"> </w:t>
      </w:r>
      <w:r w:rsidR="008E3202" w:rsidRPr="005B4A00">
        <w:rPr>
          <w:rFonts w:ascii="Calibri" w:hAnsi="Calibri" w:cs="Calibri"/>
        </w:rPr>
        <w:t>—</w:t>
      </w:r>
      <w:r w:rsidR="008E3202" w:rsidRPr="008E3202">
        <w:t xml:space="preserve"> </w:t>
      </w:r>
      <w:r w:rsidR="008E3202" w:rsidRPr="005B4A00">
        <w:rPr>
          <w:rFonts w:ascii="Calibri" w:hAnsi="Calibri" w:cs="Calibri"/>
        </w:rPr>
        <w:t>масса</w:t>
      </w:r>
      <w:r w:rsidR="008E3202" w:rsidRPr="008E3202">
        <w:t xml:space="preserve"> </w:t>
      </w:r>
      <w:r w:rsidR="008E3202" w:rsidRPr="005B4A00">
        <w:rPr>
          <w:rFonts w:ascii="Calibri" w:hAnsi="Calibri" w:cs="Calibri"/>
        </w:rPr>
        <w:t>бруска</w:t>
      </w:r>
      <w:r w:rsidR="008E3202" w:rsidRPr="008E3202">
        <w:t xml:space="preserve">) </w:t>
      </w:r>
      <w:r w:rsidR="008E3202" w:rsidRPr="005B4A00">
        <w:rPr>
          <w:rFonts w:ascii="Calibri" w:hAnsi="Calibri" w:cs="Calibri"/>
        </w:rPr>
        <w:t>и</w:t>
      </w:r>
      <w:r w:rsidR="008E3202" w:rsidRPr="008E3202">
        <w:t xml:space="preserve"> </w:t>
      </w:r>
      <w:r w:rsidR="008E3202" w:rsidRPr="005B4A00">
        <w:rPr>
          <w:rFonts w:ascii="Calibri" w:hAnsi="Calibri" w:cs="Calibri"/>
        </w:rPr>
        <w:t>силы</w:t>
      </w:r>
      <w:r w:rsidR="008E3202" w:rsidRPr="008E3202">
        <w:t xml:space="preserve"> </w:t>
      </w:r>
      <w:r w:rsidR="008E3202" w:rsidRPr="005B4A00">
        <w:rPr>
          <w:rFonts w:ascii="Calibri" w:hAnsi="Calibri" w:cs="Calibri"/>
        </w:rPr>
        <w:t>реакции</w:t>
      </w:r>
      <w:r w:rsidR="008E3202" w:rsidRPr="008E3202">
        <w:t xml:space="preserve"> </w:t>
      </w:r>
      <w:r w:rsidR="008E3202" w:rsidRPr="005B4A00">
        <w:rPr>
          <w:rFonts w:ascii="Calibri" w:hAnsi="Calibri" w:cs="Calibri"/>
        </w:rPr>
        <w:t>клина</w:t>
      </w:r>
      <w:r>
        <w:t xml:space="preserve"> </w:t>
      </w:r>
      <w:r w:rsidR="008E3202" w:rsidRPr="008E3202">
        <w:t xml:space="preserve">N1, </w:t>
      </w:r>
      <w:r w:rsidR="008E3202" w:rsidRPr="005B4A00">
        <w:rPr>
          <w:rFonts w:ascii="Calibri" w:hAnsi="Calibri" w:cs="Calibri"/>
        </w:rPr>
        <w:t>действует</w:t>
      </w:r>
      <w:r w:rsidR="008E3202" w:rsidRPr="008E3202">
        <w:t xml:space="preserve"> </w:t>
      </w:r>
      <w:r w:rsidR="008E3202" w:rsidRPr="005B4A00">
        <w:rPr>
          <w:rFonts w:ascii="Calibri" w:hAnsi="Calibri" w:cs="Calibri"/>
        </w:rPr>
        <w:t>сила</w:t>
      </w:r>
      <w:r w:rsidR="008E3202" w:rsidRPr="008E3202">
        <w:t xml:space="preserve"> </w:t>
      </w:r>
      <w:r w:rsidR="008E3202" w:rsidRPr="005B4A00">
        <w:rPr>
          <w:rFonts w:ascii="Calibri" w:hAnsi="Calibri" w:cs="Calibri"/>
        </w:rPr>
        <w:t>инерции</w:t>
      </w:r>
      <w:r w:rsidR="008E3202" w:rsidRPr="008E3202">
        <w:t xml:space="preserve"> ma1, </w:t>
      </w:r>
      <w:r w:rsidR="008E3202" w:rsidRPr="005B4A00">
        <w:rPr>
          <w:rFonts w:ascii="Calibri" w:hAnsi="Calibri" w:cs="Calibri"/>
        </w:rPr>
        <w:t>направленная</w:t>
      </w:r>
      <w:r w:rsidR="008E3202" w:rsidRPr="008E3202">
        <w:t xml:space="preserve"> </w:t>
      </w:r>
      <w:r w:rsidR="008E3202" w:rsidRPr="005B4A00">
        <w:rPr>
          <w:rFonts w:ascii="Calibri" w:hAnsi="Calibri" w:cs="Calibri"/>
        </w:rPr>
        <w:t>параллельно</w:t>
      </w:r>
      <w:r w:rsidR="008E3202" w:rsidRPr="008E3202">
        <w:t xml:space="preserve"> </w:t>
      </w:r>
      <w:r w:rsidR="008E3202" w:rsidRPr="005B4A00">
        <w:rPr>
          <w:rFonts w:ascii="Calibri" w:hAnsi="Calibri" w:cs="Calibri"/>
        </w:rPr>
        <w:t>плоскости</w:t>
      </w:r>
      <w:r w:rsidR="008E3202" w:rsidRPr="008E3202">
        <w:t xml:space="preserve"> </w:t>
      </w:r>
      <w:r w:rsidR="008E3202" w:rsidRPr="005B4A00">
        <w:rPr>
          <w:rFonts w:ascii="Calibri" w:hAnsi="Calibri" w:cs="Calibri"/>
        </w:rPr>
        <w:t>в</w:t>
      </w:r>
      <w:r w:rsidR="008E3202" w:rsidRPr="008E3202">
        <w:t xml:space="preserve"> </w:t>
      </w:r>
      <w:r w:rsidR="008E3202" w:rsidRPr="005B4A00">
        <w:rPr>
          <w:rFonts w:ascii="Calibri" w:hAnsi="Calibri" w:cs="Calibri"/>
        </w:rPr>
        <w:t>ст</w:t>
      </w:r>
      <w:r w:rsidR="008E3202" w:rsidRPr="008E3202">
        <w:t xml:space="preserve">орону, противоположную движению клина по ней. В проекции на ось OY второй закон Ньютона для бруска записывается в виде </w:t>
      </w:r>
      <w:proofErr w:type="spellStart"/>
      <w:r w:rsidR="008E3202" w:rsidRPr="008E3202">
        <w:t>mgsin</w:t>
      </w:r>
      <w:proofErr w:type="spellEnd"/>
      <w:r w:rsidR="008E3202" w:rsidRPr="008E3202">
        <w:t>(α−ϕ)−ma1cosϕ=ma2mgsin</w:t>
      </w:r>
      <w:r w:rsidR="008E3202" w:rsidRPr="005B4A00">
        <w:rPr>
          <w:rFonts w:ascii="Cambria Math" w:hAnsi="Cambria Math" w:cs="Cambria Math"/>
        </w:rPr>
        <w:t>⁡</w:t>
      </w:r>
      <w:r w:rsidR="008E3202" w:rsidRPr="008E3202">
        <w:t>(</w:t>
      </w:r>
      <w:r w:rsidR="008E3202" w:rsidRPr="005B4A00">
        <w:rPr>
          <w:rFonts w:ascii="Calibri" w:hAnsi="Calibri" w:cs="Calibri"/>
        </w:rPr>
        <w:t>α−</w:t>
      </w:r>
      <w:r w:rsidR="008E3202" w:rsidRPr="008E3202">
        <w:t>ϕ)−ma1cos</w:t>
      </w:r>
      <w:r w:rsidR="008E3202" w:rsidRPr="005B4A00">
        <w:rPr>
          <w:rFonts w:ascii="Cambria Math" w:hAnsi="Cambria Math" w:cs="Cambria Math"/>
        </w:rPr>
        <w:t>⁡</w:t>
      </w:r>
      <w:r w:rsidR="008E3202" w:rsidRPr="008E3202">
        <w:t>ϕ=ma2, где a2a2 — искомое ускорение бруска относительно клина.</w:t>
      </w:r>
    </w:p>
    <w:p w:rsidR="005B4A00" w:rsidRPr="005B4A00" w:rsidRDefault="008E3202" w:rsidP="005B4A00">
      <w:pPr>
        <w:pStyle w:val="a3"/>
        <w:rPr>
          <w:u w:val="single"/>
        </w:rPr>
      </w:pPr>
      <w:r w:rsidRPr="008E3202">
        <w:t>Ответ. Брусок поедет относительно</w:t>
      </w:r>
      <w:r w:rsidR="005B4A00">
        <w:t xml:space="preserve"> клина с ускорением </w:t>
      </w:r>
      <w:r w:rsidRPr="005B4A00">
        <w:rPr>
          <w:u w:val="single"/>
        </w:rPr>
        <w:t>a2=−</w:t>
      </w:r>
      <w:proofErr w:type="spellStart"/>
      <w:r w:rsidRPr="005B4A00">
        <w:rPr>
          <w:u w:val="single"/>
        </w:rPr>
        <w:t>g</w:t>
      </w:r>
      <w:r w:rsidRPr="005B4A00">
        <w:rPr>
          <w:rFonts w:ascii="Cambria Math" w:hAnsi="Cambria Math" w:cs="Cambria Math"/>
          <w:u w:val="single"/>
        </w:rPr>
        <w:t>⋅</w:t>
      </w:r>
      <w:r w:rsidRPr="005B4A00">
        <w:rPr>
          <w:u w:val="single"/>
        </w:rPr>
        <w:t>sinϕ</w:t>
      </w:r>
      <w:r w:rsidRPr="005B4A00">
        <w:rPr>
          <w:rFonts w:ascii="Cambria Math" w:hAnsi="Cambria Math" w:cs="Cambria Math"/>
          <w:u w:val="single"/>
        </w:rPr>
        <w:t>⋅</w:t>
      </w:r>
      <w:r w:rsidRPr="005B4A00">
        <w:rPr>
          <w:u w:val="single"/>
        </w:rPr>
        <w:t>cos</w:t>
      </w:r>
      <w:proofErr w:type="spellEnd"/>
      <w:r w:rsidRPr="005B4A00">
        <w:rPr>
          <w:u w:val="single"/>
        </w:rPr>
        <w:t>αa2=−g</w:t>
      </w:r>
      <w:r w:rsidRPr="005B4A00">
        <w:rPr>
          <w:rFonts w:ascii="Cambria Math" w:hAnsi="Cambria Math" w:cs="Cambria Math"/>
          <w:u w:val="single"/>
        </w:rPr>
        <w:t>⋅</w:t>
      </w:r>
      <w:r w:rsidRPr="005B4A00">
        <w:rPr>
          <w:u w:val="single"/>
        </w:rPr>
        <w:t>sin</w:t>
      </w:r>
      <w:r w:rsidRPr="005B4A00">
        <w:rPr>
          <w:rFonts w:ascii="Cambria Math" w:hAnsi="Cambria Math" w:cs="Cambria Math"/>
          <w:u w:val="single"/>
        </w:rPr>
        <w:t>⁡</w:t>
      </w:r>
      <w:r w:rsidRPr="005B4A00">
        <w:rPr>
          <w:u w:val="single"/>
        </w:rPr>
        <w:t>ϕ</w:t>
      </w:r>
      <w:r w:rsidRPr="005B4A00">
        <w:rPr>
          <w:rFonts w:ascii="Cambria Math" w:hAnsi="Cambria Math" w:cs="Cambria Math"/>
          <w:u w:val="single"/>
        </w:rPr>
        <w:t>⋅</w:t>
      </w:r>
      <w:r w:rsidRPr="005B4A00">
        <w:rPr>
          <w:u w:val="single"/>
        </w:rPr>
        <w:t>cos</w:t>
      </w:r>
      <w:r w:rsidRPr="005B4A00">
        <w:rPr>
          <w:rFonts w:ascii="Cambria Math" w:hAnsi="Cambria Math" w:cs="Cambria Math"/>
          <w:u w:val="single"/>
        </w:rPr>
        <w:t>⁡</w:t>
      </w:r>
      <w:r w:rsidRPr="005B4A00">
        <w:rPr>
          <w:rFonts w:ascii="Calibri" w:hAnsi="Calibri" w:cs="Calibri"/>
          <w:u w:val="single"/>
        </w:rPr>
        <w:t>α</w:t>
      </w:r>
      <w:r w:rsidRPr="005B4A00">
        <w:rPr>
          <w:u w:val="single"/>
        </w:rPr>
        <w:t xml:space="preserve">. </w:t>
      </w:r>
    </w:p>
    <w:p w:rsidR="008E3202" w:rsidRDefault="005B4A00" w:rsidP="005B4A00">
      <w:r>
        <w:t>2)</w:t>
      </w:r>
      <w:r w:rsidR="008E3202" w:rsidRPr="008E3202">
        <w:t>Когда машина разгоняетс</w:t>
      </w:r>
      <w:r w:rsidR="008E3202">
        <w:t>я, на неё действуют четыре силы - это</w:t>
      </w:r>
      <w:r w:rsidR="008E3202" w:rsidRPr="008E3202">
        <w:t xml:space="preserve"> две силы реакции дороги N 1 и N 2 , сила тяжести m g , приложенная к центру тяжести, и сила трения скольжения F , приложенная к точке контакта заднего (переднего) колёса с дорогой. Трен</w:t>
      </w:r>
      <w:r w:rsidR="008E3202">
        <w:t>ие скольжения F = μ N 1 . Можно</w:t>
      </w:r>
      <w:r w:rsidR="008E3202" w:rsidRPr="008E3202">
        <w:t xml:space="preserve"> записать второй закон Ньютона для горизонтальной и вертикальной составляющих ускорения и закон рычага для всех сил. </w:t>
      </w:r>
      <w:r w:rsidR="008E3202">
        <w:t>Получится</w:t>
      </w:r>
      <w:r w:rsidR="008E3202" w:rsidRPr="008E3202">
        <w:t xml:space="preserve"> три уравнения динамики: N 1 + N 2 = m g , F = m a , </w:t>
      </w:r>
      <w:proofErr w:type="gramStart"/>
      <w:r w:rsidR="008E3202" w:rsidRPr="008E3202">
        <w:t xml:space="preserve">( </w:t>
      </w:r>
      <w:proofErr w:type="gramEnd"/>
      <w:r w:rsidR="008E3202" w:rsidRPr="008E3202">
        <w:t>N 1 L − N 2 L ) / 2 − F h = 0 .</w:t>
      </w:r>
      <w:r w:rsidR="008E3202">
        <w:t xml:space="preserve"> Решая эту систему уравнений, получится</w:t>
      </w:r>
      <w:r w:rsidR="008E3202" w:rsidRPr="008E3202">
        <w:t xml:space="preserve"> ускорение автомобиля, при условии, что ведущие колёса пробуксовывают: a = ( μ g / 2 ) / ( 1 − μ h / L ) . Мощность, которая необходима для поддержания пробуксовки колёс, равна F v ( t ) = m a 2 t и растёт со временем. Когда это значение станет больше P , ускорение уменьшится, и пробуксовка колёс прекратится. Пройденный за это время путь очевидно равен s = a t 2 / 2 = P 2 / </w:t>
      </w:r>
      <w:proofErr w:type="gramStart"/>
      <w:r w:rsidR="008E3202" w:rsidRPr="008E3202">
        <w:t xml:space="preserve">( </w:t>
      </w:r>
      <w:proofErr w:type="gramEnd"/>
      <w:r w:rsidR="008E3202" w:rsidRPr="008E3202">
        <w:t xml:space="preserve">2 m 2 a 3 ) . </w:t>
      </w:r>
    </w:p>
    <w:p w:rsidR="008E3202" w:rsidRDefault="008E3202" w:rsidP="008E3202">
      <w:pPr>
        <w:pStyle w:val="a3"/>
      </w:pPr>
      <w:r w:rsidRPr="008E3202">
        <w:t xml:space="preserve">Ответ. Путь до окончания пробуксовки равен </w:t>
      </w:r>
      <w:r w:rsidRPr="008E3202">
        <w:rPr>
          <w:u w:val="single"/>
        </w:rPr>
        <w:t xml:space="preserve">s = 4 P 2 / </w:t>
      </w:r>
      <w:proofErr w:type="gramStart"/>
      <w:r w:rsidRPr="008E3202">
        <w:rPr>
          <w:u w:val="single"/>
        </w:rPr>
        <w:t xml:space="preserve">( </w:t>
      </w:r>
      <w:proofErr w:type="gramEnd"/>
      <w:r w:rsidRPr="008E3202">
        <w:rPr>
          <w:u w:val="single"/>
        </w:rPr>
        <w:t xml:space="preserve">m 2 μ 3 g 3 ) </w:t>
      </w:r>
      <w:r w:rsidRPr="008E3202">
        <w:rPr>
          <w:rFonts w:ascii="Cambria Math" w:hAnsi="Cambria Math" w:cs="Cambria Math"/>
          <w:u w:val="single"/>
        </w:rPr>
        <w:t>⋅</w:t>
      </w:r>
      <w:r w:rsidRPr="008E3202">
        <w:rPr>
          <w:u w:val="single"/>
        </w:rPr>
        <w:t xml:space="preserve"> ( 1 </w:t>
      </w:r>
      <w:r w:rsidRPr="008E3202">
        <w:rPr>
          <w:rFonts w:ascii="Calibri" w:hAnsi="Calibri" w:cs="Calibri"/>
          <w:u w:val="single"/>
        </w:rPr>
        <w:t>−</w:t>
      </w:r>
      <w:r w:rsidRPr="008E3202">
        <w:rPr>
          <w:u w:val="single"/>
        </w:rPr>
        <w:t xml:space="preserve"> </w:t>
      </w:r>
      <w:r w:rsidRPr="008E3202">
        <w:rPr>
          <w:rFonts w:ascii="Calibri" w:hAnsi="Calibri" w:cs="Calibri"/>
          <w:u w:val="single"/>
        </w:rPr>
        <w:t>μ</w:t>
      </w:r>
      <w:r w:rsidRPr="008E3202">
        <w:rPr>
          <w:u w:val="single"/>
        </w:rPr>
        <w:t xml:space="preserve"> h / L ) 3</w:t>
      </w:r>
      <w:r w:rsidRPr="008E3202">
        <w:t xml:space="preserve"> .</w:t>
      </w:r>
    </w:p>
    <w:p w:rsidR="005B4A00" w:rsidRDefault="005B4A00" w:rsidP="005B4A00">
      <w:r>
        <w:t>5)</w:t>
      </w:r>
      <w:r>
        <w:t xml:space="preserve">Лёд находится при температуре плавления, поэтому мы можем рассчитать теплоту, которая нужна для того чтобы его расплавить полностью по формуле Q=m*λ, где m-масса льда, а </w:t>
      </w:r>
      <w:proofErr w:type="gramStart"/>
      <w:r>
        <w:t>λ-</w:t>
      </w:r>
      <w:proofErr w:type="gramEnd"/>
      <w:r>
        <w:t xml:space="preserve">удельная теплота плавления льда, тогда количество этой теплоты: Q=400 г * 333 Дж/г=133,2 кДж. По закону Джоуля-Ленца найдем теплоту, которая выделит горелка за период от 0 до 25 </w:t>
      </w:r>
      <w:proofErr w:type="gramStart"/>
      <w:r>
        <w:t>с</w:t>
      </w:r>
      <w:proofErr w:type="gramEnd"/>
      <w:r>
        <w:t xml:space="preserve">: Q=P*t=300Вт*25 с=7500 </w:t>
      </w:r>
      <w:proofErr w:type="spellStart"/>
      <w:r>
        <w:t>ДжВ</w:t>
      </w:r>
      <w:proofErr w:type="spellEnd"/>
      <w:r>
        <w:t xml:space="preserve"> </w:t>
      </w:r>
      <w:proofErr w:type="gramStart"/>
      <w:r>
        <w:t>промежутке</w:t>
      </w:r>
      <w:proofErr w:type="gramEnd"/>
      <w:r>
        <w:t xml:space="preserve"> от 25 до 65 с мощность постоянно увеличивается. Тогда теплота на этом графике будет вычисляться так: Q=(300вт+500вт)*(65с-25с)/2=800*20=16000 Дж. На последнем промежутке от 65 до 100с теплота </w:t>
      </w:r>
      <w:proofErr w:type="spellStart"/>
      <w:r>
        <w:t>равна:Q</w:t>
      </w:r>
      <w:proofErr w:type="spellEnd"/>
      <w:r>
        <w:t xml:space="preserve">=500вт* 35с=17500 Дж. Общая </w:t>
      </w:r>
      <w:proofErr w:type="gramStart"/>
      <w:r>
        <w:t>теплота</w:t>
      </w:r>
      <w:proofErr w:type="gramEnd"/>
      <w:r>
        <w:t xml:space="preserve"> полученная от </w:t>
      </w:r>
      <w:proofErr w:type="spellStart"/>
      <w:r>
        <w:t>горелки:Q</w:t>
      </w:r>
      <w:proofErr w:type="spellEnd"/>
      <w:r>
        <w:t xml:space="preserve">=17500+16000+7500=41 кДж. Она меньше чем нужно, чтобы расплавить лёд, соответственно не весь лёд расплавился, а только </w:t>
      </w:r>
      <w:proofErr w:type="spellStart"/>
      <w:r>
        <w:t>часть</w:t>
      </w:r>
      <w:proofErr w:type="gramStart"/>
      <w:r>
        <w:t>.М</w:t>
      </w:r>
      <w:proofErr w:type="gramEnd"/>
      <w:r>
        <w:t>асса</w:t>
      </w:r>
      <w:proofErr w:type="spellEnd"/>
      <w:r>
        <w:t xml:space="preserve"> расплавленного льда(то есть воды) m=41000/333≈123 </w:t>
      </w:r>
      <w:proofErr w:type="spellStart"/>
      <w:r>
        <w:t>гТемпература</w:t>
      </w:r>
      <w:proofErr w:type="spellEnd"/>
      <w:r>
        <w:t xml:space="preserve"> воды в сосуде 2 будет равна 0 градусам по Цельсию. Температуру шарика возьмём 36,6 градусов по Цельсию, так как это нормальная температура человека, а шарик по условию был нагрет в </w:t>
      </w:r>
      <w:proofErr w:type="spellStart"/>
      <w:r>
        <w:t>руках</w:t>
      </w:r>
      <w:proofErr w:type="gramStart"/>
      <w:r>
        <w:t>.Т</w:t>
      </w:r>
      <w:proofErr w:type="gramEnd"/>
      <w:r>
        <w:t>огда</w:t>
      </w:r>
      <w:proofErr w:type="spellEnd"/>
      <w:r>
        <w:t xml:space="preserve"> уравнение теплового баланса будет: </w:t>
      </w:r>
      <w:proofErr w:type="spellStart"/>
      <w:r>
        <w:t>cв</w:t>
      </w:r>
      <w:proofErr w:type="spellEnd"/>
      <w:r>
        <w:t>*</w:t>
      </w:r>
      <w:proofErr w:type="spellStart"/>
      <w:r>
        <w:t>mв</w:t>
      </w:r>
      <w:proofErr w:type="spellEnd"/>
      <w:r>
        <w:t>(tк-0)=</w:t>
      </w:r>
      <w:proofErr w:type="spellStart"/>
      <w:r>
        <w:t>сш</w:t>
      </w:r>
      <w:proofErr w:type="spellEnd"/>
      <w:r>
        <w:t>*</w:t>
      </w:r>
      <w:proofErr w:type="spellStart"/>
      <w:r>
        <w:t>mш</w:t>
      </w:r>
      <w:proofErr w:type="spellEnd"/>
      <w:r>
        <w:t xml:space="preserve">(36,6-tк)Выведем : </w:t>
      </w:r>
      <w:proofErr w:type="spellStart"/>
      <w:r>
        <w:t>tк</w:t>
      </w:r>
      <w:proofErr w:type="spellEnd"/>
      <w:r>
        <w:t xml:space="preserve">= </w:t>
      </w:r>
      <w:proofErr w:type="spellStart"/>
      <w:r>
        <w:t>сш</w:t>
      </w:r>
      <w:proofErr w:type="spellEnd"/>
      <w:r>
        <w:t>*</w:t>
      </w:r>
      <w:proofErr w:type="spellStart"/>
      <w:r>
        <w:t>mш</w:t>
      </w:r>
      <w:proofErr w:type="spellEnd"/>
      <w:r>
        <w:t xml:space="preserve">*36,6/( </w:t>
      </w:r>
      <w:proofErr w:type="spellStart"/>
      <w:r>
        <w:t>cв</w:t>
      </w:r>
      <w:proofErr w:type="spellEnd"/>
      <w:r>
        <w:t>*</w:t>
      </w:r>
      <w:proofErr w:type="spellStart"/>
      <w:r>
        <w:t>mв</w:t>
      </w:r>
      <w:proofErr w:type="spellEnd"/>
      <w:r>
        <w:t xml:space="preserve">+ </w:t>
      </w:r>
      <w:proofErr w:type="spellStart"/>
      <w:r>
        <w:t>сш</w:t>
      </w:r>
      <w:proofErr w:type="spellEnd"/>
      <w:r>
        <w:t>*</w:t>
      </w:r>
      <w:proofErr w:type="spellStart"/>
      <w:r>
        <w:t>mш</w:t>
      </w:r>
      <w:proofErr w:type="spellEnd"/>
      <w:r>
        <w:t>)=920*0,05*36,6/(4200*0,123+920*0,05)= 1 683,6/ 562,6≈3* C</w:t>
      </w:r>
    </w:p>
    <w:p w:rsidR="005B4A00" w:rsidRDefault="005B4A00" w:rsidP="005B4A00"/>
    <w:p w:rsidR="005B4A00" w:rsidRDefault="005B4A00" w:rsidP="005B4A00">
      <w:pPr>
        <w:ind w:firstLine="709"/>
      </w:pPr>
      <w:r>
        <w:t xml:space="preserve">Ответ. </w:t>
      </w:r>
      <w:bookmarkStart w:id="0" w:name="_GoBack"/>
      <w:r w:rsidRPr="005B4A00">
        <w:rPr>
          <w:u w:val="single"/>
        </w:rPr>
        <w:t>3</w:t>
      </w:r>
      <w:bookmarkEnd w:id="0"/>
    </w:p>
    <w:p w:rsidR="008E3202" w:rsidRDefault="008E3202" w:rsidP="005B4A00">
      <w:pPr>
        <w:pStyle w:val="a3"/>
      </w:pPr>
    </w:p>
    <w:sectPr w:rsidR="008E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2162"/>
    <w:multiLevelType w:val="hybridMultilevel"/>
    <w:tmpl w:val="BB702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5511C"/>
    <w:multiLevelType w:val="hybridMultilevel"/>
    <w:tmpl w:val="9E140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24EA3"/>
    <w:multiLevelType w:val="hybridMultilevel"/>
    <w:tmpl w:val="CC02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46DDF"/>
    <w:multiLevelType w:val="hybridMultilevel"/>
    <w:tmpl w:val="0E7891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E60F5"/>
    <w:multiLevelType w:val="hybridMultilevel"/>
    <w:tmpl w:val="BF885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02"/>
    <w:rsid w:val="005B4A00"/>
    <w:rsid w:val="006B13A2"/>
    <w:rsid w:val="008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2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2021-12-22T17:05:00Z</dcterms:created>
  <dcterms:modified xsi:type="dcterms:W3CDTF">2021-12-22T17:22:00Z</dcterms:modified>
</cp:coreProperties>
</file>