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3F" w:rsidRPr="00B867D9" w:rsidRDefault="00B867D9" w:rsidP="00DA523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867D9">
        <w:rPr>
          <w:b/>
          <w:sz w:val="28"/>
          <w:szCs w:val="28"/>
        </w:rPr>
        <w:t xml:space="preserve">  ОТВЕТЫ</w:t>
      </w:r>
    </w:p>
    <w:p w:rsidR="00DA523F" w:rsidRDefault="00DA523F" w:rsidP="00DA523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3C4EAE">
        <w:rPr>
          <w:b/>
          <w:sz w:val="28"/>
          <w:szCs w:val="28"/>
          <w:lang w:val="en-US"/>
        </w:rPr>
        <w:t>II</w:t>
      </w:r>
      <w:r w:rsidRPr="004E31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тура дистанционной олимпиады по татарскому языку и литературе</w:t>
      </w:r>
    </w:p>
    <w:p w:rsidR="00DA523F" w:rsidRDefault="00DA523F" w:rsidP="00DA523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9</w:t>
      </w:r>
      <w:r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</w:rPr>
        <w:t xml:space="preserve">класса </w:t>
      </w:r>
    </w:p>
    <w:p w:rsidR="00DA523F" w:rsidRDefault="00DA523F" w:rsidP="00DA52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DA523F" w:rsidRPr="00696E34" w:rsidRDefault="00DA523F" w:rsidP="00DA523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696E34">
        <w:rPr>
          <w:rFonts w:ascii="Times New Roman" w:hAnsi="Times New Roman"/>
          <w:sz w:val="28"/>
          <w:szCs w:val="28"/>
          <w:lang w:val="tt-RU"/>
        </w:rPr>
        <w:t xml:space="preserve">Текстны игътибар белән укыгыз. Аннан соң бирелгән тест биремнәрен үтәгез. </w:t>
      </w:r>
    </w:p>
    <w:p w:rsidR="00DA523F" w:rsidRDefault="00DA523F" w:rsidP="00DA523F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DA523F" w:rsidRPr="0090008B" w:rsidRDefault="00DA523F" w:rsidP="00DA523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Балыкларны коткаручылар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1) Көннәрдән бер көнне балыкчылар каргаларны каравылга – балыкларны сакларга куярга булдылар. </w:t>
      </w:r>
      <w:r w:rsidRPr="00B867D9">
        <w:rPr>
          <w:rFonts w:ascii="Times New Roman" w:eastAsia="Times New Roman" w:hAnsi="Times New Roman"/>
          <w:sz w:val="28"/>
          <w:szCs w:val="28"/>
          <w:lang w:val="tt-RU" w:eastAsia="ru-RU"/>
        </w:rPr>
        <w:t>2) Кәҗәне кәбестәгә, песине каймакка якын китермәскә икәнлеген һәммәбез дә биш бармагы кебек белә.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3) Ә менә балыкчылар нигәдер каргаларга балыкларны ышанып тапшырдылар. 4) Каян башларына килгән диген?!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5) Кыш көне су асты дөньясында караңгылык, төссезлек хакимлек итә. 6) Кыш ахырларына таба балыклар, авызларын ачып, көчкә-көчкә кыймылдыйлар. 7) Һава җитми, суларга кыен аларга. 8) Боз астында кислород бетеп килә, ә боз өстендә һава керердәй бер ярык-тишек тә юк. 9) Күр дә тор, тиздән балыклар көтүләре белән, мур кыргандай, кырыла башлаячак. 10) Кул кушырып карап торсаң,  балыксыз калуың бар</w:t>
      </w:r>
      <w:r w:rsidRPr="00B867D9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11) Менә каргаларның файдасы кайчан тиде.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12) Су астында һава бетә башлагач, балыклар бәке авызына җыелалар да авызларын судан чыгаралар. 13) Моны күреп, төрле-төрле яклардан бәке яннарына каргалар җыела башлый. 14) Балыкчылар балыкларның эшләре хөрти икәнне шуннан беләләр дә инде. 15) Әмма авыз ачып тормыйлар, ломнар, балталар эләктерәләр дә тизрәк балыкларны коткарырга ашыгалар</w:t>
      </w:r>
      <w:r w:rsidRPr="00B867D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. 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16) Су астына чиста саф һава керсен өчен, боз өстендә күп итеп бәкеләр тишәләр. 17) Шулай итеп, каргалар сигналы балыкчыларны дәррәү аякка бастыра. 18) Каргалар да</w:t>
      </w:r>
      <w:r w:rsidR="00B867D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сынатмыйлар, алар да </w:t>
      </w:r>
      <w:r w:rsidRPr="00B867D9">
        <w:rPr>
          <w:rFonts w:ascii="Times New Roman" w:eastAsia="Times New Roman" w:hAnsi="Times New Roman"/>
          <w:sz w:val="28"/>
          <w:szCs w:val="28"/>
          <w:lang w:val="tt-RU" w:eastAsia="ru-RU"/>
        </w:rPr>
        <w:t>үткен күзле, ышанычлы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каравылчылардан бер дә </w:t>
      </w:r>
      <w:r w:rsidRPr="00E354B5">
        <w:rPr>
          <w:rFonts w:ascii="Times New Roman" w:eastAsia="Times New Roman" w:hAnsi="Times New Roman"/>
          <w:sz w:val="28"/>
          <w:szCs w:val="28"/>
          <w:lang w:val="tt-RU" w:eastAsia="ru-RU"/>
        </w:rPr>
        <w:t>к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им түгелләр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(инкарь итүн, юклыкны белдерүче)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. 19) Күргәнегезчә, балыклар язмышын ышанып тапшырырга була икән үзләренә.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1. Беренче җөмләдәге сызык куелу очрагына дөрес аңлатманы табыгыз.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2) Аныкланмышы исем белән белдерелгән аныклагыч алдына;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B42D06" w:rsidRP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2. 10-13 нче җөмләләрнең кайсысы арткы рәт сузыкларыннан гына торган сүзләрдән төзелгән?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1) Кул кушырып карап торсаң,  балыксыз калуың бар.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3. 4нче, 5нче, 7 нче җөмләләр арасыннан аерымланган рәвеш хәле белән катлауландырылганын табыгыз.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4) Дөрес җавап бирелмәгән.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>4. 11-14 нче җөмләләр арасыннан синтетик иярчен вакыт җөмләле кушма җөмләне билгеләгез.</w:t>
      </w:r>
    </w:p>
    <w:p w:rsidR="00DA523F" w:rsidRPr="00B42D06" w:rsidRDefault="00DA523F" w:rsidP="00B86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3) 12</w:t>
      </w:r>
      <w:r w:rsidR="00B867D9"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.</w:t>
      </w:r>
    </w:p>
    <w:p w:rsid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5. 1-4 нче җөмләләрдән билгеләү алмашлыгы  булган җөмләне күрсәтегез.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2) Кәҗәне кәбестәгә, песине каймакка якын китермәскә икәнлеген </w:t>
      </w:r>
      <w:r w:rsidRPr="00B42D06">
        <w:rPr>
          <w:rFonts w:ascii="Times New Roman" w:eastAsia="Times New Roman" w:hAnsi="Times New Roman"/>
          <w:b/>
          <w:sz w:val="28"/>
          <w:szCs w:val="28"/>
          <w:u w:val="single"/>
          <w:lang w:val="tt-RU" w:eastAsia="ru-RU"/>
        </w:rPr>
        <w:t>һәммәбез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дә биш бармагы кебек белә. </w:t>
      </w:r>
    </w:p>
    <w:p w:rsid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6. 15-18 нче җөмләләр арасыннан синтетик иярчен максат җөмләле кушма җөмләне билгеләгез.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2) </w:t>
      </w:r>
      <w:r w:rsidRPr="00B42D06">
        <w:rPr>
          <w:rFonts w:ascii="Times New Roman" w:eastAsia="Times New Roman" w:hAnsi="Times New Roman"/>
          <w:b/>
          <w:sz w:val="28"/>
          <w:szCs w:val="28"/>
          <w:u w:val="single"/>
          <w:lang w:val="tt-RU" w:eastAsia="ru-RU"/>
        </w:rPr>
        <w:t>Су астына чиста саф һава керсен өчен,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боз өстендә күп итеп бәкеләр тишәләр. </w:t>
      </w:r>
    </w:p>
    <w:p w:rsid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7. 15-17 нче җөмләләрнең кайсысында баш килештәге исем белән белдерелгән аергыч бар?</w:t>
      </w:r>
    </w:p>
    <w:p w:rsidR="00DA523F" w:rsidRPr="00B42D06" w:rsidRDefault="00DA523F" w:rsidP="00B86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867D9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3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) Шулай итеп, </w:t>
      </w:r>
      <w:r w:rsidRPr="00B42D06">
        <w:rPr>
          <w:rFonts w:ascii="Times New Roman" w:eastAsia="Times New Roman" w:hAnsi="Times New Roman"/>
          <w:b/>
          <w:sz w:val="28"/>
          <w:szCs w:val="28"/>
          <w:u w:val="single"/>
          <w:lang w:val="tt-RU" w:eastAsia="ru-RU"/>
        </w:rPr>
        <w:t>каргалар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сигналы балыкчыларны дәррәү аякка бастыра.</w:t>
      </w:r>
    </w:p>
    <w:p w:rsid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8. 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Тексттан </w:t>
      </w:r>
      <w:r w:rsidRPr="0090008B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бик яхшы белү, берни эшләмичә тик тору, шаккатып яки аптырап тормау 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дигән мәгънәләрне белдергән фразеологизмнар булган җөмләләрнең номерларын языгыз.</w:t>
      </w:r>
    </w:p>
    <w:p w:rsidR="00DA523F" w:rsidRPr="00B42D06" w:rsidRDefault="00B867D9" w:rsidP="00B867D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Бик яхшы белү</w:t>
      </w:r>
      <w:r w:rsidR="00B42D06"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( биш бармагы кебек белә) 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- 2</w:t>
      </w:r>
      <w:r w:rsid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нче җөмләдә;</w:t>
      </w:r>
    </w:p>
    <w:p w:rsidR="00B867D9" w:rsidRPr="00B42D06" w:rsidRDefault="00B867D9" w:rsidP="00B867D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Берни эшләмичә тик тору</w:t>
      </w:r>
      <w:r w:rsid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(</w:t>
      </w:r>
      <w:r w:rsidR="00B42D06"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кул кушырып карап торсаң)</w:t>
      </w: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-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10</w:t>
      </w:r>
      <w:r w:rsid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нчы җөмләдә;</w:t>
      </w:r>
    </w:p>
    <w:p w:rsidR="00B867D9" w:rsidRPr="00B42D06" w:rsidRDefault="00B867D9" w:rsidP="00B867D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        </w:t>
      </w: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Шаккатып яки аптырап торма</w:t>
      </w:r>
      <w:r w:rsidR="00B42D06">
        <w:rPr>
          <w:rFonts w:ascii="Times New Roman" w:eastAsia="Times New Roman" w:hAnsi="Times New Roman"/>
          <w:sz w:val="28"/>
          <w:szCs w:val="28"/>
          <w:lang w:val="tt-RU" w:eastAsia="ru-RU"/>
        </w:rPr>
        <w:t>у (авыз ачып тормыйлар)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-15</w:t>
      </w:r>
      <w:r w:rsid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нче җөмләдә.</w:t>
      </w:r>
    </w:p>
    <w:p w:rsidR="00B42D06" w:rsidRDefault="00B42D06" w:rsidP="00B42D0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90008B" w:rsidRDefault="00DA523F" w:rsidP="00B42D0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9. 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18 нче җөмләдән сыйфатларны табып языгыз.</w:t>
      </w:r>
    </w:p>
    <w:p w:rsidR="00DA523F" w:rsidRPr="00B867D9" w:rsidRDefault="00B42D06" w:rsidP="00B867D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</w:t>
      </w:r>
      <w:r w:rsidR="00B867D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Ү</w:t>
      </w:r>
      <w:r w:rsidR="00B867D9" w:rsidRPr="00B867D9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ткен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</w:t>
      </w:r>
      <w:r w:rsidR="00B867D9" w:rsidRPr="00B867D9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күзле, ышанычлы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, ким.</w:t>
      </w:r>
    </w:p>
    <w:p w:rsidR="00B42D06" w:rsidRDefault="00B42D06" w:rsidP="00B42D0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90008B" w:rsidRDefault="00DA523F" w:rsidP="00B42D0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10.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18 нче җөмләдәге кисәкчәләрнең төрен күрсәтегез.</w:t>
      </w:r>
    </w:p>
    <w:p w:rsidR="00DA523F" w:rsidRDefault="00B42D06" w:rsidP="00B42D06">
      <w:pPr>
        <w:pStyle w:val="a4"/>
        <w:spacing w:before="0" w:beforeAutospacing="0" w:after="0" w:afterAutospacing="0"/>
        <w:rPr>
          <w:rFonts w:eastAsia="Times New Roman"/>
          <w:sz w:val="28"/>
          <w:szCs w:val="28"/>
          <w:lang w:val="tt-RU"/>
        </w:rPr>
      </w:pPr>
      <w:r>
        <w:rPr>
          <w:rFonts w:eastAsia="Times New Roman"/>
          <w:b/>
          <w:sz w:val="28"/>
          <w:szCs w:val="28"/>
          <w:lang w:val="tt-RU"/>
        </w:rPr>
        <w:t xml:space="preserve">       </w:t>
      </w:r>
      <w:r w:rsidR="00B867D9" w:rsidRPr="00B867D9">
        <w:rPr>
          <w:rFonts w:eastAsia="Times New Roman"/>
          <w:b/>
          <w:sz w:val="28"/>
          <w:szCs w:val="28"/>
          <w:lang w:val="tt-RU"/>
        </w:rPr>
        <w:t>Да, да, дә</w:t>
      </w:r>
      <w:r w:rsidR="00B867D9">
        <w:rPr>
          <w:rFonts w:eastAsia="Times New Roman"/>
          <w:sz w:val="28"/>
          <w:szCs w:val="28"/>
          <w:lang w:val="tt-RU"/>
        </w:rPr>
        <w:t>- якын</w:t>
      </w:r>
      <w:r>
        <w:rPr>
          <w:rFonts w:eastAsia="Times New Roman"/>
          <w:sz w:val="28"/>
          <w:szCs w:val="28"/>
          <w:lang w:val="tt-RU"/>
        </w:rPr>
        <w:t>лык-ераклык яки тизлекне белдерү</w:t>
      </w:r>
      <w:r w:rsidR="00B867D9">
        <w:rPr>
          <w:rFonts w:eastAsia="Times New Roman"/>
          <w:sz w:val="28"/>
          <w:szCs w:val="28"/>
          <w:lang w:val="tt-RU"/>
        </w:rPr>
        <w:t>че.</w:t>
      </w:r>
    </w:p>
    <w:p w:rsidR="00B867D9" w:rsidRPr="0090008B" w:rsidRDefault="00B42D06" w:rsidP="00B42D06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rFonts w:eastAsia="Times New Roman"/>
          <w:b/>
          <w:sz w:val="28"/>
          <w:szCs w:val="28"/>
          <w:lang w:val="tt-RU"/>
        </w:rPr>
        <w:t xml:space="preserve">       </w:t>
      </w:r>
      <w:r w:rsidR="00B867D9" w:rsidRPr="00B867D9">
        <w:rPr>
          <w:rFonts w:eastAsia="Times New Roman"/>
          <w:b/>
          <w:sz w:val="28"/>
          <w:szCs w:val="28"/>
          <w:lang w:val="tt-RU"/>
        </w:rPr>
        <w:t>Түгелләр</w:t>
      </w:r>
      <w:r w:rsidR="00B867D9">
        <w:rPr>
          <w:rFonts w:eastAsia="Times New Roman"/>
          <w:sz w:val="28"/>
          <w:szCs w:val="28"/>
          <w:lang w:val="tt-RU"/>
        </w:rPr>
        <w:t>- инкарь итүн</w:t>
      </w:r>
      <w:r>
        <w:rPr>
          <w:rFonts w:eastAsia="Times New Roman"/>
          <w:sz w:val="28"/>
          <w:szCs w:val="28"/>
          <w:lang w:val="tt-RU"/>
        </w:rPr>
        <w:t>е</w:t>
      </w:r>
      <w:r w:rsidR="00B867D9">
        <w:rPr>
          <w:rFonts w:eastAsia="Times New Roman"/>
          <w:sz w:val="28"/>
          <w:szCs w:val="28"/>
          <w:lang w:val="tt-RU"/>
        </w:rPr>
        <w:t>, юклыкны белдерүче</w:t>
      </w:r>
      <w:r w:rsidR="00B867D9" w:rsidRPr="0090008B">
        <w:rPr>
          <w:rFonts w:eastAsia="Times New Roman"/>
          <w:sz w:val="28"/>
          <w:szCs w:val="28"/>
          <w:lang w:val="tt-RU"/>
        </w:rPr>
        <w:t>.</w:t>
      </w:r>
    </w:p>
    <w:p w:rsidR="00C90D73" w:rsidRDefault="00C90D73" w:rsidP="00C90D73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C90D73" w:rsidRPr="00C90D73" w:rsidRDefault="00C90D73" w:rsidP="00C90D73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bookmarkStart w:id="0" w:name="_GoBack"/>
      <w:bookmarkEnd w:id="0"/>
      <w:r w:rsidRPr="00C90D73">
        <w:rPr>
          <w:rFonts w:ascii="Times New Roman" w:hAnsi="Times New Roman"/>
          <w:b/>
          <w:bCs/>
          <w:sz w:val="28"/>
          <w:szCs w:val="28"/>
          <w:lang w:val="tt-RU"/>
        </w:rPr>
        <w:t>11. Язын бөреләнеп яфрак ярырга әзерләнгән агачлар белән әңгәмә корыгыз.</w:t>
      </w:r>
    </w:p>
    <w:p w:rsidR="00C90D73" w:rsidRPr="00C90D73" w:rsidRDefault="00C90D73" w:rsidP="00C90D73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tt-RU"/>
        </w:rPr>
      </w:pPr>
      <w:r w:rsidRPr="00C90D73">
        <w:rPr>
          <w:rFonts w:ascii="Times New Roman" w:hAnsi="Times New Roman"/>
          <w:sz w:val="28"/>
          <w:szCs w:val="28"/>
          <w:lang w:val="tt-RU"/>
        </w:rPr>
        <w:t>(Күләме А4 1 бит, 14 шрифт, 1,5 интервал).</w:t>
      </w:r>
    </w:p>
    <w:p w:rsidR="00B42D06" w:rsidRDefault="00B42D06" w:rsidP="00B42D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3C4EAE" w:rsidRPr="003C4EAE" w:rsidRDefault="003C4EAE" w:rsidP="003C4EAE">
      <w:pPr>
        <w:spacing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val="tt-RU"/>
        </w:rPr>
      </w:pPr>
      <w:r w:rsidRPr="003C4EAE">
        <w:rPr>
          <w:rFonts w:ascii="Times New Roman" w:eastAsiaTheme="minorHAnsi" w:hAnsi="Times New Roman"/>
          <w:b/>
          <w:sz w:val="28"/>
          <w:szCs w:val="28"/>
          <w:lang w:val="tt-RU"/>
        </w:rPr>
        <w:t xml:space="preserve">Язын бөреләнеп яфрак ярырга әзерләнгән агач белән әңгәмә. </w:t>
      </w:r>
    </w:p>
    <w:p w:rsidR="003C4EAE" w:rsidRPr="003C4EAE" w:rsidRDefault="003C4EAE" w:rsidP="003C4EA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3C4EAE">
        <w:rPr>
          <w:rFonts w:ascii="Times New Roman" w:eastAsiaTheme="minorHAnsi" w:hAnsi="Times New Roman"/>
          <w:sz w:val="28"/>
          <w:szCs w:val="28"/>
          <w:lang w:val="tt-RU"/>
        </w:rPr>
        <w:t xml:space="preserve">Кояш күктә җылы нурларын сибә. Зәңгәр күктә каурый-каурый болытлар йөзә. Йомшак җилләре исеп китә. Җылы яклардан кошлар очып </w:t>
      </w:r>
      <w:r w:rsidRPr="003C4EAE">
        <w:rPr>
          <w:rFonts w:ascii="Times New Roman" w:eastAsiaTheme="minorHAnsi" w:hAnsi="Times New Roman"/>
          <w:sz w:val="28"/>
          <w:szCs w:val="28"/>
          <w:lang w:val="tt-RU"/>
        </w:rPr>
        <w:lastRenderedPageBreak/>
        <w:t>кайта. Агачларда бөреләр уянып бүртә. Җир өстеннән җырлый-җырлый гөрләвекләр йөгерә. Язның иң беренче яңгыры – ләйсән яңгыр явып үтә</w:t>
      </w:r>
    </w:p>
    <w:p w:rsidR="003C4EAE" w:rsidRPr="003C4EAE" w:rsidRDefault="003C4EAE" w:rsidP="003C4EAE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3C4EAE">
        <w:rPr>
          <w:rFonts w:ascii="Times New Roman" w:eastAsiaTheme="minorHAnsi" w:hAnsi="Times New Roman"/>
          <w:sz w:val="28"/>
          <w:szCs w:val="28"/>
          <w:lang w:val="tt-RU"/>
        </w:rPr>
        <w:t xml:space="preserve">          Шулай туган ягыма  кабат яз килә...   Ак каен инде язын тамчы алкаларын тагып, ямь – яшел яулыкка ябынган да, бар тереклекне сокландырып, яңа гына шыткан яфракларын  җилдә җилфердәтеп, әкрен генә үзе турында сөйли башлый. </w:t>
      </w:r>
      <w:r>
        <w:rPr>
          <w:rFonts w:ascii="Times New Roman" w:eastAsiaTheme="minorHAnsi" w:hAnsi="Times New Roman"/>
          <w:sz w:val="28"/>
          <w:szCs w:val="28"/>
          <w:lang w:val="tt-RU"/>
        </w:rPr>
        <w:t xml:space="preserve"> </w:t>
      </w:r>
    </w:p>
    <w:p w:rsidR="003C4EAE" w:rsidRPr="003C4EAE" w:rsidRDefault="001B1780" w:rsidP="003C4EA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tt-RU" w:eastAsia="ru-RU"/>
        </w:rPr>
        <w:t>-</w:t>
      </w:r>
      <w:r w:rsidR="003C4EAE" w:rsidRPr="003C4EAE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Минем мең төрле файдам бар. Менә аның берсе: </w:t>
      </w:r>
      <w:r>
        <w:rPr>
          <w:rFonts w:ascii="Times New Roman" w:eastAsia="Times New Roman" w:hAnsi="Times New Roman"/>
          <w:sz w:val="28"/>
          <w:szCs w:val="24"/>
          <w:lang w:val="tt-RU" w:eastAsia="ru-RU"/>
        </w:rPr>
        <w:t>к</w:t>
      </w:r>
      <w:r w:rsidR="003C4EAE" w:rsidRPr="003C4EAE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аен бөресен агачта сок хәрәкәте башланганда, бөреләр бүрткәч, әмма әле яфрак ярганчы җыярга кирәк. Бер генә яфрак чыкса да, соңга калган буласыз. Гадәттә, бу март башы-урталарына туры килә. Моны коры көнне эшләгез. Бер каенның бөреләрен күп кисмәгез, безгә зыян китермәскә кирәк. Язын аны киптерүе авыр. Бүлмәдә кипмәсә, духовкага куегыз, температураны +30 оСтан арттырмагыз. Кипкән бөре 2 ел саклана. Каен бөресе бәвелне куа, канны чистарта, тирләтә, иммунитетны ныгыта, аны подагра, ревматизм, тире авыруларыннан, геморройдан файдаланалар. Салкын тигәндә, грипп йоктырганда, кичтән 1 стакан кайнар суга 1 чәй кашыгы вакланган бөре салып, берничә минут төнәтергә. Чәй кебек эчәргә һәм төренеп ятарга. Ул тирләтә, иммунитетны ныгыта. </w:t>
      </w:r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Ревматизм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борчыганда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, мазь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ясап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карагыз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. 250 г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атланмай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, 250 г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каен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бөресе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кирәк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. Эмаль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кә</w:t>
      </w:r>
      <w:proofErr w:type="gram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стр</w:t>
      </w:r>
      <w:proofErr w:type="gram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үлгә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1,5-2 см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биеклектә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вак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итеп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туралган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атланмай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өстенә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шулкадәр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үк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бөре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салырга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Шул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proofErr w:type="gram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әвешле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бөре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белән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майны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чиратлаштырырга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Савытны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герметик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итеп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ябарга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Капкачның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кырыйларын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камыр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белән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ябыштырып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куярга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була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Кә</w:t>
      </w:r>
      <w:proofErr w:type="gram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стр</w:t>
      </w:r>
      <w:proofErr w:type="gram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үлне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15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сәгать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сүрән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духовкада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тотарга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. Аннан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капкачын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ачып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суытырга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Катнашманы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марля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аша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сөзеп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банкага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тутырырга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Нәтиҗәлерәк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булсын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өчен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, 25 г камфара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кушарга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мөмкин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Мазьны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суыткычта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сакларга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Сызлаган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буыннарга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шушы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мазьны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сөртергә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була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Өстенә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пленка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капларга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һәм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җылы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итеп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төрергә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Берничә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процедурадан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соң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ук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хәлнең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яхшыруы</w:t>
      </w:r>
      <w:proofErr w:type="spellEnd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C4EAE" w:rsidRPr="003C4EAE">
        <w:rPr>
          <w:rFonts w:ascii="Times New Roman" w:eastAsia="Times New Roman" w:hAnsi="Times New Roman"/>
          <w:sz w:val="28"/>
          <w:szCs w:val="24"/>
          <w:lang w:eastAsia="ru-RU"/>
        </w:rPr>
        <w:t>сизелә</w:t>
      </w:r>
      <w:proofErr w:type="spellEnd"/>
      <w:r w:rsidR="003C4EAE" w:rsidRPr="003C4EA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A523F" w:rsidRPr="003C4EAE" w:rsidRDefault="00DA523F" w:rsidP="00DA523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A523F" w:rsidRPr="00860CBE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ВЫПОЛНИЛА</w:t>
      </w:r>
    </w:p>
    <w:p w:rsidR="00DA523F" w:rsidRDefault="00B867D9" w:rsidP="00DA523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Фамилия</w:t>
      </w:r>
      <w:r>
        <w:rPr>
          <w:sz w:val="28"/>
          <w:szCs w:val="28"/>
          <w:lang w:val="tt-RU"/>
        </w:rPr>
        <w:t xml:space="preserve">: </w:t>
      </w:r>
      <w:r w:rsidR="003C4EAE">
        <w:rPr>
          <w:sz w:val="28"/>
          <w:szCs w:val="28"/>
          <w:lang w:val="tt-RU"/>
        </w:rPr>
        <w:t xml:space="preserve">Нигматзянов </w:t>
      </w:r>
    </w:p>
    <w:p w:rsidR="00DA523F" w:rsidRPr="003C4EAE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Имя</w:t>
      </w:r>
      <w:r w:rsidR="00B867D9">
        <w:rPr>
          <w:sz w:val="28"/>
          <w:szCs w:val="28"/>
          <w:lang w:val="tt-RU"/>
        </w:rPr>
        <w:t xml:space="preserve">: </w:t>
      </w:r>
      <w:r w:rsidR="003C4EAE">
        <w:rPr>
          <w:sz w:val="28"/>
          <w:szCs w:val="28"/>
          <w:lang w:val="tt-RU"/>
        </w:rPr>
        <w:t>Камил</w:t>
      </w:r>
      <w:r w:rsidR="003C4EAE">
        <w:rPr>
          <w:sz w:val="28"/>
          <w:szCs w:val="28"/>
        </w:rPr>
        <w:t>ь</w:t>
      </w:r>
    </w:p>
    <w:p w:rsidR="00B867D9" w:rsidRPr="00B867D9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lastRenderedPageBreak/>
        <w:t>Отчество</w:t>
      </w:r>
      <w:r w:rsidR="00B867D9">
        <w:rPr>
          <w:sz w:val="28"/>
          <w:szCs w:val="28"/>
          <w:lang w:val="tt-RU"/>
        </w:rPr>
        <w:t xml:space="preserve">: </w:t>
      </w:r>
      <w:r w:rsidR="003C4EAE">
        <w:rPr>
          <w:sz w:val="28"/>
          <w:szCs w:val="28"/>
          <w:lang w:val="tt-RU"/>
        </w:rPr>
        <w:t>Айратович</w:t>
      </w:r>
    </w:p>
    <w:p w:rsidR="00B867D9" w:rsidRPr="00B867D9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Класс</w:t>
      </w:r>
      <w:r w:rsidR="00B867D9">
        <w:rPr>
          <w:sz w:val="28"/>
          <w:szCs w:val="28"/>
          <w:lang w:val="tt-RU"/>
        </w:rPr>
        <w:t>: 9</w:t>
      </w:r>
    </w:p>
    <w:p w:rsidR="00B867D9" w:rsidRPr="00B867D9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Школа</w:t>
      </w:r>
      <w:r w:rsidR="003C4EAE">
        <w:rPr>
          <w:sz w:val="28"/>
          <w:szCs w:val="28"/>
          <w:lang w:val="tt-RU"/>
        </w:rPr>
        <w:t>: МБОУ СОШ д. Верхнекарышево</w:t>
      </w:r>
    </w:p>
    <w:p w:rsidR="00DA523F" w:rsidRPr="00B867D9" w:rsidRDefault="00B867D9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Город (село)</w:t>
      </w:r>
      <w:r w:rsidR="000B78CA">
        <w:rPr>
          <w:sz w:val="28"/>
          <w:szCs w:val="28"/>
          <w:lang w:val="tt-RU"/>
        </w:rPr>
        <w:t>:</w:t>
      </w:r>
      <w:r>
        <w:rPr>
          <w:sz w:val="28"/>
          <w:szCs w:val="28"/>
          <w:lang w:val="tt-RU"/>
        </w:rPr>
        <w:t xml:space="preserve"> </w:t>
      </w:r>
      <w:r w:rsidR="003C4EAE">
        <w:rPr>
          <w:sz w:val="28"/>
          <w:szCs w:val="28"/>
          <w:lang w:val="tt-RU"/>
        </w:rPr>
        <w:t>д. Верхнекарышево</w:t>
      </w:r>
    </w:p>
    <w:p w:rsidR="00DA523F" w:rsidRPr="000B78CA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Район</w:t>
      </w:r>
      <w:r w:rsidR="000B78CA">
        <w:rPr>
          <w:sz w:val="28"/>
          <w:szCs w:val="28"/>
          <w:lang w:val="tt-RU"/>
        </w:rPr>
        <w:t xml:space="preserve">: </w:t>
      </w:r>
      <w:r w:rsidR="003C4EAE">
        <w:rPr>
          <w:sz w:val="28"/>
          <w:szCs w:val="28"/>
          <w:lang w:val="tt-RU"/>
        </w:rPr>
        <w:t xml:space="preserve">Балтачевский </w:t>
      </w:r>
      <w:r w:rsidR="000B78CA">
        <w:rPr>
          <w:sz w:val="28"/>
          <w:szCs w:val="28"/>
          <w:lang w:val="tt-RU"/>
        </w:rPr>
        <w:t>.</w:t>
      </w:r>
    </w:p>
    <w:p w:rsidR="0093176F" w:rsidRPr="001B1780" w:rsidRDefault="00DA523F" w:rsidP="001B1780">
      <w:pPr>
        <w:pStyle w:val="a4"/>
        <w:spacing w:before="0" w:beforeAutospacing="0" w:after="0" w:afterAutospacing="0"/>
      </w:pPr>
      <w:r>
        <w:rPr>
          <w:sz w:val="28"/>
          <w:szCs w:val="28"/>
        </w:rPr>
        <w:t>Ф.И.О. учителя</w:t>
      </w:r>
      <w:r w:rsidR="000B78CA">
        <w:rPr>
          <w:sz w:val="28"/>
          <w:szCs w:val="28"/>
          <w:lang w:val="tt-RU"/>
        </w:rPr>
        <w:t xml:space="preserve">: </w:t>
      </w:r>
      <w:r w:rsidR="003C4EAE">
        <w:rPr>
          <w:sz w:val="28"/>
          <w:szCs w:val="28"/>
          <w:lang w:val="tt-RU"/>
        </w:rPr>
        <w:t>Кашфуллина Рита Мавлиевна</w:t>
      </w:r>
    </w:p>
    <w:sectPr w:rsidR="0093176F" w:rsidRPr="001B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3F"/>
    <w:rsid w:val="000B78CA"/>
    <w:rsid w:val="001B1780"/>
    <w:rsid w:val="003B47FA"/>
    <w:rsid w:val="003C4EAE"/>
    <w:rsid w:val="0093176F"/>
    <w:rsid w:val="009432B6"/>
    <w:rsid w:val="00B42D06"/>
    <w:rsid w:val="00B867D9"/>
    <w:rsid w:val="00C90D73"/>
    <w:rsid w:val="00DA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523F"/>
    <w:pPr>
      <w:ind w:left="720"/>
      <w:contextualSpacing/>
    </w:pPr>
  </w:style>
  <w:style w:type="paragraph" w:styleId="a4">
    <w:name w:val="Normal (Web)"/>
    <w:basedOn w:val="a"/>
    <w:semiHidden/>
    <w:rsid w:val="00DA52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523F"/>
    <w:pPr>
      <w:ind w:left="720"/>
      <w:contextualSpacing/>
    </w:pPr>
  </w:style>
  <w:style w:type="paragraph" w:styleId="a4">
    <w:name w:val="Normal (Web)"/>
    <w:basedOn w:val="a"/>
    <w:semiHidden/>
    <w:rsid w:val="00DA52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Рита</cp:lastModifiedBy>
  <cp:revision>2</cp:revision>
  <dcterms:created xsi:type="dcterms:W3CDTF">2020-03-15T15:30:00Z</dcterms:created>
  <dcterms:modified xsi:type="dcterms:W3CDTF">2020-03-15T15:30:00Z</dcterms:modified>
</cp:coreProperties>
</file>