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4B" w:rsidRPr="004D1267" w:rsidRDefault="00130E4B" w:rsidP="006022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1267">
        <w:rPr>
          <w:rFonts w:ascii="Times New Roman" w:hAnsi="Times New Roman" w:cs="Times New Roman"/>
          <w:bCs/>
          <w:sz w:val="28"/>
          <w:szCs w:val="28"/>
        </w:rPr>
        <w:t>Тукумбетова Азалия Фанзилевна</w:t>
      </w:r>
    </w:p>
    <w:p w:rsidR="001C04F9" w:rsidRDefault="000E3807" w:rsidP="006022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обучающаяся  8  </w:t>
      </w:r>
      <w:r w:rsidR="00130E4B" w:rsidRPr="004D1267">
        <w:rPr>
          <w:rFonts w:ascii="Times New Roman" w:hAnsi="Times New Roman" w:cs="Times New Roman"/>
          <w:sz w:val="28"/>
          <w:szCs w:val="28"/>
        </w:rPr>
        <w:t xml:space="preserve">класса   </w:t>
      </w:r>
    </w:p>
    <w:p w:rsidR="00130E4B" w:rsidRPr="004D1267" w:rsidRDefault="00130E4B" w:rsidP="006022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1267">
        <w:rPr>
          <w:rFonts w:ascii="Times New Roman" w:hAnsi="Times New Roman" w:cs="Times New Roman"/>
          <w:sz w:val="28"/>
          <w:szCs w:val="28"/>
        </w:rPr>
        <w:t>МБОУ СОШ д.Новобалапаново  Абзелиловский  район  РБ</w:t>
      </w:r>
    </w:p>
    <w:p w:rsidR="00E701B1" w:rsidRPr="004D1267" w:rsidRDefault="00E701B1" w:rsidP="006022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67">
        <w:rPr>
          <w:rFonts w:ascii="Times New Roman" w:hAnsi="Times New Roman" w:cs="Times New Roman"/>
          <w:sz w:val="28"/>
          <w:szCs w:val="28"/>
        </w:rPr>
        <w:t>Курманаева Р.Г. -учитель химии МБОУ СОШ д.Новобалапаново</w:t>
      </w:r>
    </w:p>
    <w:p w:rsidR="00E701B1" w:rsidRDefault="00E701B1" w:rsidP="006022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67">
        <w:rPr>
          <w:rFonts w:ascii="Times New Roman" w:hAnsi="Times New Roman" w:cs="Times New Roman"/>
          <w:sz w:val="28"/>
          <w:szCs w:val="28"/>
        </w:rPr>
        <w:t>Абзелиловский район РБ</w:t>
      </w:r>
    </w:p>
    <w:p w:rsidR="00E062CE" w:rsidRPr="004D1267" w:rsidRDefault="00E062CE" w:rsidP="004D126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267">
        <w:rPr>
          <w:rFonts w:ascii="Times New Roman" w:hAnsi="Times New Roman" w:cs="Times New Roman"/>
          <w:b/>
          <w:bCs/>
          <w:sz w:val="28"/>
          <w:szCs w:val="28"/>
        </w:rPr>
        <w:t>Съедобные пленки. Чем заменить синтетические пленки и мешки для пищи?</w:t>
      </w:r>
    </w:p>
    <w:p w:rsidR="00E062CE" w:rsidRPr="004D1267" w:rsidRDefault="00BC3488" w:rsidP="004D126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62CE" w:rsidRPr="004D1267">
        <w:rPr>
          <w:rFonts w:ascii="Times New Roman" w:hAnsi="Times New Roman" w:cs="Times New Roman"/>
          <w:sz w:val="28"/>
          <w:szCs w:val="28"/>
        </w:rPr>
        <w:t xml:space="preserve">В наше время тема упаковки актуальна как никогда. Основной материал вокруг нас - пластик во всех видах: посуда, пакеты и мешочки, ткани для одежды, строительные материалы, покрытия для мебели, бытовые предметы.  Если рассматривать свойства разных видов пластика, то они с точки зрения производства и использования - идеальны. В отличие от стекла не бьются при падении, в отличие от дерева и бумаги не гниют, в отличие от металлических сплавов не подвергаются коррозии. </w:t>
      </w:r>
    </w:p>
    <w:p w:rsidR="00E062CE" w:rsidRPr="004D1267" w:rsidRDefault="00BC3488" w:rsidP="004D126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62CE" w:rsidRPr="004D1267">
        <w:rPr>
          <w:rFonts w:ascii="Times New Roman" w:hAnsi="Times New Roman" w:cs="Times New Roman"/>
          <w:sz w:val="28"/>
          <w:szCs w:val="28"/>
        </w:rPr>
        <w:t>Но возникает проблема. Пленки и мешочки для продуктов очень быстро выходят из употребления - утром продукт в магазине или готовую еду в кулинарии упаковали в несколько слоев пищевой пленки или в одноразовый контейнер, а уже к вечеру эти упаковки летят в мусорное ведро</w:t>
      </w:r>
      <w:r w:rsidR="00C36B36" w:rsidRPr="004D1267">
        <w:rPr>
          <w:rFonts w:ascii="Times New Roman" w:hAnsi="Times New Roman" w:cs="Times New Roman"/>
          <w:sz w:val="28"/>
          <w:szCs w:val="28"/>
        </w:rPr>
        <w:t>,</w:t>
      </w:r>
      <w:r w:rsidR="00E062CE" w:rsidRPr="004D1267">
        <w:rPr>
          <w:rFonts w:ascii="Times New Roman" w:hAnsi="Times New Roman" w:cs="Times New Roman"/>
          <w:sz w:val="28"/>
          <w:szCs w:val="28"/>
        </w:rPr>
        <w:t xml:space="preserve"> к прочим несортированным отходам или выбрасываются около дороги, среди травы и кустов, загрязняют природу и представляют опасность для животных и птиц. </w:t>
      </w:r>
    </w:p>
    <w:p w:rsidR="00E062CE" w:rsidRPr="004D1267" w:rsidRDefault="00E062CE" w:rsidP="004D126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67">
        <w:rPr>
          <w:rFonts w:ascii="Times New Roman" w:hAnsi="Times New Roman" w:cs="Times New Roman"/>
          <w:sz w:val="28"/>
          <w:szCs w:val="28"/>
        </w:rPr>
        <w:t xml:space="preserve">   Бесспорно, очень удобно покупать продукты или готовую еду в одноразовой упаковке небольшими порциями, но это тонны мусора ежедневно по всей планете.</w:t>
      </w:r>
      <w:r w:rsidR="000E3807">
        <w:rPr>
          <w:rFonts w:ascii="Times New Roman" w:hAnsi="Times New Roman" w:cs="Times New Roman"/>
          <w:sz w:val="28"/>
          <w:szCs w:val="28"/>
        </w:rPr>
        <w:t xml:space="preserve"> </w:t>
      </w:r>
      <w:r w:rsidRPr="004D1267">
        <w:rPr>
          <w:rFonts w:ascii="Times New Roman" w:hAnsi="Times New Roman" w:cs="Times New Roman"/>
          <w:sz w:val="28"/>
          <w:szCs w:val="28"/>
        </w:rPr>
        <w:t xml:space="preserve">При этом известно, что такой мусор может пролежать без изменений сотни лет...   </w:t>
      </w:r>
    </w:p>
    <w:p w:rsidR="00E062CE" w:rsidRPr="004D1267" w:rsidRDefault="00E062CE" w:rsidP="004D126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67">
        <w:rPr>
          <w:rFonts w:ascii="Times New Roman" w:hAnsi="Times New Roman" w:cs="Times New Roman"/>
          <w:sz w:val="28"/>
          <w:szCs w:val="28"/>
        </w:rPr>
        <w:t xml:space="preserve"> Что же делать? Ведь без упаковки продуктов питания нам не обойтись. Это неудобно и не гигиенично.</w:t>
      </w:r>
    </w:p>
    <w:p w:rsidR="00E062CE" w:rsidRPr="004D1267" w:rsidRDefault="00E062CE" w:rsidP="004D1267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67">
        <w:rPr>
          <w:rFonts w:ascii="Times New Roman" w:hAnsi="Times New Roman" w:cs="Times New Roman"/>
          <w:sz w:val="28"/>
          <w:szCs w:val="28"/>
        </w:rPr>
        <w:t>Оказалось, выход есть - это съедобная упаковка. А материалы для нее "подсмотрены" у природы - для производства съедобной упаковки можно использовать натуральные биологические полимеры.</w:t>
      </w:r>
    </w:p>
    <w:p w:rsidR="00E062CE" w:rsidRPr="004D1267" w:rsidRDefault="00E062CE" w:rsidP="004D1267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67">
        <w:rPr>
          <w:rFonts w:ascii="Times New Roman" w:hAnsi="Times New Roman" w:cs="Times New Roman"/>
          <w:sz w:val="28"/>
          <w:szCs w:val="28"/>
        </w:rPr>
        <w:t>Оказывается, существуют упаковочные материалы, которые можно съесть вместе с продуктом, либо, если упаковка не придется по вкусу нам, ее с удовольствием переработают микроорганизмы, как и любые пищевые натуральные отходы (кожуру и огрызки фру</w:t>
      </w:r>
      <w:r w:rsidR="000E3807">
        <w:rPr>
          <w:rFonts w:ascii="Times New Roman" w:hAnsi="Times New Roman" w:cs="Times New Roman"/>
          <w:sz w:val="28"/>
          <w:szCs w:val="28"/>
        </w:rPr>
        <w:t>ктов и овощей, пищевые остатки)</w:t>
      </w:r>
      <w:r w:rsidR="000E3807" w:rsidRPr="000E3807">
        <w:rPr>
          <w:rFonts w:ascii="Times New Roman" w:hAnsi="Times New Roman" w:cs="Times New Roman"/>
          <w:sz w:val="28"/>
          <w:szCs w:val="28"/>
        </w:rPr>
        <w:t xml:space="preserve"> </w:t>
      </w:r>
      <w:r w:rsidR="000E3807" w:rsidRPr="004D1267">
        <w:rPr>
          <w:rFonts w:ascii="Times New Roman" w:hAnsi="Times New Roman" w:cs="Times New Roman"/>
          <w:sz w:val="28"/>
          <w:szCs w:val="28"/>
        </w:rPr>
        <w:t>[</w:t>
      </w:r>
      <w:r w:rsidR="000E3807">
        <w:rPr>
          <w:rFonts w:ascii="Times New Roman" w:hAnsi="Times New Roman" w:cs="Times New Roman"/>
          <w:sz w:val="24"/>
          <w:szCs w:val="24"/>
        </w:rPr>
        <w:t>2</w:t>
      </w:r>
      <w:r w:rsidR="000E3807">
        <w:rPr>
          <w:rFonts w:ascii="Times New Roman" w:hAnsi="Times New Roman" w:cs="Times New Roman"/>
          <w:sz w:val="28"/>
          <w:szCs w:val="28"/>
        </w:rPr>
        <w:t>]</w:t>
      </w:r>
      <w:r w:rsidR="000E3807" w:rsidRPr="004D1267">
        <w:rPr>
          <w:rFonts w:ascii="Times New Roman" w:hAnsi="Times New Roman" w:cs="Times New Roman"/>
          <w:sz w:val="28"/>
          <w:szCs w:val="28"/>
        </w:rPr>
        <w:t xml:space="preserve">  </w:t>
      </w:r>
      <w:r w:rsidRPr="004D12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62CE" w:rsidRPr="004D1267" w:rsidRDefault="00E062CE" w:rsidP="004D126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67">
        <w:rPr>
          <w:rFonts w:ascii="Times New Roman" w:hAnsi="Times New Roman" w:cs="Times New Roman"/>
          <w:sz w:val="28"/>
          <w:szCs w:val="28"/>
        </w:rPr>
        <w:t xml:space="preserve">Мы заинтересовались этим вопросом и решили изучить его теоретически и практически (экспериментально). </w:t>
      </w:r>
    </w:p>
    <w:p w:rsidR="00E062CE" w:rsidRPr="004D1267" w:rsidRDefault="00E062CE" w:rsidP="004D126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26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Актуальность темы исследования</w:t>
      </w:r>
      <w:r w:rsidRPr="004D12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4D1267">
        <w:rPr>
          <w:rFonts w:ascii="Times New Roman" w:hAnsi="Times New Roman" w:cs="Times New Roman"/>
          <w:sz w:val="28"/>
          <w:szCs w:val="28"/>
        </w:rPr>
        <w:t xml:space="preserve"> проблема переработки упаковочных материалов очень актуальна. Синтетические пакеты, пленки, одноразовая посуда </w:t>
      </w:r>
      <w:r w:rsidR="00422656">
        <w:rPr>
          <w:rFonts w:ascii="Times New Roman" w:hAnsi="Times New Roman" w:cs="Times New Roman"/>
          <w:sz w:val="28"/>
          <w:szCs w:val="28"/>
        </w:rPr>
        <w:t xml:space="preserve">и контейнеры от пищи составляют </w:t>
      </w:r>
      <w:r w:rsidR="000E3807">
        <w:rPr>
          <w:rFonts w:ascii="Times New Roman" w:hAnsi="Times New Roman" w:cs="Times New Roman"/>
          <w:sz w:val="28"/>
          <w:szCs w:val="28"/>
        </w:rPr>
        <w:t xml:space="preserve">большую часть </w:t>
      </w:r>
      <w:r w:rsidRPr="004D1267">
        <w:rPr>
          <w:rFonts w:ascii="Times New Roman" w:hAnsi="Times New Roman" w:cs="Times New Roman"/>
          <w:sz w:val="28"/>
          <w:szCs w:val="28"/>
        </w:rPr>
        <w:t xml:space="preserve">неперерабатываемых отходов. Альтернатива им - </w:t>
      </w:r>
      <w:r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>съедобные пленки из натуральных биологических полимеров,</w:t>
      </w:r>
      <w:r w:rsidR="00994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126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безвредные для природы</w:t>
      </w:r>
      <w:r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Какие они бывают? Какие особенности имеют? Перспективны ли эти материалы? </w:t>
      </w:r>
    </w:p>
    <w:p w:rsidR="00E2566C" w:rsidRPr="004D1267" w:rsidRDefault="00E2566C" w:rsidP="004D1267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67">
        <w:rPr>
          <w:rFonts w:ascii="Times New Roman" w:hAnsi="Times New Roman" w:cs="Times New Roman"/>
          <w:bCs/>
          <w:iCs/>
          <w:sz w:val="28"/>
          <w:szCs w:val="28"/>
        </w:rPr>
        <w:t>Целью работы</w:t>
      </w:r>
      <w:r w:rsidRPr="004D1267">
        <w:rPr>
          <w:rFonts w:ascii="Times New Roman" w:hAnsi="Times New Roman" w:cs="Times New Roman"/>
          <w:sz w:val="28"/>
          <w:szCs w:val="28"/>
        </w:rPr>
        <w:t xml:space="preserve"> является получение и исследование свойств съедобных пищевых пленок из доступных в домашних условиях ингредиентов. </w:t>
      </w:r>
    </w:p>
    <w:p w:rsidR="00E2566C" w:rsidRPr="004D1267" w:rsidRDefault="00E779F5" w:rsidP="004D1267">
      <w:pPr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1267"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="00E2566C" w:rsidRPr="004D1267">
        <w:rPr>
          <w:rFonts w:ascii="Times New Roman" w:hAnsi="Times New Roman" w:cs="Times New Roman"/>
          <w:sz w:val="28"/>
          <w:szCs w:val="28"/>
        </w:rPr>
        <w:t xml:space="preserve">нами были поставлены следующие </w:t>
      </w:r>
      <w:r w:rsidR="00E2566C" w:rsidRPr="004D1267">
        <w:rPr>
          <w:rFonts w:ascii="Times New Roman" w:hAnsi="Times New Roman" w:cs="Times New Roman"/>
          <w:bCs/>
          <w:iCs/>
          <w:sz w:val="28"/>
          <w:szCs w:val="28"/>
        </w:rPr>
        <w:t xml:space="preserve">задачи: </w:t>
      </w:r>
    </w:p>
    <w:p w:rsidR="00E2566C" w:rsidRPr="004D1267" w:rsidRDefault="00BC3488" w:rsidP="004D126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566C" w:rsidRPr="004D1267">
        <w:rPr>
          <w:rFonts w:ascii="Times New Roman" w:hAnsi="Times New Roman" w:cs="Times New Roman"/>
          <w:sz w:val="28"/>
          <w:szCs w:val="28"/>
        </w:rPr>
        <w:t>изучить литературу по теме исследования - что такое съедобные пленки, какие они бывают, как их получают, для чего используют, какие есть проблемы с созданием таких пленок;</w:t>
      </w:r>
    </w:p>
    <w:p w:rsidR="00E2566C" w:rsidRPr="004D1267" w:rsidRDefault="00BC3488" w:rsidP="004D1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566C" w:rsidRPr="004D1267">
        <w:rPr>
          <w:rFonts w:ascii="Times New Roman" w:hAnsi="Times New Roman" w:cs="Times New Roman"/>
          <w:sz w:val="28"/>
          <w:szCs w:val="28"/>
        </w:rPr>
        <w:t xml:space="preserve">получить образцы съедобных пленок с доступными в домашних условиях ингредиентами, изучить их свойства и сравнить их со свойствами синтетических полимерных пленок для упаковки пищевых продуктов;  </w:t>
      </w:r>
    </w:p>
    <w:p w:rsidR="00E062CE" w:rsidRPr="004D1267" w:rsidRDefault="00E2566C" w:rsidP="004D1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67">
        <w:rPr>
          <w:rFonts w:ascii="Times New Roman" w:hAnsi="Times New Roman" w:cs="Times New Roman"/>
          <w:sz w:val="28"/>
          <w:szCs w:val="28"/>
        </w:rPr>
        <w:t>сделать выводы и дать рекомендации по упаковке продуктов питания.</w:t>
      </w:r>
    </w:p>
    <w:p w:rsidR="00E2566C" w:rsidRPr="004D1267" w:rsidRDefault="00E630D0" w:rsidP="004D1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Методы исследования: </w:t>
      </w:r>
      <w:r w:rsidR="00E2566C" w:rsidRPr="004D1267">
        <w:rPr>
          <w:rFonts w:ascii="Times New Roman" w:hAnsi="Times New Roman" w:cs="Times New Roman"/>
          <w:sz w:val="28"/>
          <w:szCs w:val="28"/>
        </w:rPr>
        <w:t>теоретический (работа с литературо</w:t>
      </w:r>
      <w:r>
        <w:rPr>
          <w:rFonts w:ascii="Times New Roman" w:hAnsi="Times New Roman" w:cs="Times New Roman"/>
          <w:sz w:val="28"/>
          <w:szCs w:val="28"/>
        </w:rPr>
        <w:t xml:space="preserve">й - книги, статьи, практикумы); </w:t>
      </w:r>
      <w:r w:rsidR="00E2566C" w:rsidRPr="004D1267">
        <w:rPr>
          <w:rFonts w:ascii="Times New Roman" w:hAnsi="Times New Roman" w:cs="Times New Roman"/>
          <w:sz w:val="28"/>
          <w:szCs w:val="28"/>
        </w:rPr>
        <w:t>эмпирический (наблюдение, сравнение свойств натуральных и синтетических пищевых пленок, анализ полученных св</w:t>
      </w:r>
      <w:r w:rsidR="00B340F6">
        <w:rPr>
          <w:rFonts w:ascii="Times New Roman" w:hAnsi="Times New Roman" w:cs="Times New Roman"/>
          <w:sz w:val="28"/>
          <w:szCs w:val="28"/>
        </w:rPr>
        <w:t>едений); практический</w:t>
      </w:r>
      <w:r w:rsidR="00994422">
        <w:rPr>
          <w:rFonts w:ascii="Times New Roman" w:hAnsi="Times New Roman" w:cs="Times New Roman"/>
          <w:sz w:val="28"/>
          <w:szCs w:val="28"/>
        </w:rPr>
        <w:t xml:space="preserve"> </w:t>
      </w:r>
      <w:r w:rsidR="00B340F6">
        <w:rPr>
          <w:rFonts w:ascii="Times New Roman" w:hAnsi="Times New Roman" w:cs="Times New Roman"/>
          <w:sz w:val="28"/>
          <w:szCs w:val="28"/>
        </w:rPr>
        <w:t xml:space="preserve">(опыты, </w:t>
      </w:r>
      <w:r w:rsidR="00E2566C" w:rsidRPr="004D1267">
        <w:rPr>
          <w:rFonts w:ascii="Times New Roman" w:hAnsi="Times New Roman" w:cs="Times New Roman"/>
          <w:sz w:val="28"/>
          <w:szCs w:val="28"/>
        </w:rPr>
        <w:t>химические анализы, экологическое моделирование).</w:t>
      </w:r>
    </w:p>
    <w:p w:rsidR="005D1D13" w:rsidRPr="004D1267" w:rsidRDefault="005D1D13" w:rsidP="004D1267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12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Время исследования</w:t>
      </w:r>
      <w:r w:rsidR="000E558F"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BC3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декабрь 2021 , </w:t>
      </w:r>
      <w:r w:rsidR="000E558F"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январь</w:t>
      </w:r>
      <w:r w:rsidR="00E63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0E558F"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февраль</w:t>
      </w:r>
      <w:r w:rsidR="00BC3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58F"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</w:t>
      </w:r>
      <w:r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>год</w:t>
      </w:r>
      <w:r w:rsidR="000E558F"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</w:p>
    <w:p w:rsidR="00B340F6" w:rsidRDefault="009B075C" w:rsidP="004D1267">
      <w:pPr>
        <w:pStyle w:val="a8"/>
        <w:spacing w:before="0" w:beforeAutospacing="0" w:after="0" w:afterAutospacing="0"/>
        <w:jc w:val="both"/>
        <w:textAlignment w:val="top"/>
        <w:rPr>
          <w:sz w:val="28"/>
          <w:szCs w:val="28"/>
          <w:shd w:val="clear" w:color="auto" w:fill="FFFFFF"/>
        </w:rPr>
      </w:pPr>
      <w:r w:rsidRPr="004D1267">
        <w:rPr>
          <w:sz w:val="28"/>
          <w:szCs w:val="28"/>
        </w:rPr>
        <w:t>В практической части нашего исследоват</w:t>
      </w:r>
      <w:r w:rsidR="00E630D0">
        <w:rPr>
          <w:sz w:val="28"/>
          <w:szCs w:val="28"/>
        </w:rPr>
        <w:t xml:space="preserve">ельского проекта мы   получили </w:t>
      </w:r>
      <w:r w:rsidRPr="004D1267">
        <w:rPr>
          <w:sz w:val="28"/>
          <w:szCs w:val="28"/>
        </w:rPr>
        <w:t xml:space="preserve">несколько видов съедобных </w:t>
      </w:r>
      <w:r w:rsidR="00217EC7" w:rsidRPr="004D1267">
        <w:rPr>
          <w:sz w:val="28"/>
          <w:szCs w:val="28"/>
        </w:rPr>
        <w:t>пленок</w:t>
      </w:r>
      <w:r w:rsidR="00B340F6">
        <w:rPr>
          <w:sz w:val="28"/>
          <w:szCs w:val="28"/>
        </w:rPr>
        <w:t xml:space="preserve"> </w:t>
      </w:r>
      <w:r w:rsidR="00217EC7" w:rsidRPr="004D1267">
        <w:rPr>
          <w:sz w:val="28"/>
          <w:szCs w:val="28"/>
          <w:shd w:val="clear" w:color="auto" w:fill="FFFFFF"/>
        </w:rPr>
        <w:t>на основе крахмала</w:t>
      </w:r>
      <w:r w:rsidR="000E558F" w:rsidRPr="004D1267">
        <w:rPr>
          <w:sz w:val="28"/>
          <w:szCs w:val="28"/>
          <w:shd w:val="clear" w:color="auto" w:fill="FFFFFF"/>
        </w:rPr>
        <w:t>,</w:t>
      </w:r>
      <w:r w:rsidR="00994422">
        <w:rPr>
          <w:sz w:val="28"/>
          <w:szCs w:val="28"/>
          <w:shd w:val="clear" w:color="auto" w:fill="FFFFFF"/>
        </w:rPr>
        <w:t xml:space="preserve"> </w:t>
      </w:r>
      <w:r w:rsidR="000E558F" w:rsidRPr="004D1267">
        <w:rPr>
          <w:sz w:val="28"/>
          <w:szCs w:val="28"/>
          <w:shd w:val="clear" w:color="auto" w:fill="FFFFFF"/>
        </w:rPr>
        <w:t>желатина</w:t>
      </w:r>
    </w:p>
    <w:p w:rsidR="009B075C" w:rsidRPr="004D1267" w:rsidRDefault="00611062" w:rsidP="004D1267">
      <w:pPr>
        <w:pStyle w:val="a8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994422">
        <w:rPr>
          <w:sz w:val="28"/>
          <w:szCs w:val="28"/>
        </w:rPr>
        <w:t xml:space="preserve">сравнивали </w:t>
      </w:r>
      <w:r w:rsidR="009B075C" w:rsidRPr="004D1267">
        <w:rPr>
          <w:sz w:val="28"/>
          <w:szCs w:val="28"/>
        </w:rPr>
        <w:t xml:space="preserve">их свойств с традиционными </w:t>
      </w:r>
      <w:r w:rsidR="000E558F" w:rsidRPr="004D1267">
        <w:rPr>
          <w:sz w:val="28"/>
          <w:szCs w:val="28"/>
        </w:rPr>
        <w:t xml:space="preserve">синтетическими </w:t>
      </w:r>
      <w:r w:rsidR="009B075C" w:rsidRPr="004D1267">
        <w:rPr>
          <w:sz w:val="28"/>
          <w:szCs w:val="28"/>
        </w:rPr>
        <w:t xml:space="preserve">упаковками для продуктов. </w:t>
      </w:r>
    </w:p>
    <w:p w:rsidR="00E46C15" w:rsidRPr="004D1267" w:rsidRDefault="00E46C15" w:rsidP="004D1267">
      <w:pPr>
        <w:keepLines/>
        <w:suppressAutoHyphens/>
        <w:spacing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4D126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Получение съедобной пленки на основе крахмала </w:t>
      </w:r>
    </w:p>
    <w:p w:rsidR="00E46C15" w:rsidRPr="004D1267" w:rsidRDefault="00E46C15" w:rsidP="004D1267">
      <w:pPr>
        <w:widowControl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Смешали 150 мл воды и 1 чайную ложку глицерина, нагрели эту смесь до кипения. Затем добавили 10 г крахмала при перемешивании и дождались, пока смесь стала однородной. Полученн</w:t>
      </w:r>
      <w:r w:rsidR="00E63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раствор вылили на противень, </w:t>
      </w:r>
      <w:r w:rsidRPr="00E630D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смазанный тонким слоем растительного масла</w:t>
      </w:r>
      <w:r w:rsidR="00B340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>равномерно р</w:t>
      </w:r>
      <w:r w:rsidR="00293B2B"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>аспределили и оставили сохнуть на два дня до полного высыхания</w:t>
      </w:r>
      <w:r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>. Получили тонкую экологически безопасную пленка, в которую можно заворачивать продукты питания [</w:t>
      </w:r>
      <w:r w:rsidR="000E380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E46C15" w:rsidRPr="004D1267" w:rsidRDefault="00E46C15" w:rsidP="004D1267">
      <w:pPr>
        <w:pStyle w:val="2"/>
        <w:spacing w:before="0" w:line="240" w:lineRule="auto"/>
        <w:jc w:val="both"/>
        <w:rPr>
          <w:shd w:val="clear" w:color="auto" w:fill="FFFFFF"/>
          <w:lang w:eastAsia="ru-RU"/>
        </w:rPr>
      </w:pPr>
      <w:r w:rsidRPr="004D1267">
        <w:rPr>
          <w:shd w:val="clear" w:color="auto" w:fill="FFFFFF"/>
          <w:lang w:eastAsia="ru-RU"/>
        </w:rPr>
        <w:t>Получение пленки на основе желатина</w:t>
      </w:r>
    </w:p>
    <w:p w:rsidR="00E46C15" w:rsidRPr="004D1267" w:rsidRDefault="00E46C15" w:rsidP="004D1267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1267">
        <w:rPr>
          <w:rFonts w:ascii="Times New Roman" w:hAnsi="Times New Roman" w:cs="Times New Roman"/>
          <w:sz w:val="28"/>
          <w:szCs w:val="28"/>
        </w:rPr>
        <w:t xml:space="preserve">В кастрюле смешали 3 чайные ложки желатина, 100 мл воды, 1/2 чайной ложки глицерина. После того, как желатин набух (через 30-40 минут) перемешали и нагрели на среднем огне, не доводя до кипения (до </w:t>
      </w:r>
      <w:r w:rsidRPr="004D1267">
        <w:rPr>
          <w:rFonts w:ascii="Times New Roman" w:hAnsi="Times New Roman" w:cs="Times New Roman"/>
          <w:sz w:val="28"/>
          <w:szCs w:val="28"/>
        </w:rPr>
        <w:lastRenderedPageBreak/>
        <w:t>вспенивания). Перемешали для удаления пены и комков. Однородную массу перенесли на пергамент   [</w:t>
      </w:r>
      <w:r w:rsidR="00B340F6">
        <w:rPr>
          <w:rFonts w:ascii="Times New Roman" w:hAnsi="Times New Roman" w:cs="Times New Roman"/>
          <w:sz w:val="24"/>
          <w:szCs w:val="24"/>
        </w:rPr>
        <w:t>5</w:t>
      </w:r>
      <w:r w:rsidRPr="004D126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46C15" w:rsidRPr="004D1267" w:rsidRDefault="00E46C15" w:rsidP="004D1267">
      <w:pPr>
        <w:widowControl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>В параллельных опытах меняли соотношение компонентов (больше или меньше крахмала,</w:t>
      </w:r>
      <w:r w:rsidR="000E38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глицерина. </w:t>
      </w:r>
    </w:p>
    <w:p w:rsidR="00B340F6" w:rsidRPr="004D1267" w:rsidRDefault="00E46C15" w:rsidP="00B340F6">
      <w:pPr>
        <w:pStyle w:val="a8"/>
        <w:shd w:val="clear" w:color="auto" w:fill="FFFFFF"/>
        <w:spacing w:before="0" w:beforeAutospacing="0" w:after="244" w:afterAutospacing="0"/>
        <w:jc w:val="both"/>
        <w:rPr>
          <w:sz w:val="28"/>
          <w:szCs w:val="28"/>
        </w:rPr>
      </w:pPr>
      <w:r w:rsidRPr="004D1267">
        <w:rPr>
          <w:sz w:val="28"/>
          <w:szCs w:val="28"/>
          <w:shd w:val="clear" w:color="auto" w:fill="FFFFFF"/>
        </w:rPr>
        <w:t xml:space="preserve">Оценивали, в каких случаях пленка была более прочная, гибкая, удобная для упаковывания продуктов, обращали внимание на </w:t>
      </w:r>
      <w:r w:rsidRPr="004D1267">
        <w:rPr>
          <w:sz w:val="28"/>
          <w:szCs w:val="28"/>
        </w:rPr>
        <w:t>твердость, жесткость, эластичность, хрупкость, внешний вид, усадку.</w:t>
      </w:r>
      <w:r w:rsidR="00B340F6" w:rsidRPr="00B340F6">
        <w:rPr>
          <w:sz w:val="28"/>
          <w:szCs w:val="28"/>
        </w:rPr>
        <w:t xml:space="preserve"> </w:t>
      </w:r>
      <w:r w:rsidR="00B340F6">
        <w:rPr>
          <w:sz w:val="28"/>
          <w:szCs w:val="28"/>
        </w:rPr>
        <w:t>Установили</w:t>
      </w:r>
      <w:r w:rsidR="00B340F6" w:rsidRPr="004D1267">
        <w:rPr>
          <w:sz w:val="28"/>
          <w:szCs w:val="28"/>
        </w:rPr>
        <w:t>, что толщина пленок на основе желатина больше</w:t>
      </w:r>
      <w:r w:rsidR="00B340F6">
        <w:rPr>
          <w:sz w:val="28"/>
          <w:szCs w:val="28"/>
        </w:rPr>
        <w:t>, чем толщина пленок на основе крахмала. Н</w:t>
      </w:r>
      <w:r w:rsidR="00B340F6" w:rsidRPr="004D1267">
        <w:rPr>
          <w:sz w:val="28"/>
          <w:szCs w:val="28"/>
        </w:rPr>
        <w:t>аблюдается уменьшение толщины пленок с увеличением содержания пластификатора, функцию которого выполняет глицерин.</w:t>
      </w:r>
    </w:p>
    <w:p w:rsidR="00B340F6" w:rsidRPr="004D1267" w:rsidRDefault="00B340F6" w:rsidP="00B340F6">
      <w:pPr>
        <w:pStyle w:val="a8"/>
        <w:shd w:val="clear" w:color="auto" w:fill="FFFFFF"/>
        <w:spacing w:before="0" w:beforeAutospacing="0" w:after="24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4D1267">
        <w:rPr>
          <w:sz w:val="28"/>
          <w:szCs w:val="28"/>
        </w:rPr>
        <w:t xml:space="preserve">ольшей величиной нагрузки при разрыве и удлинения при разрыве характеризуются желатиновые пленки по </w:t>
      </w:r>
      <w:r>
        <w:rPr>
          <w:sz w:val="28"/>
          <w:szCs w:val="28"/>
        </w:rPr>
        <w:t xml:space="preserve">сравнению с пленками на основе крахмала. С увеличением </w:t>
      </w:r>
      <w:r w:rsidRPr="004D1267">
        <w:rPr>
          <w:sz w:val="28"/>
          <w:szCs w:val="28"/>
        </w:rPr>
        <w:t>концентрации пластификатора в составе пленок наблюдается уменьшение нагрузки при разрыве и удлинения при разрыве.</w:t>
      </w:r>
    </w:p>
    <w:p w:rsidR="00F67756" w:rsidRPr="004D1267" w:rsidRDefault="00F67756" w:rsidP="004D1267">
      <w:pPr>
        <w:keepLines/>
        <w:suppressAutoHyphens/>
        <w:spacing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4D126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Изучали  биологическую  разлагаемость  полученных пленок. </w:t>
      </w:r>
    </w:p>
    <w:p w:rsidR="00F67756" w:rsidRPr="004D1267" w:rsidRDefault="00F67756" w:rsidP="004D1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Образцы полученных пленок нарезали мелкими кусочками, поместили в глубокие емкости с крышками и попробовали растворить в теплой воде.  </w:t>
      </w:r>
    </w:p>
    <w:p w:rsidR="00F67756" w:rsidRPr="004D1267" w:rsidRDefault="00F67756" w:rsidP="004D1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 же опыт выполнили с синтетическими пленками и мешками.</w:t>
      </w:r>
    </w:p>
    <w:p w:rsidR="00F67756" w:rsidRPr="00B340F6" w:rsidRDefault="00F67756" w:rsidP="004D126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340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Пленки из природных полимеров довольно хорошо распадаются на фрагменты в воде, частично растворяются, значит, упаковка из таких материалов и в природе будет разрушаться в воде, а не скапливаться, представляя опасность для животных и птиц, как синтетич</w:t>
      </w:r>
      <w:r w:rsidR="00B340F6" w:rsidRPr="00B340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еские мешки, ленточки и крышки.</w:t>
      </w:r>
    </w:p>
    <w:p w:rsidR="00F67756" w:rsidRPr="004D1267" w:rsidRDefault="00F67756" w:rsidP="004D1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растворения пленок емкости оставили в открытом виде на 30-60 минут, затем закрыли крышками и убрали в темное теплое место на 7 дней</w:t>
      </w:r>
      <w:r w:rsidR="004D12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756" w:rsidRPr="00B340F6" w:rsidRDefault="00F67756" w:rsidP="004D1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0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Вода с растворенными плен</w:t>
      </w:r>
      <w:r w:rsidR="000E38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ками из биополимеров покрылась плесенью.</w:t>
      </w:r>
      <w:r w:rsidR="00E508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B340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Это указывает на то, что эти материалы «съедобны» для плесени и других микробов, а значит, они будут перерабатываться в природе в естественных экологических условиях. Синтетические пленки в воде остались без изменений т.к. они не «съедобны» для микробов, поэтому и являются загрязнителем природы – не перерабатываются биологически.)</w:t>
      </w:r>
    </w:p>
    <w:p w:rsidR="00F67756" w:rsidRPr="00B340F6" w:rsidRDefault="00F67756" w:rsidP="004D1267">
      <w:pPr>
        <w:keepLines/>
        <w:suppressAutoHyphens/>
        <w:spacing w:line="240" w:lineRule="auto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B340F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Исследовали химическое </w:t>
      </w:r>
      <w:r w:rsidRPr="00B340F6">
        <w:rPr>
          <w:rStyle w:val="20"/>
          <w:rFonts w:eastAsiaTheme="minorEastAsia"/>
          <w:b w:val="0"/>
          <w:i w:val="0"/>
        </w:rPr>
        <w:t>разложение (горение</w:t>
      </w:r>
      <w:r w:rsidRPr="00B340F6">
        <w:rPr>
          <w:rStyle w:val="20"/>
          <w:rFonts w:eastAsiaTheme="minorEastAsia"/>
        </w:rPr>
        <w:t>)</w:t>
      </w:r>
      <w:r w:rsidRPr="00B340F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пленок из крахмала и желатина. </w:t>
      </w:r>
    </w:p>
    <w:p w:rsidR="00F67756" w:rsidRPr="00BC3488" w:rsidRDefault="00F67756" w:rsidP="004D126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340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Химическое разложение материалов характеризует, как они сгорают. Горение – это многократно ускоренное разложение.  </w:t>
      </w:r>
      <w:r w:rsidRPr="004D1267">
        <w:rPr>
          <w:rFonts w:ascii="Times New Roman" w:hAnsi="Times New Roman" w:cs="Times New Roman"/>
          <w:sz w:val="28"/>
          <w:szCs w:val="28"/>
        </w:rPr>
        <w:t xml:space="preserve">Спичкой поджигали образцы полученных пленок, и для сравнения синтетические </w:t>
      </w:r>
      <w:r w:rsidRPr="00B340F6">
        <w:rPr>
          <w:rFonts w:ascii="Times New Roman" w:hAnsi="Times New Roman" w:cs="Times New Roman"/>
          <w:iCs/>
          <w:sz w:val="28"/>
          <w:szCs w:val="28"/>
        </w:rPr>
        <w:lastRenderedPageBreak/>
        <w:t>(полиэтиленовый мешок, фрагмент ПЭТ-бутылки)</w:t>
      </w:r>
      <w:r w:rsidR="00B340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340F6">
        <w:rPr>
          <w:rFonts w:ascii="Times New Roman" w:hAnsi="Times New Roman" w:cs="Times New Roman"/>
          <w:sz w:val="28"/>
          <w:szCs w:val="28"/>
        </w:rPr>
        <w:t xml:space="preserve">и натуральные материалы </w:t>
      </w:r>
      <w:r w:rsidRPr="00B340F6">
        <w:rPr>
          <w:rFonts w:ascii="Times New Roman" w:hAnsi="Times New Roman" w:cs="Times New Roman"/>
          <w:iCs/>
          <w:sz w:val="28"/>
          <w:szCs w:val="28"/>
        </w:rPr>
        <w:t>(картон, деревянную палочку</w:t>
      </w:r>
      <w:r w:rsidR="00D040C2" w:rsidRPr="00B340F6">
        <w:rPr>
          <w:rFonts w:ascii="Times New Roman" w:hAnsi="Times New Roman" w:cs="Times New Roman"/>
          <w:iCs/>
          <w:sz w:val="28"/>
          <w:szCs w:val="28"/>
        </w:rPr>
        <w:t>).</w:t>
      </w:r>
    </w:p>
    <w:p w:rsidR="00F67756" w:rsidRPr="004D1267" w:rsidRDefault="00F67756" w:rsidP="00BC3488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267">
        <w:rPr>
          <w:rFonts w:ascii="Times New Roman" w:hAnsi="Times New Roman" w:cs="Times New Roman"/>
          <w:sz w:val="28"/>
          <w:szCs w:val="28"/>
        </w:rPr>
        <w:t>Наблюдали, образец горит или плавится, происходит ли образование дыма и копоти, какого цвета дым, если он есть, что собой представляет остаток после сжигания (если он есть) [</w:t>
      </w:r>
      <w:r w:rsidR="00BC3488" w:rsidRPr="00BC3488">
        <w:rPr>
          <w:rFonts w:ascii="Times New Roman" w:hAnsi="Times New Roman" w:cs="Times New Roman"/>
          <w:sz w:val="24"/>
          <w:szCs w:val="24"/>
        </w:rPr>
        <w:t>6</w:t>
      </w:r>
      <w:r w:rsidRPr="004D126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040C2" w:rsidRPr="0057575F" w:rsidRDefault="00F67756" w:rsidP="0057575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67">
        <w:rPr>
          <w:rFonts w:ascii="Times New Roman" w:hAnsi="Times New Roman" w:cs="Times New Roman"/>
          <w:sz w:val="28"/>
          <w:szCs w:val="28"/>
        </w:rPr>
        <w:t>При сжигании над местом горения</w:t>
      </w:r>
      <w:r w:rsidR="000E3807">
        <w:rPr>
          <w:rFonts w:ascii="Times New Roman" w:hAnsi="Times New Roman" w:cs="Times New Roman"/>
          <w:sz w:val="28"/>
          <w:szCs w:val="28"/>
        </w:rPr>
        <w:t xml:space="preserve"> (</w:t>
      </w:r>
      <w:r w:rsidR="000E3807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Pr="0057575F">
        <w:rPr>
          <w:rFonts w:ascii="Times New Roman" w:hAnsi="Times New Roman" w:cs="Times New Roman"/>
          <w:iCs/>
          <w:sz w:val="28"/>
          <w:szCs w:val="28"/>
        </w:rPr>
        <w:t>пути дыма)</w:t>
      </w:r>
      <w:r w:rsidR="000E38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1267">
        <w:rPr>
          <w:rFonts w:ascii="Times New Roman" w:hAnsi="Times New Roman" w:cs="Times New Roman"/>
          <w:sz w:val="28"/>
          <w:szCs w:val="28"/>
        </w:rPr>
        <w:t>держали предметное стекло</w:t>
      </w:r>
      <w:r w:rsidR="00D47B35" w:rsidRPr="004D1267">
        <w:rPr>
          <w:rFonts w:ascii="Times New Roman" w:hAnsi="Times New Roman" w:cs="Times New Roman"/>
          <w:sz w:val="28"/>
          <w:szCs w:val="28"/>
        </w:rPr>
        <w:t>;</w:t>
      </w:r>
      <w:r w:rsidRPr="004D1267">
        <w:rPr>
          <w:rFonts w:ascii="Times New Roman" w:hAnsi="Times New Roman" w:cs="Times New Roman"/>
          <w:sz w:val="28"/>
          <w:szCs w:val="28"/>
        </w:rPr>
        <w:t xml:space="preserve"> фиксировали, остается ли на стекле налет (сажа) от продуктов горения. </w:t>
      </w:r>
      <w:r w:rsidR="00D040C2" w:rsidRPr="004D1267">
        <w:rPr>
          <w:rFonts w:ascii="Times New Roman" w:hAnsi="Times New Roman" w:cs="Times New Roman"/>
          <w:iCs/>
          <w:sz w:val="28"/>
          <w:szCs w:val="28"/>
        </w:rPr>
        <w:t xml:space="preserve">Подвергается ли он разложению под действием высоких температур?      </w:t>
      </w:r>
    </w:p>
    <w:p w:rsidR="00D040C2" w:rsidRPr="004D1267" w:rsidRDefault="0057575F" w:rsidP="0057575F">
      <w:pPr>
        <w:spacing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="00D040C2" w:rsidRPr="004D1267">
        <w:rPr>
          <w:rFonts w:ascii="Times New Roman" w:hAnsi="Times New Roman" w:cs="Times New Roman"/>
          <w:iCs/>
          <w:sz w:val="28"/>
          <w:szCs w:val="28"/>
        </w:rPr>
        <w:t>атуральные материалы – картон, дерево, полученные нами пленки из биологических полимеров сгорели быстро, почти без дыма и копоти;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40C2" w:rsidRPr="004D1267">
        <w:rPr>
          <w:rFonts w:ascii="Times New Roman" w:hAnsi="Times New Roman" w:cs="Times New Roman"/>
          <w:iCs/>
          <w:sz w:val="28"/>
          <w:szCs w:val="28"/>
        </w:rPr>
        <w:t>пластик сгорел с выделением большого количества черного коптящего дыма, на поверхности стекла этот дым оставляет черный налет –сажу, копоть.</w:t>
      </w:r>
    </w:p>
    <w:p w:rsidR="00D040C2" w:rsidRPr="004D1267" w:rsidRDefault="00D040C2" w:rsidP="004D1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67">
        <w:rPr>
          <w:rFonts w:ascii="Times New Roman" w:hAnsi="Times New Roman" w:cs="Times New Roman"/>
          <w:sz w:val="28"/>
          <w:szCs w:val="28"/>
        </w:rPr>
        <w:t>1.На основе биологических полимеров можно получать экологически безопасные и потенциально съедобные даже человеком пленки для упаковки продуктов питания вместо синтетических полиэтиленовых мешков и одноразовых пластиковых контейнеров.</w:t>
      </w:r>
    </w:p>
    <w:p w:rsidR="00D040C2" w:rsidRPr="004D1267" w:rsidRDefault="00D040C2" w:rsidP="004D1267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4D1267">
        <w:rPr>
          <w:rFonts w:ascii="Times New Roman" w:hAnsi="Times New Roman" w:cs="Times New Roman"/>
          <w:sz w:val="28"/>
          <w:szCs w:val="28"/>
        </w:rPr>
        <w:t>2.Меняя соотношение биологического полимера</w:t>
      </w:r>
      <w:r w:rsidR="0057575F">
        <w:rPr>
          <w:rFonts w:ascii="Times New Roman" w:hAnsi="Times New Roman" w:cs="Times New Roman"/>
          <w:sz w:val="28"/>
          <w:szCs w:val="28"/>
        </w:rPr>
        <w:t xml:space="preserve"> (крахмала и желатина)</w:t>
      </w:r>
      <w:r w:rsidR="00BC3488">
        <w:rPr>
          <w:rFonts w:ascii="Times New Roman" w:hAnsi="Times New Roman" w:cs="Times New Roman"/>
          <w:sz w:val="28"/>
          <w:szCs w:val="28"/>
        </w:rPr>
        <w:t xml:space="preserve"> и глицерина</w:t>
      </w:r>
      <w:r w:rsidR="0057575F">
        <w:rPr>
          <w:rFonts w:ascii="Times New Roman" w:hAnsi="Times New Roman" w:cs="Times New Roman"/>
          <w:sz w:val="28"/>
          <w:szCs w:val="28"/>
        </w:rPr>
        <w:t xml:space="preserve">, </w:t>
      </w:r>
      <w:r w:rsidR="00B340F6">
        <w:rPr>
          <w:rFonts w:ascii="Times New Roman" w:hAnsi="Times New Roman" w:cs="Times New Roman"/>
          <w:sz w:val="28"/>
          <w:szCs w:val="28"/>
        </w:rPr>
        <w:t xml:space="preserve">можно получать пленки </w:t>
      </w:r>
      <w:r w:rsidRPr="004D1267">
        <w:rPr>
          <w:rFonts w:ascii="Times New Roman" w:hAnsi="Times New Roman" w:cs="Times New Roman"/>
          <w:sz w:val="28"/>
          <w:szCs w:val="28"/>
        </w:rPr>
        <w:t>с разными качествами и характеристиками.</w:t>
      </w:r>
      <w:r w:rsidR="00BC3488" w:rsidRPr="00BC3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C2" w:rsidRPr="004D1267" w:rsidRDefault="00D040C2" w:rsidP="004D1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67">
        <w:rPr>
          <w:rFonts w:ascii="Times New Roman" w:hAnsi="Times New Roman" w:cs="Times New Roman"/>
          <w:sz w:val="28"/>
          <w:szCs w:val="28"/>
        </w:rPr>
        <w:t>3.Пленки из биологических полимеров подвергаются биологическому и химическому разложению, а значит, будут быстро перерабатываться и не будут загрязнять природу, как пластиковый</w:t>
      </w:r>
      <w:r w:rsidR="00B340F6">
        <w:rPr>
          <w:rFonts w:ascii="Times New Roman" w:hAnsi="Times New Roman" w:cs="Times New Roman"/>
          <w:sz w:val="28"/>
          <w:szCs w:val="28"/>
        </w:rPr>
        <w:t xml:space="preserve"> </w:t>
      </w:r>
      <w:r w:rsidRPr="004D1267">
        <w:rPr>
          <w:rFonts w:ascii="Times New Roman" w:hAnsi="Times New Roman" w:cs="Times New Roman"/>
          <w:sz w:val="28"/>
          <w:szCs w:val="28"/>
        </w:rPr>
        <w:t xml:space="preserve">мусор. </w:t>
      </w:r>
    </w:p>
    <w:p w:rsidR="00E779F5" w:rsidRPr="004D1267" w:rsidRDefault="00E779F5" w:rsidP="004D1267">
      <w:pPr>
        <w:shd w:val="clear" w:color="auto" w:fill="FFFFFF"/>
        <w:spacing w:after="24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1267">
        <w:rPr>
          <w:rFonts w:ascii="Times New Roman" w:eastAsia="Times New Roman" w:hAnsi="Times New Roman" w:cs="Times New Roman"/>
          <w:sz w:val="28"/>
          <w:szCs w:val="28"/>
        </w:rPr>
        <w:t xml:space="preserve"> Ее легко утилизировать: можно просто выбросить (ее употребят почвенные микроорганизмы) или растворить в горячей воде и вылить в канализацию.</w:t>
      </w:r>
    </w:p>
    <w:p w:rsidR="00BC3488" w:rsidRDefault="00E779F5" w:rsidP="00BC3488">
      <w:pPr>
        <w:shd w:val="clear" w:color="auto" w:fill="FFFFFF"/>
        <w:spacing w:after="24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1267">
        <w:rPr>
          <w:rFonts w:ascii="Times New Roman" w:eastAsia="Times New Roman" w:hAnsi="Times New Roman" w:cs="Times New Roman"/>
          <w:sz w:val="28"/>
          <w:szCs w:val="28"/>
        </w:rPr>
        <w:t>Применение подобных покрытий может использоваться в качестве внутренней упаковки как альтернатива полиэтилену, что поможет в борьбе с бытовыми отходами.</w:t>
      </w:r>
    </w:p>
    <w:p w:rsidR="00217EC7" w:rsidRPr="00BC3488" w:rsidRDefault="00BC3488" w:rsidP="00BC3488">
      <w:pPr>
        <w:shd w:val="clear" w:color="auto" w:fill="FFFFFF"/>
        <w:spacing w:after="24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040C2" w:rsidRPr="004D1267">
        <w:rPr>
          <w:rFonts w:ascii="Times New Roman" w:hAnsi="Times New Roman" w:cs="Times New Roman"/>
          <w:sz w:val="28"/>
          <w:szCs w:val="28"/>
        </w:rPr>
        <w:t>Цель исследования достигнута: получены пленки из натуральных биологических полимеров, изучены их свойства и преимущества перед синтетическими пленками</w:t>
      </w:r>
      <w:r w:rsidR="00113A97">
        <w:rPr>
          <w:rFonts w:ascii="Times New Roman" w:hAnsi="Times New Roman" w:cs="Times New Roman"/>
          <w:sz w:val="28"/>
          <w:szCs w:val="28"/>
        </w:rPr>
        <w:t xml:space="preserve">. Гипотеза подтвердилась: </w:t>
      </w:r>
      <w:r w:rsidR="005062A8" w:rsidRPr="004D1267">
        <w:rPr>
          <w:rFonts w:ascii="Times New Roman" w:hAnsi="Times New Roman" w:cs="Times New Roman"/>
          <w:sz w:val="28"/>
          <w:szCs w:val="28"/>
        </w:rPr>
        <w:t xml:space="preserve">замена </w:t>
      </w:r>
      <w:r w:rsidR="00D040C2" w:rsidRPr="004D1267">
        <w:rPr>
          <w:rFonts w:ascii="Times New Roman" w:hAnsi="Times New Roman" w:cs="Times New Roman"/>
          <w:sz w:val="28"/>
          <w:szCs w:val="28"/>
        </w:rPr>
        <w:t xml:space="preserve">синтетических пленок для упаковки продуктов натуральными может заметно снизить проблему мусорного загрязнения планеты, а значит, имеет важное экологическое значение.  </w:t>
      </w:r>
      <w:r w:rsidR="00E779F5" w:rsidRPr="004D1267">
        <w:rPr>
          <w:rStyle w:val="a9"/>
          <w:rFonts w:ascii="Times New Roman" w:hAnsi="Times New Roman" w:cs="Times New Roman"/>
          <w:sz w:val="28"/>
          <w:szCs w:val="28"/>
        </w:rPr>
        <w:t>Продукт</w:t>
      </w:r>
      <w:r w:rsidR="00E779F5" w:rsidRPr="004D1267">
        <w:rPr>
          <w:rFonts w:ascii="Times New Roman" w:hAnsi="Times New Roman" w:cs="Times New Roman"/>
          <w:sz w:val="28"/>
          <w:szCs w:val="28"/>
        </w:rPr>
        <w:t> </w:t>
      </w:r>
      <w:r w:rsidR="00E779F5" w:rsidRPr="004D1267">
        <w:rPr>
          <w:rStyle w:val="a9"/>
          <w:rFonts w:ascii="Times New Roman" w:hAnsi="Times New Roman" w:cs="Times New Roman"/>
          <w:sz w:val="28"/>
          <w:szCs w:val="28"/>
        </w:rPr>
        <w:t>проекта</w:t>
      </w:r>
      <w:r w:rsidR="000E3807">
        <w:rPr>
          <w:rFonts w:ascii="Times New Roman" w:hAnsi="Times New Roman" w:cs="Times New Roman"/>
          <w:sz w:val="28"/>
          <w:szCs w:val="28"/>
        </w:rPr>
        <w:t xml:space="preserve"> можно использовать </w:t>
      </w:r>
      <w:r w:rsidR="00E779F5" w:rsidRPr="004D1267">
        <w:rPr>
          <w:rFonts w:ascii="Times New Roman" w:hAnsi="Times New Roman" w:cs="Times New Roman"/>
          <w:sz w:val="28"/>
          <w:szCs w:val="28"/>
        </w:rPr>
        <w:t>при  проведении классных часов, в качестве информационного материала</w:t>
      </w:r>
      <w:r w:rsidR="00113A97">
        <w:rPr>
          <w:rFonts w:ascii="Times New Roman" w:hAnsi="Times New Roman" w:cs="Times New Roman"/>
          <w:sz w:val="28"/>
          <w:szCs w:val="28"/>
        </w:rPr>
        <w:t xml:space="preserve"> для урока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771CB" w:rsidRPr="004D1267" w:rsidRDefault="00B340F6" w:rsidP="004D1267">
      <w:pPr>
        <w:pStyle w:val="a8"/>
        <w:shd w:val="clear" w:color="auto" w:fill="FFFFFF"/>
        <w:spacing w:before="0" w:beforeAutospacing="0" w:after="24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Таблица. </w:t>
      </w:r>
      <w:r w:rsidR="00E630D0">
        <w:rPr>
          <w:sz w:val="28"/>
          <w:szCs w:val="28"/>
        </w:rPr>
        <w:t xml:space="preserve"> </w:t>
      </w:r>
      <w:r w:rsidR="006771CB" w:rsidRPr="004D1267">
        <w:rPr>
          <w:sz w:val="28"/>
          <w:szCs w:val="28"/>
        </w:rPr>
        <w:t>Состав исследуемых пленок</w:t>
      </w:r>
    </w:p>
    <w:tbl>
      <w:tblPr>
        <w:tblW w:w="0" w:type="auto"/>
        <w:tblBorders>
          <w:top w:val="single" w:sz="4" w:space="0" w:color="000000"/>
          <w:lef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921"/>
        <w:gridCol w:w="709"/>
        <w:gridCol w:w="992"/>
        <w:gridCol w:w="851"/>
        <w:gridCol w:w="988"/>
      </w:tblGrid>
      <w:tr w:rsidR="004D1267" w:rsidRPr="004D1267" w:rsidTr="00E630D0">
        <w:trPr>
          <w:trHeight w:val="346"/>
        </w:trPr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Ингредиенты</w:t>
            </w:r>
          </w:p>
        </w:tc>
        <w:tc>
          <w:tcPr>
            <w:tcW w:w="4461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Количество, масс. %</w:t>
            </w:r>
          </w:p>
        </w:tc>
      </w:tr>
      <w:tr w:rsidR="004D1267" w:rsidRPr="004D1267" w:rsidTr="00E630D0">
        <w:trPr>
          <w:trHeight w:val="279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71CB" w:rsidRPr="004D1267" w:rsidRDefault="006771CB" w:rsidP="004D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1267" w:rsidRPr="004D1267" w:rsidTr="00E630D0">
        <w:trPr>
          <w:trHeight w:val="346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  картофельный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D1267" w:rsidRPr="004D1267" w:rsidTr="001B7BD0"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Глицерин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1267" w:rsidRPr="004D1267" w:rsidTr="00E630D0">
        <w:trPr>
          <w:trHeight w:val="322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D1267" w:rsidRPr="004D1267" w:rsidTr="001B7BD0"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023BD" w:rsidRPr="004D1267" w:rsidRDefault="006771CB" w:rsidP="004D1267">
            <w:pPr>
              <w:spacing w:after="2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6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</w:tbl>
    <w:p w:rsidR="00422656" w:rsidRDefault="00422656" w:rsidP="00E630D0">
      <w:pPr>
        <w:pStyle w:val="a8"/>
        <w:shd w:val="clear" w:color="auto" w:fill="FFFFFF"/>
        <w:spacing w:before="0" w:beforeAutospacing="0" w:after="122" w:afterAutospacing="0"/>
        <w:jc w:val="center"/>
        <w:rPr>
          <w:b/>
          <w:sz w:val="28"/>
          <w:szCs w:val="28"/>
        </w:rPr>
      </w:pPr>
    </w:p>
    <w:p w:rsidR="00E779F5" w:rsidRPr="00E630D0" w:rsidRDefault="00E630D0" w:rsidP="00E630D0">
      <w:pPr>
        <w:pStyle w:val="a8"/>
        <w:shd w:val="clear" w:color="auto" w:fill="FFFFFF"/>
        <w:spacing w:before="0" w:beforeAutospacing="0" w:after="122" w:afterAutospacing="0"/>
        <w:jc w:val="center"/>
        <w:rPr>
          <w:b/>
          <w:sz w:val="28"/>
          <w:szCs w:val="28"/>
        </w:rPr>
      </w:pPr>
      <w:r w:rsidRPr="00E630D0">
        <w:rPr>
          <w:b/>
          <w:sz w:val="28"/>
          <w:szCs w:val="28"/>
        </w:rPr>
        <w:t xml:space="preserve">Список использованных источников </w:t>
      </w:r>
    </w:p>
    <w:p w:rsidR="00E630D0" w:rsidRPr="00BC3488" w:rsidRDefault="00E630D0" w:rsidP="00E630D0">
      <w:pPr>
        <w:pStyle w:val="a4"/>
        <w:ind w:firstLine="0"/>
        <w:jc w:val="left"/>
        <w:rPr>
          <w:sz w:val="28"/>
          <w:szCs w:val="28"/>
        </w:rPr>
      </w:pPr>
      <w:r w:rsidRPr="00BC3488">
        <w:rPr>
          <w:sz w:val="28"/>
          <w:szCs w:val="28"/>
        </w:rPr>
        <w:t>1.Экоупаковка своими руками//</w:t>
      </w:r>
      <w:hyperlink r:id="rId7" w:history="1">
        <w:r w:rsidRPr="00BC3488">
          <w:rPr>
            <w:rStyle w:val="a6"/>
            <w:color w:val="auto"/>
            <w:sz w:val="28"/>
            <w:szCs w:val="28"/>
          </w:rPr>
          <w:t>https://www.instagram.com/p/</w:t>
        </w:r>
        <w:r w:rsidRPr="00BC3488">
          <w:rPr>
            <w:rStyle w:val="a6"/>
            <w:color w:val="auto"/>
            <w:sz w:val="28"/>
            <w:szCs w:val="28"/>
            <w:lang w:val="en-US"/>
          </w:rPr>
          <w:t>CVV</w:t>
        </w:r>
        <w:r w:rsidRPr="00BC3488">
          <w:rPr>
            <w:rStyle w:val="a6"/>
            <w:color w:val="auto"/>
            <w:sz w:val="28"/>
            <w:szCs w:val="28"/>
          </w:rPr>
          <w:t>5</w:t>
        </w:r>
        <w:r w:rsidRPr="00BC3488">
          <w:rPr>
            <w:rStyle w:val="a6"/>
            <w:color w:val="auto"/>
            <w:sz w:val="28"/>
            <w:szCs w:val="28"/>
            <w:lang w:val="en-US"/>
          </w:rPr>
          <w:t>pKKlvS</w:t>
        </w:r>
        <w:r w:rsidRPr="00BC3488">
          <w:rPr>
            <w:rStyle w:val="a6"/>
            <w:color w:val="auto"/>
            <w:sz w:val="28"/>
            <w:szCs w:val="28"/>
          </w:rPr>
          <w:t>7/</w:t>
        </w:r>
      </w:hyperlink>
    </w:p>
    <w:p w:rsidR="00BC3488" w:rsidRPr="00BC3488" w:rsidRDefault="00BC3488" w:rsidP="00BC3488">
      <w:pPr>
        <w:rPr>
          <w:rStyle w:val="a6"/>
          <w:rFonts w:ascii="Times New Roman" w:hAnsi="Times New Roman" w:cs="Times New Roman"/>
          <w:sz w:val="28"/>
          <w:szCs w:val="28"/>
        </w:rPr>
      </w:pPr>
      <w:r w:rsidRPr="00BC3488">
        <w:rPr>
          <w:rFonts w:ascii="Times New Roman" w:hAnsi="Times New Roman" w:cs="Times New Roman"/>
          <w:sz w:val="28"/>
          <w:szCs w:val="28"/>
        </w:rPr>
        <w:t xml:space="preserve">2. Съедобные пленки - обзор | Научно-популярные темы (turbopages.org) </w:t>
      </w:r>
      <w:hyperlink r:id="rId8" w:history="1">
        <w:r w:rsidRPr="00BC3488">
          <w:rPr>
            <w:rStyle w:val="a6"/>
            <w:rFonts w:ascii="Times New Roman" w:hAnsi="Times New Roman" w:cs="Times New Roman"/>
            <w:sz w:val="28"/>
            <w:szCs w:val="28"/>
          </w:rPr>
          <w:t>https://translated.turbopages.org/proxy_u/en-ru.ru.09e1653b-6204f4e8-8e66f32a-74722d776562/https/www.sciencedirect.com/topics/agricultural-and-biological-sciences/edible-films</w:t>
        </w:r>
      </w:hyperlink>
    </w:p>
    <w:p w:rsidR="00E630D0" w:rsidRPr="00BC3488" w:rsidRDefault="00BC3488" w:rsidP="00E630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488">
        <w:rPr>
          <w:rFonts w:ascii="Times New Roman" w:hAnsi="Times New Roman" w:cs="Times New Roman"/>
          <w:sz w:val="28"/>
          <w:szCs w:val="28"/>
        </w:rPr>
        <w:t>3</w:t>
      </w:r>
      <w:r w:rsidR="00E630D0" w:rsidRPr="00BC3488">
        <w:rPr>
          <w:rFonts w:ascii="Times New Roman" w:hAnsi="Times New Roman" w:cs="Times New Roman"/>
          <w:sz w:val="28"/>
          <w:szCs w:val="28"/>
        </w:rPr>
        <w:t>. Как приготовить биопластик // https://ru.wikihow.com/%D0%B8%D0%B7%D0%B3%D0%BE%D1%82%D0%BE%D0%B2%D0%B8%D1%82%D1%8C-%D0%B1%D0%B8%D0%BE%D0%BF%D0%B</w:t>
      </w:r>
      <w:r w:rsidR="00F079F3" w:rsidRPr="00BC3488">
        <w:rPr>
          <w:rFonts w:ascii="Times New Roman" w:hAnsi="Times New Roman" w:cs="Times New Roman"/>
          <w:sz w:val="28"/>
          <w:szCs w:val="28"/>
        </w:rPr>
        <w:t>B%D0%B0%D1%81%D1%8</w:t>
      </w:r>
    </w:p>
    <w:p w:rsidR="00E630D0" w:rsidRPr="00BC3488" w:rsidRDefault="00BC3488" w:rsidP="00E630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488">
        <w:rPr>
          <w:rFonts w:ascii="Times New Roman" w:hAnsi="Times New Roman" w:cs="Times New Roman"/>
          <w:sz w:val="28"/>
          <w:szCs w:val="28"/>
        </w:rPr>
        <w:t>4</w:t>
      </w:r>
      <w:r w:rsidR="00E630D0" w:rsidRPr="00BC3488">
        <w:rPr>
          <w:rFonts w:ascii="Times New Roman" w:hAnsi="Times New Roman" w:cs="Times New Roman"/>
          <w:sz w:val="28"/>
          <w:szCs w:val="28"/>
        </w:rPr>
        <w:t xml:space="preserve">. Демидова А.В., Макарова Н.В. и др. Исследование съедобной упаковки на основе яблочного пюре с добавкой пластификатора // Пищевая промышленность, 2016, № 11, с.8-11. </w:t>
      </w:r>
    </w:p>
    <w:p w:rsidR="00F079F3" w:rsidRPr="00BC3488" w:rsidRDefault="00BC3488" w:rsidP="00F079F3">
      <w:pPr>
        <w:rPr>
          <w:rFonts w:ascii="Times New Roman" w:hAnsi="Times New Roman" w:cs="Times New Roman"/>
          <w:sz w:val="28"/>
          <w:szCs w:val="28"/>
        </w:rPr>
      </w:pPr>
      <w:r w:rsidRPr="00BC3488">
        <w:rPr>
          <w:rFonts w:ascii="Times New Roman" w:hAnsi="Times New Roman" w:cs="Times New Roman"/>
          <w:sz w:val="28"/>
          <w:szCs w:val="28"/>
        </w:rPr>
        <w:t>5</w:t>
      </w:r>
      <w:r w:rsidR="00F079F3" w:rsidRPr="00BC3488">
        <w:rPr>
          <w:rFonts w:ascii="Times New Roman" w:hAnsi="Times New Roman" w:cs="Times New Roman"/>
          <w:sz w:val="28"/>
          <w:szCs w:val="28"/>
        </w:rPr>
        <w:t xml:space="preserve">.Гузяева Ю. Съедобная посуда и упаковки: идеи для пикника и праздничного стола // </w:t>
      </w:r>
      <w:hyperlink r:id="rId9" w:history="1">
        <w:r w:rsidR="00F079F3" w:rsidRPr="00BC3488">
          <w:rPr>
            <w:rStyle w:val="a6"/>
            <w:rFonts w:ascii="Times New Roman" w:hAnsi="Times New Roman" w:cs="Times New Roman"/>
            <w:sz w:val="28"/>
            <w:szCs w:val="28"/>
          </w:rPr>
          <w:t>https://housechief.ru/sedobnaya-posuda-i-upakovki.html</w:t>
        </w:r>
      </w:hyperlink>
    </w:p>
    <w:p w:rsidR="00F079F3" w:rsidRPr="00BC3488" w:rsidRDefault="00BC3488" w:rsidP="00F079F3">
      <w:pPr>
        <w:rPr>
          <w:rFonts w:ascii="Times New Roman" w:hAnsi="Times New Roman" w:cs="Times New Roman"/>
          <w:sz w:val="28"/>
          <w:szCs w:val="28"/>
        </w:rPr>
      </w:pPr>
      <w:r w:rsidRPr="00BC3488">
        <w:rPr>
          <w:rFonts w:ascii="Times New Roman" w:hAnsi="Times New Roman" w:cs="Times New Roman"/>
          <w:sz w:val="28"/>
          <w:szCs w:val="28"/>
        </w:rPr>
        <w:t>6</w:t>
      </w:r>
      <w:r w:rsidR="00F079F3" w:rsidRPr="00BC3488">
        <w:rPr>
          <w:rFonts w:ascii="Times New Roman" w:hAnsi="Times New Roman" w:cs="Times New Roman"/>
          <w:sz w:val="28"/>
          <w:szCs w:val="28"/>
        </w:rPr>
        <w:t xml:space="preserve">.Литвинова А. Насколько безопасно горение и плавление пластика различных видов? //  </w:t>
      </w:r>
      <w:hyperlink r:id="rId10" w:history="1">
        <w:r w:rsidR="00F079F3" w:rsidRPr="00BC3488">
          <w:rPr>
            <w:rStyle w:val="a6"/>
            <w:rFonts w:ascii="Times New Roman" w:hAnsi="Times New Roman" w:cs="Times New Roman"/>
            <w:sz w:val="28"/>
            <w:szCs w:val="28"/>
          </w:rPr>
          <w:t>https://nature-time.ru/2014/06/gorenie-i-plavlenie-plastika/</w:t>
        </w:r>
      </w:hyperlink>
    </w:p>
    <w:p w:rsidR="00E630D0" w:rsidRPr="00BC3488" w:rsidRDefault="00BC3488" w:rsidP="00E630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488">
        <w:rPr>
          <w:rFonts w:ascii="Times New Roman" w:hAnsi="Times New Roman" w:cs="Times New Roman"/>
          <w:sz w:val="28"/>
          <w:szCs w:val="28"/>
        </w:rPr>
        <w:t>7</w:t>
      </w:r>
      <w:r w:rsidR="00F079F3" w:rsidRPr="00BC3488">
        <w:rPr>
          <w:rFonts w:ascii="Times New Roman" w:hAnsi="Times New Roman" w:cs="Times New Roman"/>
          <w:sz w:val="28"/>
          <w:szCs w:val="28"/>
        </w:rPr>
        <w:t>.</w:t>
      </w:r>
      <w:r w:rsidR="00E630D0" w:rsidRPr="00BC3488">
        <w:rPr>
          <w:rFonts w:ascii="Times New Roman" w:hAnsi="Times New Roman" w:cs="Times New Roman"/>
          <w:sz w:val="28"/>
          <w:szCs w:val="28"/>
        </w:rPr>
        <w:t xml:space="preserve">  Чертков И.Н., Жуков П.Н. Химический эксперимент с малыми количествами реактивов: Кн. для учителя. - М.: "Просвещение", 1989, с.173-177.</w:t>
      </w:r>
    </w:p>
    <w:p w:rsidR="00A520A5" w:rsidRPr="00A520A5" w:rsidRDefault="00BC3488" w:rsidP="0040304E">
      <w:pPr>
        <w:pStyle w:val="a4"/>
        <w:ind w:firstLine="0"/>
        <w:jc w:val="left"/>
      </w:pPr>
      <w:r w:rsidRPr="00BC3488">
        <w:rPr>
          <w:sz w:val="28"/>
          <w:szCs w:val="28"/>
        </w:rPr>
        <w:t>8</w:t>
      </w:r>
      <w:r w:rsidR="00F079F3" w:rsidRPr="00BC3488">
        <w:rPr>
          <w:sz w:val="28"/>
          <w:szCs w:val="28"/>
        </w:rPr>
        <w:t>.</w:t>
      </w:r>
      <w:r w:rsidR="00E630D0" w:rsidRPr="00BC3488">
        <w:rPr>
          <w:sz w:val="28"/>
          <w:szCs w:val="28"/>
        </w:rPr>
        <w:t xml:space="preserve"> Цветков Л.А. Эксперимент по органической химии в средней школе. - М.: "Просвещение", 1973, с.280-283</w:t>
      </w:r>
      <w:r w:rsidR="00E630D0" w:rsidRPr="00F079F3">
        <w:rPr>
          <w:sz w:val="24"/>
          <w:szCs w:val="24"/>
        </w:rPr>
        <w:t>.</w:t>
      </w:r>
      <w:bookmarkStart w:id="0" w:name="_GoBack"/>
      <w:bookmarkEnd w:id="0"/>
    </w:p>
    <w:sectPr w:rsidR="00A520A5" w:rsidRPr="00A520A5" w:rsidSect="004D12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C5" w:rsidRDefault="004444C5" w:rsidP="009B075C">
      <w:pPr>
        <w:spacing w:after="0" w:line="240" w:lineRule="auto"/>
      </w:pPr>
      <w:r>
        <w:separator/>
      </w:r>
    </w:p>
  </w:endnote>
  <w:endnote w:type="continuationSeparator" w:id="0">
    <w:p w:rsidR="004444C5" w:rsidRDefault="004444C5" w:rsidP="009B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C5" w:rsidRDefault="004444C5" w:rsidP="009B075C">
      <w:pPr>
        <w:spacing w:after="0" w:line="240" w:lineRule="auto"/>
      </w:pPr>
      <w:r>
        <w:separator/>
      </w:r>
    </w:p>
  </w:footnote>
  <w:footnote w:type="continuationSeparator" w:id="0">
    <w:p w:rsidR="004444C5" w:rsidRDefault="004444C5" w:rsidP="009B0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3DAC"/>
    <w:multiLevelType w:val="hybridMultilevel"/>
    <w:tmpl w:val="7ABC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31377F"/>
    <w:multiLevelType w:val="hybridMultilevel"/>
    <w:tmpl w:val="827EAF96"/>
    <w:lvl w:ilvl="0" w:tplc="522AAE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A10A6"/>
    <w:multiLevelType w:val="hybridMultilevel"/>
    <w:tmpl w:val="220A1E5E"/>
    <w:lvl w:ilvl="0" w:tplc="3F564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1D43A8"/>
    <w:multiLevelType w:val="hybridMultilevel"/>
    <w:tmpl w:val="9684D420"/>
    <w:lvl w:ilvl="0" w:tplc="44A00EE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13424E5"/>
    <w:multiLevelType w:val="multilevel"/>
    <w:tmpl w:val="372C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7D54"/>
    <w:rsid w:val="000E3807"/>
    <w:rsid w:val="000E558F"/>
    <w:rsid w:val="00113A97"/>
    <w:rsid w:val="00130E4B"/>
    <w:rsid w:val="00136A57"/>
    <w:rsid w:val="001B6D4B"/>
    <w:rsid w:val="001C04F9"/>
    <w:rsid w:val="00217EC7"/>
    <w:rsid w:val="00293B2B"/>
    <w:rsid w:val="002E33C1"/>
    <w:rsid w:val="0040304E"/>
    <w:rsid w:val="00422656"/>
    <w:rsid w:val="00435E96"/>
    <w:rsid w:val="004444C5"/>
    <w:rsid w:val="004B2E3B"/>
    <w:rsid w:val="004D1267"/>
    <w:rsid w:val="005062A8"/>
    <w:rsid w:val="0057575F"/>
    <w:rsid w:val="005D1D13"/>
    <w:rsid w:val="005D3880"/>
    <w:rsid w:val="005D785E"/>
    <w:rsid w:val="005F3A36"/>
    <w:rsid w:val="006022EC"/>
    <w:rsid w:val="00611062"/>
    <w:rsid w:val="0066026B"/>
    <w:rsid w:val="006771CB"/>
    <w:rsid w:val="006A0D31"/>
    <w:rsid w:val="007D0C23"/>
    <w:rsid w:val="007F5D8E"/>
    <w:rsid w:val="0094216C"/>
    <w:rsid w:val="00994422"/>
    <w:rsid w:val="009B075C"/>
    <w:rsid w:val="00A520A5"/>
    <w:rsid w:val="00AB650F"/>
    <w:rsid w:val="00AD0602"/>
    <w:rsid w:val="00AE1669"/>
    <w:rsid w:val="00AE2990"/>
    <w:rsid w:val="00B340F6"/>
    <w:rsid w:val="00B5661D"/>
    <w:rsid w:val="00B87D54"/>
    <w:rsid w:val="00B9633F"/>
    <w:rsid w:val="00BC3488"/>
    <w:rsid w:val="00C36B36"/>
    <w:rsid w:val="00C37074"/>
    <w:rsid w:val="00D040C2"/>
    <w:rsid w:val="00D47B35"/>
    <w:rsid w:val="00DE374B"/>
    <w:rsid w:val="00E062CE"/>
    <w:rsid w:val="00E2566C"/>
    <w:rsid w:val="00E46C15"/>
    <w:rsid w:val="00E5080B"/>
    <w:rsid w:val="00E630D0"/>
    <w:rsid w:val="00E701B1"/>
    <w:rsid w:val="00E779F5"/>
    <w:rsid w:val="00EB1BBF"/>
    <w:rsid w:val="00F079F3"/>
    <w:rsid w:val="00F52C0D"/>
    <w:rsid w:val="00F57710"/>
    <w:rsid w:val="00F6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EF0D"/>
  <w15:docId w15:val="{123A0A25-7864-46A3-8225-FD237600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10"/>
  </w:style>
  <w:style w:type="paragraph" w:styleId="2">
    <w:name w:val="heading 2"/>
    <w:basedOn w:val="a"/>
    <w:next w:val="a"/>
    <w:link w:val="20"/>
    <w:uiPriority w:val="99"/>
    <w:qFormat/>
    <w:rsid w:val="00217EC7"/>
    <w:pPr>
      <w:keepNext/>
      <w:keepLines/>
      <w:spacing w:before="40"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semiHidden/>
    <w:rsid w:val="009B075C"/>
    <w:rPr>
      <w:vertAlign w:val="superscript"/>
    </w:rPr>
  </w:style>
  <w:style w:type="paragraph" w:styleId="a4">
    <w:name w:val="endnote text"/>
    <w:basedOn w:val="a"/>
    <w:link w:val="a5"/>
    <w:uiPriority w:val="99"/>
    <w:semiHidden/>
    <w:rsid w:val="009B07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B075C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6">
    <w:name w:val="Hyperlink"/>
    <w:uiPriority w:val="99"/>
    <w:rsid w:val="009B075C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9"/>
    <w:rsid w:val="00217EC7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7">
    <w:name w:val="List Paragraph"/>
    <w:basedOn w:val="a"/>
    <w:uiPriority w:val="99"/>
    <w:qFormat/>
    <w:rsid w:val="00D040C2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Normal (Web)"/>
    <w:basedOn w:val="a"/>
    <w:uiPriority w:val="99"/>
    <w:unhideWhenUsed/>
    <w:rsid w:val="0094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D0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09e1653b-6204f4e8-8e66f32a-74722d776562/https/www.sciencedirect.com/topics/agricultural-and-biological-sciences/edible-fil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VV5pKKlvS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ature-time.ru/2014/06/gorenie-i-plavlenie-plast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usechief.ru/sedobnaya-posuda-i-upakov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27</cp:revision>
  <dcterms:created xsi:type="dcterms:W3CDTF">2022-03-02T11:32:00Z</dcterms:created>
  <dcterms:modified xsi:type="dcterms:W3CDTF">2022-03-11T07:22:00Z</dcterms:modified>
</cp:coreProperties>
</file>