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22" w:rsidRDefault="00AA0A22" w:rsidP="00AA0A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Бирем</w:t>
      </w:r>
      <w:proofErr w:type="spellEnd"/>
    </w:p>
    <w:p w:rsidR="00AA0A22" w:rsidRDefault="00AA0A22" w:rsidP="00AA0A2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Ә.Еникинең </w:t>
      </w:r>
      <w:r w:rsidR="002A4B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4B17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2A4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B17">
        <w:rPr>
          <w:rFonts w:ascii="Times New Roman" w:hAnsi="Times New Roman" w:cs="Times New Roman"/>
          <w:sz w:val="28"/>
          <w:szCs w:val="28"/>
        </w:rPr>
        <w:t>нигез</w:t>
      </w:r>
      <w:proofErr w:type="spellEnd"/>
      <w:r w:rsidR="002A4B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хик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әясе буенча эш. </w:t>
      </w:r>
    </w:p>
    <w:p w:rsidR="002A4B17" w:rsidRDefault="00AA0A22" w:rsidP="00AA0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spellStart"/>
      <w:r w:rsidR="002A4B17">
        <w:rPr>
          <w:rFonts w:ascii="Times New Roman" w:hAnsi="Times New Roman" w:cs="Times New Roman"/>
          <w:sz w:val="28"/>
          <w:szCs w:val="28"/>
        </w:rPr>
        <w:t>икротемалар</w:t>
      </w:r>
      <w:proofErr w:type="spellEnd"/>
      <w:r w:rsidR="002A4B17">
        <w:rPr>
          <w:rFonts w:ascii="Times New Roman" w:hAnsi="Times New Roman" w:cs="Times New Roman"/>
          <w:sz w:val="28"/>
          <w:szCs w:val="28"/>
        </w:rPr>
        <w:t>:</w:t>
      </w:r>
    </w:p>
    <w:p w:rsidR="002A4B17" w:rsidRPr="002A4B17" w:rsidRDefault="00AA0A22" w:rsidP="002A4B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Ерактагы туган туфрак турында хатирәләр.</w:t>
      </w:r>
    </w:p>
    <w:p w:rsidR="002A4B17" w:rsidRPr="00AA0A22" w:rsidRDefault="00AA0A22" w:rsidP="002A4B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Хәзерге авыл һәм иске авылның тормышын чагыштыру.</w:t>
      </w:r>
    </w:p>
    <w:p w:rsidR="00AA0A22" w:rsidRPr="002A4B17" w:rsidRDefault="00AA0A22" w:rsidP="002A4B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Бабайның оныгына әйтелгән әмер-теләге.</w:t>
      </w:r>
    </w:p>
    <w:p w:rsidR="00AA0A22" w:rsidRPr="00AA0A22" w:rsidRDefault="00AA0A22" w:rsidP="00BA5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Бабайның үлеме.</w:t>
      </w:r>
    </w:p>
    <w:p w:rsidR="002A4B17" w:rsidRPr="00AA0A22" w:rsidRDefault="00AA0A22" w:rsidP="00BA5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Бабайның васыятен үтәү.</w:t>
      </w:r>
    </w:p>
    <w:p w:rsidR="002A4B17" w:rsidRDefault="00AA0A22" w:rsidP="0081693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нечкә күңелле, хыялланырга яратучы яш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ь </w:t>
      </w:r>
      <w:proofErr w:type="spellStart"/>
      <w:r w:rsidR="00903F60">
        <w:rPr>
          <w:rFonts w:ascii="Times New Roman" w:hAnsi="Times New Roman" w:cs="Times New Roman"/>
          <w:sz w:val="28"/>
          <w:szCs w:val="28"/>
        </w:rPr>
        <w:t>кыз</w:t>
      </w:r>
      <w:proofErr w:type="spellEnd"/>
      <w:r>
        <w:rPr>
          <w:rFonts w:ascii="Times New Roman" w:hAnsi="Times New Roman" w:cs="Times New Roman"/>
          <w:sz w:val="28"/>
          <w:szCs w:val="28"/>
        </w:rPr>
        <w:t>.  Мо</w:t>
      </w:r>
      <w:r>
        <w:rPr>
          <w:rFonts w:ascii="Times New Roman" w:hAnsi="Times New Roman" w:cs="Times New Roman"/>
          <w:sz w:val="28"/>
          <w:szCs w:val="28"/>
          <w:lang w:val="tt-RU"/>
        </w:rPr>
        <w:t>ңсу җыр тыңласам, фаҗигале әсәр укысам, я борчулы булсам, күңелле чакларны искә төшерә башлыйм. Бу хатирәләр мине балачакка алып китә. Ә балачак турында истәлекләр һәрвакыт туган нигез, яшәгән</w:t>
      </w:r>
      <w:r w:rsidR="00A54A32">
        <w:rPr>
          <w:rFonts w:ascii="Times New Roman" w:hAnsi="Times New Roman" w:cs="Times New Roman"/>
          <w:sz w:val="28"/>
          <w:szCs w:val="28"/>
          <w:lang w:val="tt-RU"/>
        </w:rPr>
        <w:t>-үскән йорт белән бәйле. Шуңа да мин күңелемнән гаиләм, туган өйне бер дә чыгармыйм. Читкә китүне, яңа тормыш башлауны авыр</w:t>
      </w:r>
      <w:r w:rsidR="00903F6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A54A32">
        <w:rPr>
          <w:rFonts w:ascii="Times New Roman" w:hAnsi="Times New Roman" w:cs="Times New Roman"/>
          <w:sz w:val="28"/>
          <w:szCs w:val="28"/>
          <w:lang w:val="tt-RU"/>
        </w:rPr>
        <w:t xml:space="preserve"> дип уйлыйм.  Бигрәк тә мондый аерылышулар өлкән яш</w:t>
      </w:r>
      <w:r w:rsidR="00A54A32">
        <w:rPr>
          <w:rFonts w:ascii="Times New Roman" w:hAnsi="Times New Roman" w:cs="Times New Roman"/>
          <w:sz w:val="28"/>
          <w:szCs w:val="28"/>
          <w:lang w:val="ba-RU"/>
        </w:rPr>
        <w:t>ь</w:t>
      </w:r>
      <w:r w:rsidR="00A54A32">
        <w:rPr>
          <w:rFonts w:ascii="Times New Roman" w:hAnsi="Times New Roman" w:cs="Times New Roman"/>
          <w:sz w:val="28"/>
          <w:szCs w:val="28"/>
          <w:lang w:val="tt-RU"/>
        </w:rPr>
        <w:t xml:space="preserve">тәге кешеләргә газапка әверелә. </w:t>
      </w:r>
    </w:p>
    <w:p w:rsidR="00A54A32" w:rsidRDefault="00A54A32" w:rsidP="0081693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Клараның бабасы да шәһәрдә яшәсә дә, күңеле белән авылда тора, үткәненең һәр көнен кичерә, Каракош авылының кешеләрен сагына. Табигат</w:t>
      </w:r>
      <w:r>
        <w:rPr>
          <w:rFonts w:ascii="Times New Roman" w:hAnsi="Times New Roman" w:cs="Times New Roman"/>
          <w:sz w:val="28"/>
          <w:szCs w:val="28"/>
          <w:lang w:val="ba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кочагында яшәгән кешегә шәһәр тормышы читен, урамнары тар һәм буш </w:t>
      </w:r>
      <w:r>
        <w:rPr>
          <w:rFonts w:ascii="Times New Roman" w:hAnsi="Times New Roman" w:cs="Times New Roman"/>
          <w:sz w:val="28"/>
          <w:szCs w:val="28"/>
          <w:lang w:val="tt-RU"/>
        </w:rPr>
        <w:t>кебек тоела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6B6718">
        <w:rPr>
          <w:rFonts w:ascii="Times New Roman" w:hAnsi="Times New Roman" w:cs="Times New Roman"/>
          <w:sz w:val="28"/>
          <w:szCs w:val="28"/>
          <w:lang w:val="tt-RU"/>
        </w:rPr>
        <w:t>Шуңадыр да бабай Кларага соңгы васыятен калдырып китә. Ул авылга кайтып туган нигезне күрергә куша. Васыят</w:t>
      </w:r>
      <w:r w:rsidR="006B6718">
        <w:rPr>
          <w:rFonts w:ascii="Times New Roman" w:hAnsi="Times New Roman" w:cs="Times New Roman"/>
          <w:sz w:val="28"/>
          <w:szCs w:val="28"/>
          <w:lang w:val="ba-RU"/>
        </w:rPr>
        <w:t xml:space="preserve">ь </w:t>
      </w:r>
      <w:r w:rsidR="006B6718">
        <w:rPr>
          <w:rFonts w:ascii="Times New Roman" w:hAnsi="Times New Roman" w:cs="Times New Roman"/>
          <w:sz w:val="28"/>
          <w:szCs w:val="28"/>
          <w:lang w:val="tt-RU"/>
        </w:rPr>
        <w:t xml:space="preserve">белән бергә бабай авылны яратуын, сагыш-борчуларын да калдыра оныгына. </w:t>
      </w:r>
    </w:p>
    <w:p w:rsidR="006B6718" w:rsidRDefault="006B6718" w:rsidP="0081693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Клараданы авылны кайтып күрү теләген мин, беренчедән, бабасын сагынып, юксынудан, дип уйлыйм, икенчедән, кан тарту белән бәйлим. Халыкта “Җан тартмаса да, кан тарта” дигән әйтем бар. </w:t>
      </w:r>
      <w:r w:rsidR="00903F60">
        <w:rPr>
          <w:rFonts w:ascii="Times New Roman" w:hAnsi="Times New Roman" w:cs="Times New Roman"/>
          <w:sz w:val="28"/>
          <w:szCs w:val="28"/>
          <w:lang w:val="tt-RU"/>
        </w:rPr>
        <w:t xml:space="preserve">Кеше олыгаю белән тормышны күбрәк аңлый, яхшы эшләрен саный, күңелле хатирәләрен барлый һәм мәңгелек кыйммәтләрне сагына. Шуларның берсе - туган нигез. Ата-бабаларны белү, туган нигезне юкка чыгармый саклау, туган җиргә ихтирамлы булу, әти-әнигә булган мәхәббәт – бу кыйммәтләр кешене </w:t>
      </w:r>
      <w:r w:rsidR="004144FB">
        <w:rPr>
          <w:rFonts w:ascii="Times New Roman" w:hAnsi="Times New Roman" w:cs="Times New Roman"/>
          <w:sz w:val="28"/>
          <w:szCs w:val="28"/>
          <w:lang w:val="tt-RU"/>
        </w:rPr>
        <w:t xml:space="preserve">яхшы якка </w:t>
      </w:r>
      <w:r w:rsidR="00903F60">
        <w:rPr>
          <w:rFonts w:ascii="Times New Roman" w:hAnsi="Times New Roman" w:cs="Times New Roman"/>
          <w:sz w:val="28"/>
          <w:szCs w:val="28"/>
          <w:lang w:val="tt-RU"/>
        </w:rPr>
        <w:t xml:space="preserve">үзгәртә ала торган, кешегә көч бирә торган төшенчәләр. </w:t>
      </w:r>
      <w:r w:rsidR="004144FB">
        <w:rPr>
          <w:rFonts w:ascii="Times New Roman" w:hAnsi="Times New Roman" w:cs="Times New Roman"/>
          <w:sz w:val="28"/>
          <w:szCs w:val="28"/>
          <w:lang w:val="tt-RU"/>
        </w:rPr>
        <w:t xml:space="preserve">Акчага алданып, бу кыйммәтләрдән колак какма. </w:t>
      </w:r>
    </w:p>
    <w:p w:rsidR="004144FB" w:rsidRDefault="004144FB" w:rsidP="0081693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Бүгенге көндә кешеләр, озак уйлап тормый, ата-анадан калган буш йортларны сатып  китәләр. Тик акча бер айлык дигәнне онытмый. Бу эшкә мин туган йортына, ата-анага хыянәт итеп карыйм. </w:t>
      </w:r>
      <w:r w:rsidR="004E2030">
        <w:rPr>
          <w:rFonts w:ascii="Times New Roman" w:hAnsi="Times New Roman" w:cs="Times New Roman"/>
          <w:sz w:val="28"/>
          <w:szCs w:val="28"/>
          <w:lang w:val="tt-RU"/>
        </w:rPr>
        <w:t>Кеше бүгенге көн белән генә түгел, картлыгын да уйласын иде. Чөнки олыгайган саен кеше, күңелендә генә булса да,  ба</w:t>
      </w:r>
      <w:r w:rsidR="00913005">
        <w:rPr>
          <w:rFonts w:ascii="Times New Roman" w:hAnsi="Times New Roman" w:cs="Times New Roman"/>
          <w:sz w:val="28"/>
          <w:szCs w:val="28"/>
          <w:lang w:val="tt-RU"/>
        </w:rPr>
        <w:t xml:space="preserve">лачакка кайта, туган-үскән өйгә юллана. </w:t>
      </w:r>
    </w:p>
    <w:p w:rsidR="00913005" w:rsidRDefault="00913005" w:rsidP="0081693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Туган өйле, туган нигезле булу бөтен кешегә дә тәтеми. Ятим калган балаларның гына язмышларын уйлагыз. Нигезең булу – көчле һәм бәхетле булу ул. </w:t>
      </w:r>
      <w:bookmarkStart w:id="0" w:name="_GoBack"/>
      <w:bookmarkEnd w:id="0"/>
    </w:p>
    <w:sectPr w:rsidR="0091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E6FB8"/>
    <w:multiLevelType w:val="hybridMultilevel"/>
    <w:tmpl w:val="53E0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17"/>
    <w:rsid w:val="002A4B17"/>
    <w:rsid w:val="00301514"/>
    <w:rsid w:val="00324941"/>
    <w:rsid w:val="003275DA"/>
    <w:rsid w:val="003A4106"/>
    <w:rsid w:val="004144FB"/>
    <w:rsid w:val="004E2030"/>
    <w:rsid w:val="006A03B3"/>
    <w:rsid w:val="006B6718"/>
    <w:rsid w:val="00816930"/>
    <w:rsid w:val="00903F60"/>
    <w:rsid w:val="00913005"/>
    <w:rsid w:val="00991AC8"/>
    <w:rsid w:val="0099793E"/>
    <w:rsid w:val="009B1EF3"/>
    <w:rsid w:val="00A363A6"/>
    <w:rsid w:val="00A54A32"/>
    <w:rsid w:val="00AA0A22"/>
    <w:rsid w:val="00B87CC5"/>
    <w:rsid w:val="00CD4EB9"/>
    <w:rsid w:val="00D3234C"/>
    <w:rsid w:val="00D92680"/>
    <w:rsid w:val="00F143EB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B8D5"/>
  <w15:chartTrackingRefBased/>
  <w15:docId w15:val="{22DD3F86-3D1D-4557-8501-17E976B5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9</cp:revision>
  <dcterms:created xsi:type="dcterms:W3CDTF">2021-04-13T17:55:00Z</dcterms:created>
  <dcterms:modified xsi:type="dcterms:W3CDTF">2021-04-13T20:39:00Z</dcterms:modified>
</cp:coreProperties>
</file>