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<?xml version="1.0" encoding="utf-8"?><Relationships xmlns="http://schemas.openxmlformats.org/package/2006/relationships"><Relationship Id="R1A6E7E59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rPr>
          <w:rFonts w:ascii="Arial" w:hAnsi="Arial"/>
          <w:b w:val="0"/>
          <w:i w:val="0"/>
          <w:color w:val="000000"/>
          <w:sz w:val="20"/>
          <w:shd w:val="clear" w:fill="FFFFFF"/>
        </w:rPr>
      </w:pPr>
      <w:bookmarkStart w:id="0" w:name="_dx_frag_StartFragment"/>
      <w:bookmarkEnd w:id="0"/>
      <w:r>
        <w:rPr>
          <w:rFonts w:ascii="Arial" w:hAnsi="Arial"/>
          <w:b w:val="0"/>
          <w:i w:val="0"/>
          <w:color w:val="000000"/>
          <w:sz w:val="20"/>
          <w:shd w:val="clear" w:fill="FFFFFF"/>
        </w:rPr>
        <w:t>Не Президент Р</w:t>
      </w:r>
      <w:r>
        <w:rPr>
          <w:rFonts w:ascii="Arial" w:hAnsi="Arial"/>
          <w:b w:val="0"/>
          <w:i w:val="0"/>
          <w:color w:val="000000"/>
          <w:sz w:val="20"/>
          <w:shd w:val="clear" w:fill="FFFFFF"/>
        </w:rPr>
        <w:t>о</w:t>
      </w:r>
      <w:r>
        <w:rPr>
          <w:rFonts w:ascii="Arial" w:hAnsi="Arial"/>
          <w:b w:val="0"/>
          <w:i w:val="0"/>
          <w:color w:val="000000"/>
          <w:sz w:val="20"/>
          <w:shd w:val="clear" w:fill="FFFFFF"/>
        </w:rPr>
        <w:t xml:space="preserve">ссийской </w:t>
      </w:r>
      <w:r>
        <w:rPr>
          <w:rFonts w:ascii="Arial" w:hAnsi="Arial"/>
          <w:b w:val="0"/>
          <w:i w:val="0"/>
          <w:color w:val="000000"/>
          <w:sz w:val="20"/>
          <w:shd w:val="clear" w:fill="FFFFFF"/>
        </w:rPr>
        <w:t>Ф</w:t>
      </w:r>
      <w:r>
        <w:rPr>
          <w:rFonts w:ascii="Arial" w:hAnsi="Arial"/>
          <w:b w:val="0"/>
          <w:i w:val="0"/>
          <w:color w:val="000000"/>
          <w:sz w:val="20"/>
          <w:shd w:val="clear" w:fill="FFFFFF"/>
        </w:rPr>
        <w:t>едерации</w:t>
      </w:r>
      <w:r>
        <w:rPr>
          <w:rFonts w:ascii="Arial" w:hAnsi="Arial"/>
          <w:b w:val="0"/>
          <w:i w:val="0"/>
          <w:color w:val="000000"/>
          <w:sz w:val="20"/>
          <w:shd w:val="clear" w:fill="FFFFFF"/>
        </w:rPr>
        <w:t>, а Правительство</w:t>
      </w:r>
      <w:r>
        <w:rPr>
          <w:rFonts w:ascii="Arial" w:hAnsi="Arial"/>
          <w:b w:val="0"/>
          <w:i w:val="0"/>
          <w:color w:val="000000"/>
          <w:sz w:val="20"/>
          <w:shd w:val="clear" w:fill="FFFFFF"/>
        </w:rPr>
        <w:t xml:space="preserve"> </w:t>
      </w:r>
      <w:r>
        <w:rPr>
          <w:rFonts w:ascii="Arial" w:hAnsi="Arial"/>
          <w:b w:val="0"/>
          <w:i w:val="0"/>
          <w:color w:val="000000"/>
          <w:sz w:val="20"/>
          <w:shd w:val="clear" w:fill="FFFFFF"/>
        </w:rPr>
        <w:t xml:space="preserve"> осуществляет меры по реализации внешней политики государства.</w:t>
        <w:br w:type="textWrapping"/>
        <w:t>Президент</w:t>
      </w:r>
      <w:r>
        <w:rPr>
          <w:rFonts w:ascii="Arial" w:hAnsi="Arial"/>
          <w:b w:val="0"/>
          <w:i w:val="0"/>
          <w:color w:val="000000"/>
          <w:sz w:val="20"/>
          <w:shd w:val="clear" w:fill="FFFFFF"/>
        </w:rPr>
        <w:t xml:space="preserve"> определяет основные направления внешней политики государства </w:t>
      </w:r>
    </w:p>
    <w:p>
      <w:pPr>
        <w:rPr>
          <w:rFonts w:ascii="Arial" w:hAnsi="Arial"/>
          <w:b w:val="0"/>
          <w:i w:val="0"/>
          <w:color w:val="000000"/>
          <w:sz w:val="20"/>
          <w:shd w:val="clear" w:fill="FFFFFF"/>
        </w:rPr>
      </w:pPr>
      <w:r>
        <w:rPr>
          <w:rFonts w:ascii="Arial" w:hAnsi="Arial"/>
          <w:b w:val="0"/>
          <w:i w:val="0"/>
          <w:color w:val="000000"/>
          <w:sz w:val="20"/>
          <w:shd w:val="clear" w:fill="FFFFFF"/>
        </w:rPr>
        <w:t>Президент РФ не вручает, а принимает верительные и отзывные грамоты аккредитуемых при нем дипломатических представителей других государств</w:t>
      </w:r>
      <w:r>
        <w:rPr>
          <w:rFonts w:ascii="Arial" w:hAnsi="Arial"/>
          <w:b w:val="0"/>
          <w:i w:val="0"/>
          <w:color w:val="000000"/>
          <w:sz w:val="20"/>
          <w:shd w:val="clear" w:fill="FFFFFF"/>
        </w:rPr>
        <w:t>.</w:t>
      </w:r>
    </w:p>
    <w:p>
      <w:pPr>
        <w:rPr>
          <w:rFonts w:ascii="Arial" w:hAnsi="Arial"/>
          <w:b w:val="0"/>
          <w:i w:val="0"/>
          <w:color w:val="000000"/>
          <w:sz w:val="20"/>
          <w:shd w:val="clear" w:fill="FFFFFF"/>
        </w:rPr>
      </w:pPr>
      <w:r>
        <w:rPr>
          <w:rFonts w:ascii="Arial" w:hAnsi="Arial"/>
          <w:b w:val="0"/>
          <w:i w:val="0"/>
          <w:color w:val="000000"/>
          <w:sz w:val="20"/>
          <w:shd w:val="clear" w:fill="FFFFFF"/>
        </w:rPr>
        <w:t xml:space="preserve"> </w:t>
      </w:r>
      <w:r>
        <w:rPr>
          <w:rFonts w:ascii="Arial" w:hAnsi="Arial"/>
          <w:b w:val="0"/>
          <w:i w:val="0"/>
          <w:color w:val="000000"/>
          <w:sz w:val="20"/>
          <w:shd w:val="clear" w:fill="FFFFFF"/>
        </w:rPr>
        <w:t>Согласно Конституции РФ дипломатических представителей Российской Федерации в иностранных государствах назначает не МИД РФ в лице министра иностранных дел</w:t>
      </w:r>
      <w:r>
        <w:rPr>
          <w:rFonts w:ascii="Arial" w:hAnsi="Arial"/>
          <w:b w:val="0"/>
          <w:i w:val="0"/>
          <w:color w:val="000000"/>
          <w:sz w:val="20"/>
          <w:shd w:val="clear" w:fill="FFFFFF"/>
        </w:rPr>
        <w:t xml:space="preserve">, а Президент </w:t>
      </w:r>
      <w:r>
        <w:rPr>
          <w:rFonts w:ascii="Arial" w:hAnsi="Arial"/>
          <w:b w:val="0"/>
          <w:i w:val="0"/>
          <w:color w:val="000000"/>
          <w:sz w:val="20"/>
          <w:shd w:val="clear" w:fill="FFFFFF"/>
        </w:rPr>
        <w:t xml:space="preserve"> после консультаций с соответствующими комитетами или комиссиями палат Федерального Собрания</w:t>
      </w:r>
      <w:r>
        <w:rPr>
          <w:rFonts w:ascii="Arial" w:hAnsi="Arial"/>
          <w:b w:val="0"/>
          <w:i w:val="0"/>
          <w:color w:val="000000"/>
          <w:sz w:val="20"/>
          <w:shd w:val="clear" w:fill="FFFFFF"/>
        </w:rPr>
        <w:br w:type="textWrapping"/>
      </w:r>
    </w:p>
    <w:p>
      <w:r>
        <w:rPr>
          <w:rFonts w:ascii="Arial" w:hAnsi="Arial"/>
          <w:b w:val="0"/>
          <w:i w:val="0"/>
          <w:color w:val="000000"/>
          <w:sz w:val="20"/>
          <w:shd w:val="clear" w:fill="FFFFFF"/>
        </w:rPr>
        <w:t>Не Министр иностранных дел</w:t>
      </w:r>
      <w:r>
        <w:rPr>
          <w:rFonts w:ascii="Arial" w:hAnsi="Arial"/>
          <w:b w:val="0"/>
          <w:i w:val="0"/>
          <w:color w:val="000000"/>
          <w:sz w:val="20"/>
          <w:shd w:val="clear" w:fill="FFFFFF"/>
        </w:rPr>
        <w:t>,</w:t>
      </w:r>
      <w:r>
        <w:rPr>
          <w:rFonts w:ascii="Arial" w:hAnsi="Arial"/>
          <w:b w:val="0"/>
          <w:i w:val="0"/>
          <w:color w:val="000000"/>
          <w:sz w:val="20"/>
          <w:shd w:val="clear" w:fill="FFFFFF"/>
        </w:rPr>
        <w:t xml:space="preserve"> </w:t>
      </w:r>
      <w:r>
        <w:rPr>
          <w:rFonts w:ascii="Arial" w:hAnsi="Arial"/>
          <w:b w:val="0"/>
          <w:i w:val="0"/>
          <w:color w:val="000000"/>
          <w:sz w:val="20"/>
          <w:shd w:val="clear" w:fill="FFFFFF"/>
        </w:rPr>
        <w:t xml:space="preserve">а Президент РФ </w:t>
      </w:r>
      <w:r>
        <w:rPr>
          <w:rFonts w:ascii="Arial" w:hAnsi="Arial"/>
          <w:b w:val="0"/>
          <w:i w:val="0"/>
          <w:color w:val="000000"/>
          <w:sz w:val="20"/>
          <w:shd w:val="clear" w:fill="FFFFFF"/>
        </w:rPr>
        <w:t>п</w:t>
      </w:r>
      <w:r>
        <w:rPr>
          <w:rFonts w:ascii="Arial" w:hAnsi="Arial"/>
          <w:b w:val="0"/>
          <w:i w:val="0"/>
          <w:color w:val="000000"/>
          <w:sz w:val="20"/>
          <w:shd w:val="clear" w:fill="FFFFFF"/>
        </w:rPr>
        <w:t>одписывает ратификационные грамоты</w:t>
      </w:r>
      <w:r>
        <w:rPr>
          <w:rFonts w:ascii="Arial" w:hAnsi="Arial"/>
          <w:b w:val="0"/>
          <w:i w:val="0"/>
          <w:color w:val="000000"/>
          <w:sz w:val="20"/>
          <w:shd w:val="clear" w:fill="FFFFFF"/>
        </w:rPr>
        <w:t xml:space="preserve">. </w:t>
      </w:r>
      <w:r>
        <w:rPr>
          <w:rFonts w:ascii="Arial" w:hAnsi="Arial"/>
          <w:b w:val="0"/>
          <w:i w:val="0"/>
          <w:color w:val="000000"/>
          <w:sz w:val="20"/>
          <w:shd w:val="clear" w:fill="FFFFFF"/>
        </w:rPr>
        <w:t xml:space="preserve">Федеральное Собрание </w:t>
      </w:r>
      <w:r>
        <w:rPr>
          <w:rFonts w:ascii="Arial" w:hAnsi="Arial"/>
          <w:b w:val="0"/>
          <w:i w:val="0"/>
          <w:color w:val="000000"/>
          <w:sz w:val="20"/>
          <w:shd w:val="clear" w:fill="FFFFFF"/>
        </w:rPr>
        <w:t>(</w:t>
      </w:r>
      <w:r>
        <w:rPr>
          <w:rFonts w:ascii="Arial" w:hAnsi="Arial"/>
          <w:b w:val="0"/>
          <w:i w:val="0"/>
          <w:color w:val="000000"/>
          <w:sz w:val="20"/>
          <w:shd w:val="clear" w:fill="FFFFFF"/>
        </w:rPr>
        <w:t>Совет</w:t>
      </w:r>
      <w:r>
        <w:rPr>
          <w:rFonts w:ascii="Arial" w:hAnsi="Arial"/>
          <w:b w:val="0"/>
          <w:i w:val="0"/>
          <w:color w:val="000000"/>
          <w:sz w:val="20"/>
          <w:shd w:val="clear" w:fill="FFFFFF"/>
        </w:rPr>
        <w:t xml:space="preserve"> </w:t>
      </w:r>
      <w:r>
        <w:rPr>
          <w:rFonts w:ascii="Arial" w:hAnsi="Arial"/>
          <w:b w:val="0"/>
          <w:i w:val="0"/>
          <w:color w:val="000000"/>
          <w:sz w:val="20"/>
          <w:shd w:val="clear" w:fill="FFFFFF"/>
        </w:rPr>
        <w:t>Федерации</w:t>
      </w:r>
      <w:r>
        <w:rPr>
          <w:rFonts w:ascii="Arial" w:hAnsi="Arial"/>
          <w:b w:val="0"/>
          <w:i w:val="0"/>
          <w:color w:val="000000"/>
          <w:sz w:val="20"/>
          <w:shd w:val="clear" w:fill="FFFFFF"/>
        </w:rPr>
        <w:t xml:space="preserve"> </w:t>
      </w:r>
      <w:r>
        <w:rPr>
          <w:rFonts w:ascii="Arial" w:hAnsi="Arial"/>
          <w:b w:val="0"/>
          <w:i w:val="0"/>
          <w:color w:val="000000"/>
          <w:sz w:val="20"/>
          <w:shd w:val="clear" w:fill="FFFFFF"/>
        </w:rPr>
        <w:t>рассматривает принятые Государственной Думой федеральные законы</w:t>
      </w:r>
      <w:r>
        <w:rPr>
          <w:rFonts w:ascii="Arial" w:hAnsi="Arial"/>
          <w:b w:val="0"/>
          <w:i w:val="0"/>
          <w:color w:val="000000"/>
          <w:sz w:val="20"/>
          <w:shd w:val="clear" w:fill="FFFFFF"/>
        </w:rPr>
        <w:t>)</w:t>
      </w:r>
      <w:r>
        <w:rPr>
          <w:rFonts w:ascii="Arial" w:hAnsi="Arial"/>
          <w:b w:val="0"/>
          <w:i w:val="0"/>
          <w:color w:val="000000"/>
          <w:sz w:val="20"/>
          <w:shd w:val="clear" w:fill="FFFFFF"/>
        </w:rPr>
        <w:t xml:space="preserve"> </w:t>
      </w:r>
      <w:r>
        <w:rPr>
          <w:rFonts w:ascii="Arial" w:hAnsi="Arial"/>
          <w:b w:val="0"/>
          <w:i w:val="0"/>
          <w:color w:val="000000"/>
          <w:sz w:val="20"/>
          <w:shd w:val="clear" w:fill="FFFFFF"/>
        </w:rPr>
        <w:t xml:space="preserve">принимает федеральные законы по вопросам ратификации и денонсации международных договоров </w:t>
      </w:r>
      <w:r>
        <w:rPr>
          <w:rFonts w:ascii="Arial" w:hAnsi="Arial"/>
          <w:b w:val="0"/>
          <w:i w:val="0"/>
          <w:color w:val="000000"/>
          <w:sz w:val="20"/>
          <w:shd w:val="clear" w:fill="FFFFFF"/>
        </w:rPr>
        <w:t>Российской Федерации</w:t>
      </w:r>
      <w:r>
        <w:rPr>
          <w:rFonts w:ascii="Arial" w:hAnsi="Arial"/>
          <w:b w:val="0"/>
          <w:i w:val="0"/>
          <w:color w:val="000000"/>
          <w:sz w:val="20"/>
          <w:shd w:val="clear" w:fill="FFFFFF"/>
        </w:rPr>
        <w:t>.</w:t>
      </w:r>
      <w:r>
        <w:rPr>
          <w:rFonts w:ascii="Arial" w:hAnsi="Arial"/>
          <w:b w:val="0"/>
          <w:i w:val="0"/>
          <w:color w:val="000000"/>
          <w:sz w:val="20"/>
          <w:shd w:val="clear" w:fill="FFFFFF"/>
        </w:rPr>
        <w:t xml:space="preserve"> </w:t>
      </w:r>
    </w:p>
    <w:sectPr>
      <w:type w:val="nextPage"/>
      <w:pgMar w:left="1700" w:right="850" w:top="1133" w:bottom="1133" w:header="708" w:footer="708" w:gutter="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vertAlign w:val="baseline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tblPr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</w:styles>
</file>

<file path=word/_rels/document.xml.rels>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