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4317" w:rsidRDefault="00874317" w:rsidP="00874317">
      <w:pPr>
        <w:widowControl w:val="0"/>
        <w:suppressAutoHyphens/>
        <w:spacing w:after="0" w:line="240" w:lineRule="auto"/>
        <w:jc w:val="center"/>
        <w:textAlignment w:val="baseline"/>
        <w:rPr>
          <w:rFonts w:ascii="Times New Roman" w:hAnsi="Times New Roman"/>
          <w:bCs/>
          <w:color w:val="000000"/>
          <w:kern w:val="1"/>
          <w:sz w:val="28"/>
          <w:szCs w:val="28"/>
        </w:rPr>
      </w:pPr>
      <w:r w:rsidRPr="00001E45">
        <w:rPr>
          <w:rFonts w:ascii="Times New Roman" w:hAnsi="Times New Roman"/>
          <w:bCs/>
          <w:color w:val="000000"/>
          <w:kern w:val="1"/>
          <w:sz w:val="28"/>
          <w:szCs w:val="28"/>
        </w:rPr>
        <w:t>ОТДЕЛ ОБРАЗОВАНИЯ АДМИНИСТРАЦИИ ДЕМСКОГО РАЙОНА ГОРОДСКОГО ОКРУГА г. УФА</w:t>
      </w:r>
    </w:p>
    <w:p w:rsidR="00874317" w:rsidRPr="00CC5FCE" w:rsidRDefault="00580DA5" w:rsidP="00874317">
      <w:pPr>
        <w:widowControl w:val="0"/>
        <w:suppressAutoHyphens/>
        <w:spacing w:after="0" w:line="240" w:lineRule="auto"/>
        <w:jc w:val="center"/>
        <w:textAlignment w:val="baseline"/>
        <w:rPr>
          <w:rFonts w:ascii="Times New Roman" w:hAnsi="Times New Roman"/>
          <w:bCs/>
          <w:color w:val="000000" w:themeColor="text1"/>
          <w:kern w:val="1"/>
          <w:sz w:val="28"/>
          <w:szCs w:val="28"/>
        </w:rPr>
      </w:pPr>
      <w:r>
        <w:rPr>
          <w:rFonts w:ascii="Times New Roman" w:hAnsi="Times New Roman"/>
          <w:bCs/>
          <w:color w:val="000000" w:themeColor="text1"/>
          <w:kern w:val="1"/>
          <w:sz w:val="28"/>
          <w:szCs w:val="28"/>
        </w:rPr>
        <w:t>Муниципальное автономное</w:t>
      </w:r>
      <w:r w:rsidR="00874317" w:rsidRPr="00CC5FCE">
        <w:rPr>
          <w:rFonts w:ascii="Times New Roman" w:hAnsi="Times New Roman"/>
          <w:bCs/>
          <w:color w:val="000000" w:themeColor="text1"/>
          <w:kern w:val="1"/>
          <w:sz w:val="28"/>
          <w:szCs w:val="28"/>
        </w:rPr>
        <w:t xml:space="preserve"> образовательное учреждение «Школа №</w:t>
      </w:r>
      <w:r w:rsidR="00874317">
        <w:rPr>
          <w:rFonts w:ascii="Times New Roman" w:hAnsi="Times New Roman"/>
          <w:bCs/>
          <w:color w:val="000000" w:themeColor="text1"/>
          <w:kern w:val="1"/>
          <w:sz w:val="28"/>
          <w:szCs w:val="28"/>
        </w:rPr>
        <w:t>103</w:t>
      </w:r>
      <w:r w:rsidR="00874317" w:rsidRPr="00CC5FCE">
        <w:rPr>
          <w:rFonts w:ascii="Times New Roman" w:hAnsi="Times New Roman"/>
          <w:bCs/>
          <w:color w:val="000000" w:themeColor="text1"/>
          <w:kern w:val="1"/>
          <w:sz w:val="28"/>
          <w:szCs w:val="28"/>
        </w:rPr>
        <w:t xml:space="preserve"> </w:t>
      </w:r>
    </w:p>
    <w:p w:rsidR="00874317" w:rsidRPr="00001E45" w:rsidRDefault="00874317" w:rsidP="00874317">
      <w:pPr>
        <w:keepNext/>
        <w:keepLines/>
        <w:spacing w:after="0" w:line="240" w:lineRule="auto"/>
        <w:jc w:val="center"/>
        <w:outlineLvl w:val="3"/>
        <w:rPr>
          <w:rFonts w:ascii="Times New Roman" w:hAnsi="Times New Roman"/>
          <w:color w:val="000000"/>
          <w:sz w:val="28"/>
          <w:szCs w:val="28"/>
        </w:rPr>
      </w:pPr>
      <w:r w:rsidRPr="00001E45">
        <w:rPr>
          <w:rFonts w:ascii="Times New Roman" w:hAnsi="Times New Roman"/>
          <w:color w:val="000000"/>
          <w:sz w:val="28"/>
          <w:szCs w:val="28"/>
        </w:rPr>
        <w:t>Муниципальное бюджетное образовательное учреждение дополнительного образования «</w:t>
      </w:r>
      <w:r>
        <w:rPr>
          <w:rFonts w:ascii="Times New Roman" w:hAnsi="Times New Roman"/>
          <w:color w:val="000000"/>
          <w:sz w:val="28"/>
          <w:szCs w:val="28"/>
        </w:rPr>
        <w:t xml:space="preserve">Центр науки, инноваций и творчества </w:t>
      </w:r>
      <w:r w:rsidRPr="00001E45">
        <w:rPr>
          <w:rFonts w:ascii="Times New Roman" w:hAnsi="Times New Roman"/>
          <w:color w:val="000000"/>
          <w:sz w:val="28"/>
          <w:szCs w:val="28"/>
        </w:rPr>
        <w:t xml:space="preserve"> «Росток» </w:t>
      </w:r>
      <w:r>
        <w:rPr>
          <w:rFonts w:ascii="Times New Roman" w:hAnsi="Times New Roman"/>
          <w:color w:val="000000"/>
          <w:sz w:val="28"/>
          <w:szCs w:val="28"/>
        </w:rPr>
        <w:t xml:space="preserve"> ГО г.</w:t>
      </w:r>
      <w:r w:rsidRPr="00001E45">
        <w:rPr>
          <w:rFonts w:ascii="Times New Roman" w:hAnsi="Times New Roman"/>
          <w:color w:val="000000"/>
          <w:sz w:val="28"/>
          <w:szCs w:val="28"/>
        </w:rPr>
        <w:t xml:space="preserve"> Уфа</w:t>
      </w:r>
    </w:p>
    <w:p w:rsidR="00874317" w:rsidRPr="00001E45" w:rsidRDefault="00874317" w:rsidP="00874317">
      <w:pPr>
        <w:keepNext/>
        <w:keepLines/>
        <w:spacing w:after="0" w:line="240" w:lineRule="auto"/>
        <w:jc w:val="center"/>
        <w:outlineLvl w:val="3"/>
        <w:rPr>
          <w:rFonts w:ascii="Times New Roman" w:hAnsi="Times New Roman"/>
          <w:color w:val="000000"/>
          <w:sz w:val="28"/>
          <w:szCs w:val="28"/>
        </w:rPr>
      </w:pPr>
      <w:r w:rsidRPr="00001E45">
        <w:rPr>
          <w:rFonts w:ascii="Times New Roman" w:hAnsi="Times New Roman"/>
          <w:color w:val="000000"/>
          <w:sz w:val="28"/>
          <w:szCs w:val="28"/>
        </w:rPr>
        <w:t>Республики Башкортостан</w:t>
      </w:r>
    </w:p>
    <w:p w:rsidR="00874317" w:rsidRPr="00001E45" w:rsidRDefault="00874317" w:rsidP="00874317">
      <w:pPr>
        <w:widowControl w:val="0"/>
        <w:suppressAutoHyphens/>
        <w:spacing w:after="0" w:line="240" w:lineRule="auto"/>
        <w:jc w:val="center"/>
        <w:textAlignment w:val="baseline"/>
        <w:rPr>
          <w:rFonts w:ascii="Times New Roman" w:hAnsi="Times New Roman"/>
          <w:color w:val="000000"/>
          <w:kern w:val="1"/>
          <w:sz w:val="28"/>
          <w:szCs w:val="28"/>
        </w:rPr>
      </w:pPr>
    </w:p>
    <w:p w:rsidR="00874317" w:rsidRPr="00001E45" w:rsidRDefault="00874317" w:rsidP="00874317">
      <w:pPr>
        <w:widowControl w:val="0"/>
        <w:suppressAutoHyphens/>
        <w:spacing w:after="0" w:line="240" w:lineRule="auto"/>
        <w:jc w:val="both"/>
        <w:textAlignment w:val="baseline"/>
        <w:rPr>
          <w:rFonts w:ascii="Times New Roman" w:hAnsi="Times New Roman"/>
          <w:color w:val="000000"/>
          <w:kern w:val="1"/>
          <w:sz w:val="28"/>
          <w:szCs w:val="28"/>
        </w:rPr>
      </w:pPr>
    </w:p>
    <w:p w:rsidR="00874317" w:rsidRPr="00001E45" w:rsidRDefault="00874317" w:rsidP="00874317">
      <w:pPr>
        <w:widowControl w:val="0"/>
        <w:suppressAutoHyphens/>
        <w:spacing w:after="0" w:line="240" w:lineRule="auto"/>
        <w:jc w:val="center"/>
        <w:textAlignment w:val="baseline"/>
        <w:rPr>
          <w:rFonts w:ascii="Times New Roman" w:hAnsi="Times New Roman"/>
          <w:color w:val="000000"/>
          <w:kern w:val="1"/>
          <w:sz w:val="28"/>
          <w:szCs w:val="28"/>
        </w:rPr>
      </w:pPr>
    </w:p>
    <w:p w:rsidR="00874317" w:rsidRPr="00001E45" w:rsidRDefault="00D011CE" w:rsidP="00874317">
      <w:pPr>
        <w:widowControl w:val="0"/>
        <w:suppressAutoHyphens/>
        <w:spacing w:after="0" w:line="240" w:lineRule="auto"/>
        <w:jc w:val="center"/>
        <w:textAlignment w:val="baseline"/>
        <w:rPr>
          <w:rFonts w:ascii="Times New Roman" w:hAnsi="Times New Roman"/>
          <w:bCs/>
          <w:color w:val="000000"/>
          <w:kern w:val="1"/>
          <w:sz w:val="28"/>
          <w:szCs w:val="28"/>
        </w:rPr>
      </w:pPr>
      <w:r>
        <w:rPr>
          <w:rFonts w:ascii="Times New Roman" w:hAnsi="Times New Roman"/>
          <w:bCs/>
          <w:color w:val="000000"/>
          <w:kern w:val="1"/>
          <w:sz w:val="28"/>
          <w:szCs w:val="28"/>
        </w:rPr>
        <w:t>НАУЧНО</w:t>
      </w:r>
      <w:r w:rsidR="00874317" w:rsidRPr="00001E45">
        <w:rPr>
          <w:rFonts w:ascii="Times New Roman" w:hAnsi="Times New Roman"/>
          <w:bCs/>
          <w:color w:val="000000"/>
          <w:kern w:val="1"/>
          <w:sz w:val="28"/>
          <w:szCs w:val="28"/>
        </w:rPr>
        <w:t>-ИССЛЕДОВАТЕЛЬСКАЯ РАБОТА</w:t>
      </w:r>
    </w:p>
    <w:p w:rsidR="00874317" w:rsidRPr="00D011CE" w:rsidRDefault="00D011CE" w:rsidP="00874317">
      <w:pPr>
        <w:widowControl w:val="0"/>
        <w:suppressAutoHyphens/>
        <w:spacing w:after="0" w:line="240" w:lineRule="auto"/>
        <w:jc w:val="center"/>
        <w:textAlignment w:val="baseline"/>
        <w:rPr>
          <w:rFonts w:ascii="Times New Roman" w:hAnsi="Times New Roman"/>
          <w:bCs/>
          <w:color w:val="000000"/>
          <w:kern w:val="1"/>
          <w:sz w:val="36"/>
          <w:szCs w:val="36"/>
        </w:rPr>
      </w:pPr>
      <w:r w:rsidRPr="00D011CE">
        <w:rPr>
          <w:rFonts w:ascii="Times New Roman" w:hAnsi="Times New Roman"/>
          <w:bCs/>
          <w:color w:val="000000"/>
          <w:kern w:val="1"/>
          <w:sz w:val="36"/>
          <w:szCs w:val="36"/>
        </w:rPr>
        <w:t xml:space="preserve">Изучение </w:t>
      </w:r>
      <w:r w:rsidR="00245D3A">
        <w:rPr>
          <w:rFonts w:ascii="Times New Roman" w:hAnsi="Times New Roman"/>
          <w:bCs/>
          <w:color w:val="000000"/>
          <w:kern w:val="1"/>
          <w:sz w:val="36"/>
          <w:szCs w:val="36"/>
        </w:rPr>
        <w:t>качества питьевой воды</w:t>
      </w:r>
      <w:r w:rsidRPr="00D011CE">
        <w:rPr>
          <w:rFonts w:ascii="Times New Roman" w:hAnsi="Times New Roman"/>
          <w:bCs/>
          <w:color w:val="000000"/>
          <w:kern w:val="1"/>
          <w:sz w:val="36"/>
          <w:szCs w:val="36"/>
        </w:rPr>
        <w:t xml:space="preserve"> из разных источников</w:t>
      </w:r>
    </w:p>
    <w:p w:rsidR="00874317" w:rsidRPr="00001E45" w:rsidRDefault="00874317" w:rsidP="00874317">
      <w:pPr>
        <w:widowControl w:val="0"/>
        <w:suppressAutoHyphens/>
        <w:spacing w:after="0" w:line="240" w:lineRule="auto"/>
        <w:jc w:val="center"/>
        <w:textAlignment w:val="baseline"/>
        <w:rPr>
          <w:rFonts w:ascii="Times New Roman" w:hAnsi="Times New Roman"/>
          <w:bCs/>
          <w:color w:val="000000"/>
          <w:kern w:val="1"/>
          <w:sz w:val="28"/>
          <w:szCs w:val="28"/>
        </w:rPr>
      </w:pPr>
    </w:p>
    <w:p w:rsidR="00874317" w:rsidRPr="00001E45" w:rsidRDefault="00874317" w:rsidP="00874317">
      <w:pPr>
        <w:widowControl w:val="0"/>
        <w:suppressAutoHyphens/>
        <w:spacing w:after="0" w:line="240" w:lineRule="auto"/>
        <w:jc w:val="center"/>
        <w:textAlignment w:val="baseline"/>
        <w:rPr>
          <w:rFonts w:ascii="Times New Roman" w:hAnsi="Times New Roman"/>
          <w:bCs/>
          <w:color w:val="000000"/>
          <w:kern w:val="1"/>
          <w:sz w:val="28"/>
          <w:szCs w:val="28"/>
        </w:rPr>
      </w:pPr>
    </w:p>
    <w:p w:rsidR="00874317" w:rsidRPr="00001E45" w:rsidRDefault="00874317" w:rsidP="00874317">
      <w:pPr>
        <w:widowControl w:val="0"/>
        <w:suppressAutoHyphens/>
        <w:spacing w:after="0" w:line="240" w:lineRule="auto"/>
        <w:jc w:val="center"/>
        <w:textAlignment w:val="baseline"/>
        <w:rPr>
          <w:rFonts w:ascii="Times New Roman" w:hAnsi="Times New Roman"/>
          <w:bCs/>
          <w:color w:val="000000"/>
          <w:kern w:val="1"/>
          <w:sz w:val="28"/>
          <w:szCs w:val="28"/>
        </w:rPr>
      </w:pPr>
    </w:p>
    <w:p w:rsidR="00874317" w:rsidRPr="00001E45" w:rsidRDefault="00874317" w:rsidP="00874317">
      <w:pPr>
        <w:widowControl w:val="0"/>
        <w:suppressAutoHyphens/>
        <w:spacing w:after="0" w:line="240" w:lineRule="auto"/>
        <w:jc w:val="center"/>
        <w:textAlignment w:val="baseline"/>
        <w:rPr>
          <w:rFonts w:ascii="Times New Roman" w:hAnsi="Times New Roman"/>
          <w:bCs/>
          <w:color w:val="000000"/>
          <w:kern w:val="1"/>
          <w:sz w:val="28"/>
          <w:szCs w:val="28"/>
        </w:rPr>
      </w:pPr>
    </w:p>
    <w:p w:rsidR="00874317" w:rsidRPr="00001E45" w:rsidRDefault="00874317" w:rsidP="00874317">
      <w:pPr>
        <w:widowControl w:val="0"/>
        <w:suppressAutoHyphens/>
        <w:spacing w:after="0" w:line="240" w:lineRule="auto"/>
        <w:jc w:val="both"/>
        <w:textAlignment w:val="baseline"/>
        <w:rPr>
          <w:rFonts w:ascii="Times New Roman" w:hAnsi="Times New Roman"/>
          <w:bCs/>
          <w:color w:val="000000"/>
          <w:kern w:val="1"/>
          <w:sz w:val="28"/>
          <w:szCs w:val="28"/>
        </w:rPr>
      </w:pPr>
    </w:p>
    <w:tbl>
      <w:tblPr>
        <w:tblW w:w="0" w:type="auto"/>
        <w:tblInd w:w="-106" w:type="dxa"/>
        <w:tblLook w:val="00A0" w:firstRow="1" w:lastRow="0" w:firstColumn="1" w:lastColumn="0" w:noHBand="0" w:noVBand="0"/>
      </w:tblPr>
      <w:tblGrid>
        <w:gridCol w:w="4219"/>
        <w:gridCol w:w="5351"/>
      </w:tblGrid>
      <w:tr w:rsidR="00874317" w:rsidRPr="00D128D1" w:rsidTr="00BF67DC">
        <w:tc>
          <w:tcPr>
            <w:tcW w:w="4219" w:type="dxa"/>
          </w:tcPr>
          <w:p w:rsidR="00874317" w:rsidRPr="00001E45" w:rsidRDefault="00874317" w:rsidP="00BF67DC">
            <w:pPr>
              <w:widowControl w:val="0"/>
              <w:suppressAutoHyphens/>
              <w:spacing w:after="0" w:line="240" w:lineRule="auto"/>
              <w:jc w:val="both"/>
              <w:textAlignment w:val="baseline"/>
              <w:rPr>
                <w:rFonts w:ascii="Times New Roman" w:hAnsi="Times New Roman"/>
                <w:bCs/>
                <w:color w:val="000000"/>
                <w:kern w:val="1"/>
                <w:sz w:val="28"/>
                <w:szCs w:val="28"/>
              </w:rPr>
            </w:pPr>
          </w:p>
        </w:tc>
        <w:tc>
          <w:tcPr>
            <w:tcW w:w="5351" w:type="dxa"/>
          </w:tcPr>
          <w:p w:rsidR="00874317" w:rsidRDefault="00874317" w:rsidP="00BF67DC">
            <w:pPr>
              <w:widowControl w:val="0"/>
              <w:suppressAutoHyphens/>
              <w:spacing w:after="0" w:line="240" w:lineRule="auto"/>
              <w:jc w:val="both"/>
              <w:textAlignment w:val="baseline"/>
              <w:rPr>
                <w:rFonts w:ascii="Times New Roman" w:hAnsi="Times New Roman"/>
                <w:bCs/>
                <w:color w:val="000000"/>
                <w:kern w:val="1"/>
                <w:sz w:val="28"/>
                <w:szCs w:val="28"/>
              </w:rPr>
            </w:pPr>
          </w:p>
          <w:p w:rsidR="00874317" w:rsidRDefault="00874317" w:rsidP="00BF67DC">
            <w:pPr>
              <w:widowControl w:val="0"/>
              <w:suppressAutoHyphens/>
              <w:spacing w:after="0" w:line="240" w:lineRule="auto"/>
              <w:jc w:val="both"/>
              <w:textAlignment w:val="baseline"/>
              <w:rPr>
                <w:rFonts w:ascii="Times New Roman" w:hAnsi="Times New Roman"/>
                <w:bCs/>
                <w:color w:val="000000"/>
                <w:kern w:val="1"/>
                <w:sz w:val="28"/>
                <w:szCs w:val="28"/>
              </w:rPr>
            </w:pPr>
          </w:p>
          <w:p w:rsidR="00874317" w:rsidRDefault="00874317" w:rsidP="00BF67DC">
            <w:pPr>
              <w:widowControl w:val="0"/>
              <w:suppressAutoHyphens/>
              <w:spacing w:after="0" w:line="240" w:lineRule="auto"/>
              <w:jc w:val="both"/>
              <w:textAlignment w:val="baseline"/>
              <w:rPr>
                <w:rFonts w:ascii="Times New Roman" w:hAnsi="Times New Roman"/>
                <w:color w:val="000000"/>
                <w:kern w:val="1"/>
                <w:sz w:val="28"/>
                <w:szCs w:val="28"/>
              </w:rPr>
            </w:pPr>
            <w:r w:rsidRPr="00001E45">
              <w:rPr>
                <w:rFonts w:ascii="Times New Roman" w:hAnsi="Times New Roman"/>
                <w:bCs/>
                <w:color w:val="000000"/>
                <w:kern w:val="1"/>
                <w:sz w:val="28"/>
                <w:szCs w:val="28"/>
              </w:rPr>
              <w:t>Исполнитель</w:t>
            </w:r>
            <w:r w:rsidRPr="00001E45">
              <w:rPr>
                <w:rFonts w:ascii="Times New Roman" w:hAnsi="Times New Roman"/>
                <w:color w:val="000000"/>
                <w:kern w:val="1"/>
                <w:sz w:val="28"/>
                <w:szCs w:val="28"/>
              </w:rPr>
              <w:t xml:space="preserve">: </w:t>
            </w:r>
            <w:r>
              <w:rPr>
                <w:rFonts w:ascii="Times New Roman" w:hAnsi="Times New Roman"/>
                <w:color w:val="000000"/>
                <w:kern w:val="1"/>
                <w:sz w:val="28"/>
                <w:szCs w:val="28"/>
              </w:rPr>
              <w:t xml:space="preserve">Зырянова Анастасия, ученица 8В </w:t>
            </w:r>
            <w:r w:rsidR="00580DA5">
              <w:rPr>
                <w:rFonts w:ascii="Times New Roman" w:hAnsi="Times New Roman"/>
                <w:color w:val="000000"/>
                <w:kern w:val="1"/>
                <w:sz w:val="28"/>
                <w:szCs w:val="28"/>
              </w:rPr>
              <w:t>класса МА</w:t>
            </w:r>
            <w:r w:rsidRPr="00001E45">
              <w:rPr>
                <w:rFonts w:ascii="Times New Roman" w:hAnsi="Times New Roman"/>
                <w:color w:val="000000"/>
                <w:kern w:val="1"/>
                <w:sz w:val="28"/>
                <w:szCs w:val="28"/>
              </w:rPr>
              <w:t>ОУ</w:t>
            </w:r>
            <w:r>
              <w:rPr>
                <w:rFonts w:ascii="Times New Roman" w:hAnsi="Times New Roman"/>
                <w:color w:val="000000"/>
                <w:kern w:val="1"/>
                <w:sz w:val="28"/>
                <w:szCs w:val="28"/>
              </w:rPr>
              <w:t xml:space="preserve"> «Школы №103» с углубленным изучением иностранного языка,</w:t>
            </w:r>
            <w:r w:rsidRPr="009D34B2">
              <w:rPr>
                <w:rFonts w:ascii="Times New Roman" w:hAnsi="Times New Roman"/>
                <w:color w:val="000000"/>
                <w:kern w:val="1"/>
                <w:sz w:val="28"/>
                <w:szCs w:val="28"/>
              </w:rPr>
              <w:t xml:space="preserve"> </w:t>
            </w:r>
          </w:p>
          <w:p w:rsidR="00874317" w:rsidRPr="00001E45" w:rsidRDefault="00874317" w:rsidP="00BF67DC">
            <w:pPr>
              <w:widowControl w:val="0"/>
              <w:suppressAutoHyphens/>
              <w:spacing w:after="0" w:line="240" w:lineRule="auto"/>
              <w:jc w:val="both"/>
              <w:textAlignment w:val="baseline"/>
              <w:rPr>
                <w:rFonts w:ascii="Times New Roman" w:hAnsi="Times New Roman"/>
                <w:color w:val="000000"/>
                <w:kern w:val="1"/>
                <w:sz w:val="28"/>
                <w:szCs w:val="28"/>
              </w:rPr>
            </w:pPr>
            <w:r>
              <w:rPr>
                <w:rFonts w:ascii="Times New Roman" w:hAnsi="Times New Roman"/>
                <w:color w:val="000000"/>
                <w:kern w:val="1"/>
                <w:sz w:val="28"/>
                <w:szCs w:val="28"/>
              </w:rPr>
              <w:t>обучающа</w:t>
            </w:r>
            <w:r w:rsidR="00580DA5">
              <w:rPr>
                <w:rFonts w:ascii="Times New Roman" w:hAnsi="Times New Roman"/>
                <w:color w:val="000000"/>
                <w:kern w:val="1"/>
                <w:sz w:val="28"/>
                <w:szCs w:val="28"/>
              </w:rPr>
              <w:t>яся объединения «Нейролаб</w:t>
            </w:r>
            <w:r>
              <w:rPr>
                <w:rFonts w:ascii="Times New Roman" w:hAnsi="Times New Roman"/>
                <w:color w:val="000000"/>
                <w:kern w:val="1"/>
                <w:sz w:val="28"/>
                <w:szCs w:val="28"/>
              </w:rPr>
              <w:t>»</w:t>
            </w:r>
            <w:r w:rsidRPr="00001E45">
              <w:rPr>
                <w:rFonts w:ascii="Times New Roman" w:hAnsi="Times New Roman"/>
                <w:color w:val="000000"/>
                <w:kern w:val="1"/>
                <w:sz w:val="28"/>
                <w:szCs w:val="28"/>
              </w:rPr>
              <w:t xml:space="preserve"> МБОУ ДО «</w:t>
            </w:r>
            <w:r>
              <w:rPr>
                <w:rFonts w:ascii="Times New Roman" w:hAnsi="Times New Roman"/>
                <w:color w:val="000000"/>
                <w:kern w:val="1"/>
                <w:sz w:val="28"/>
                <w:szCs w:val="28"/>
              </w:rPr>
              <w:t>ЦНИТ</w:t>
            </w:r>
            <w:r w:rsidRPr="00001E45">
              <w:rPr>
                <w:rFonts w:ascii="Times New Roman" w:hAnsi="Times New Roman"/>
                <w:color w:val="000000"/>
                <w:kern w:val="1"/>
                <w:sz w:val="28"/>
                <w:szCs w:val="28"/>
              </w:rPr>
              <w:t xml:space="preserve"> «Росток» го г. Уфа РБ</w:t>
            </w:r>
          </w:p>
          <w:p w:rsidR="00874317" w:rsidRPr="00001E45" w:rsidRDefault="00874317" w:rsidP="00BF67DC">
            <w:pPr>
              <w:widowControl w:val="0"/>
              <w:suppressAutoHyphens/>
              <w:spacing w:after="0" w:line="240" w:lineRule="auto"/>
              <w:jc w:val="both"/>
              <w:textAlignment w:val="baseline"/>
              <w:rPr>
                <w:rFonts w:ascii="Times New Roman" w:hAnsi="Times New Roman"/>
                <w:bCs/>
                <w:color w:val="000000"/>
                <w:kern w:val="1"/>
                <w:sz w:val="28"/>
                <w:szCs w:val="28"/>
              </w:rPr>
            </w:pPr>
          </w:p>
          <w:p w:rsidR="00874317" w:rsidRPr="009D34B2" w:rsidRDefault="00874317" w:rsidP="00BF67DC">
            <w:pPr>
              <w:widowControl w:val="0"/>
              <w:suppressAutoHyphens/>
              <w:spacing w:after="0" w:line="240" w:lineRule="auto"/>
              <w:jc w:val="both"/>
              <w:textAlignment w:val="baseline"/>
              <w:rPr>
                <w:rFonts w:ascii="Times New Roman" w:hAnsi="Times New Roman"/>
                <w:color w:val="000000"/>
                <w:kern w:val="1"/>
                <w:sz w:val="28"/>
                <w:szCs w:val="28"/>
              </w:rPr>
            </w:pPr>
            <w:r w:rsidRPr="00001E45">
              <w:rPr>
                <w:rFonts w:ascii="Times New Roman" w:hAnsi="Times New Roman"/>
                <w:bCs/>
                <w:color w:val="000000"/>
                <w:kern w:val="1"/>
                <w:sz w:val="28"/>
                <w:szCs w:val="28"/>
              </w:rPr>
              <w:t>Руководитель</w:t>
            </w:r>
            <w:r w:rsidRPr="00001E45">
              <w:rPr>
                <w:rFonts w:ascii="Times New Roman" w:hAnsi="Times New Roman"/>
                <w:color w:val="000000"/>
                <w:kern w:val="1"/>
                <w:sz w:val="28"/>
                <w:szCs w:val="28"/>
              </w:rPr>
              <w:t xml:space="preserve">: </w:t>
            </w:r>
            <w:r>
              <w:rPr>
                <w:rFonts w:ascii="Times New Roman" w:hAnsi="Times New Roman"/>
                <w:color w:val="000000"/>
                <w:kern w:val="1"/>
                <w:sz w:val="28"/>
                <w:szCs w:val="28"/>
              </w:rPr>
              <w:t>Мамаева К.Г</w:t>
            </w:r>
            <w:r w:rsidRPr="00001E45">
              <w:rPr>
                <w:rFonts w:ascii="Times New Roman" w:hAnsi="Times New Roman"/>
                <w:color w:val="000000"/>
                <w:kern w:val="1"/>
                <w:sz w:val="28"/>
                <w:szCs w:val="28"/>
              </w:rPr>
              <w:t>., педагог дополнительного обра</w:t>
            </w:r>
            <w:r>
              <w:rPr>
                <w:rFonts w:ascii="Times New Roman" w:hAnsi="Times New Roman"/>
                <w:color w:val="000000"/>
                <w:kern w:val="1"/>
                <w:sz w:val="28"/>
                <w:szCs w:val="28"/>
              </w:rPr>
              <w:t xml:space="preserve">зования МБОУ ДО «ЦНИТ «Росток» </w:t>
            </w:r>
            <w:r w:rsidRPr="00001E45">
              <w:rPr>
                <w:rFonts w:ascii="Times New Roman" w:hAnsi="Times New Roman"/>
                <w:color w:val="000000"/>
                <w:kern w:val="1"/>
                <w:sz w:val="28"/>
                <w:szCs w:val="28"/>
              </w:rPr>
              <w:t>го г. Уфа</w:t>
            </w:r>
            <w:r w:rsidR="00157F78">
              <w:rPr>
                <w:rFonts w:ascii="Times New Roman" w:hAnsi="Times New Roman"/>
                <w:color w:val="000000"/>
                <w:kern w:val="1"/>
                <w:sz w:val="28"/>
                <w:szCs w:val="28"/>
              </w:rPr>
              <w:t xml:space="preserve">, Новикова Е.Н., учитель биологии </w:t>
            </w:r>
            <w:bookmarkStart w:id="0" w:name="_GoBack"/>
            <w:bookmarkEnd w:id="0"/>
          </w:p>
          <w:p w:rsidR="00874317" w:rsidRPr="00001E45" w:rsidRDefault="00874317" w:rsidP="00BF67DC">
            <w:pPr>
              <w:widowControl w:val="0"/>
              <w:suppressAutoHyphens/>
              <w:spacing w:after="0" w:line="240" w:lineRule="auto"/>
              <w:jc w:val="both"/>
              <w:textAlignment w:val="baseline"/>
              <w:rPr>
                <w:rFonts w:ascii="Times New Roman" w:hAnsi="Times New Roman"/>
                <w:color w:val="000000"/>
                <w:kern w:val="1"/>
                <w:sz w:val="28"/>
                <w:szCs w:val="28"/>
              </w:rPr>
            </w:pPr>
          </w:p>
        </w:tc>
      </w:tr>
    </w:tbl>
    <w:p w:rsidR="00874317" w:rsidRPr="00001E45" w:rsidRDefault="00874317" w:rsidP="00874317">
      <w:pPr>
        <w:widowControl w:val="0"/>
        <w:suppressAutoHyphens/>
        <w:spacing w:after="0" w:line="240" w:lineRule="auto"/>
        <w:ind w:left="5328" w:hanging="1080"/>
        <w:jc w:val="both"/>
        <w:textAlignment w:val="baseline"/>
        <w:rPr>
          <w:rFonts w:ascii="Times New Roman" w:hAnsi="Times New Roman"/>
          <w:color w:val="000000"/>
          <w:kern w:val="1"/>
          <w:sz w:val="28"/>
          <w:szCs w:val="28"/>
        </w:rPr>
      </w:pPr>
      <w:r w:rsidRPr="00001E45">
        <w:rPr>
          <w:rFonts w:ascii="Times New Roman" w:hAnsi="Times New Roman"/>
          <w:color w:val="000000"/>
          <w:kern w:val="1"/>
          <w:sz w:val="28"/>
          <w:szCs w:val="28"/>
        </w:rPr>
        <w:t xml:space="preserve">  </w:t>
      </w:r>
      <w:r w:rsidRPr="00001E45">
        <w:rPr>
          <w:rFonts w:ascii="Times New Roman" w:hAnsi="Times New Roman"/>
          <w:bCs/>
          <w:color w:val="000000"/>
          <w:kern w:val="1"/>
          <w:sz w:val="28"/>
          <w:szCs w:val="28"/>
        </w:rPr>
        <w:t xml:space="preserve">                                       </w:t>
      </w:r>
    </w:p>
    <w:p w:rsidR="00874317" w:rsidRPr="00001E45" w:rsidRDefault="00874317" w:rsidP="00874317">
      <w:pPr>
        <w:keepNext/>
        <w:keepLines/>
        <w:spacing w:after="0" w:line="240" w:lineRule="auto"/>
        <w:jc w:val="both"/>
        <w:outlineLvl w:val="4"/>
        <w:rPr>
          <w:rFonts w:ascii="Times New Roman" w:hAnsi="Times New Roman"/>
          <w:color w:val="243F60"/>
          <w:sz w:val="28"/>
          <w:szCs w:val="28"/>
        </w:rPr>
      </w:pPr>
    </w:p>
    <w:p w:rsidR="00874317" w:rsidRPr="00001E45" w:rsidRDefault="00874317" w:rsidP="00874317">
      <w:pPr>
        <w:keepNext/>
        <w:keepLines/>
        <w:spacing w:after="0" w:line="240" w:lineRule="auto"/>
        <w:jc w:val="both"/>
        <w:outlineLvl w:val="4"/>
        <w:rPr>
          <w:rFonts w:ascii="Times New Roman" w:hAnsi="Times New Roman"/>
          <w:color w:val="000000"/>
          <w:sz w:val="28"/>
          <w:szCs w:val="28"/>
        </w:rPr>
      </w:pPr>
    </w:p>
    <w:p w:rsidR="00874317" w:rsidRPr="00001E45" w:rsidRDefault="00874317" w:rsidP="00874317">
      <w:pPr>
        <w:keepNext/>
        <w:keepLines/>
        <w:spacing w:after="0" w:line="240" w:lineRule="auto"/>
        <w:jc w:val="center"/>
        <w:outlineLvl w:val="4"/>
        <w:rPr>
          <w:rFonts w:ascii="Times New Roman" w:hAnsi="Times New Roman"/>
          <w:color w:val="000000"/>
          <w:sz w:val="28"/>
          <w:szCs w:val="28"/>
        </w:rPr>
      </w:pPr>
    </w:p>
    <w:p w:rsidR="00874317" w:rsidRPr="00001E45" w:rsidRDefault="00874317" w:rsidP="00874317">
      <w:pPr>
        <w:keepNext/>
        <w:keepLines/>
        <w:spacing w:after="0" w:line="240" w:lineRule="auto"/>
        <w:jc w:val="center"/>
        <w:outlineLvl w:val="4"/>
        <w:rPr>
          <w:rFonts w:ascii="Times New Roman" w:hAnsi="Times New Roman"/>
          <w:color w:val="000000"/>
          <w:sz w:val="28"/>
          <w:szCs w:val="28"/>
        </w:rPr>
      </w:pPr>
    </w:p>
    <w:p w:rsidR="00874317" w:rsidRPr="00001E45" w:rsidRDefault="00874317" w:rsidP="00874317">
      <w:pPr>
        <w:keepNext/>
        <w:keepLines/>
        <w:spacing w:after="0" w:line="240" w:lineRule="auto"/>
        <w:jc w:val="center"/>
        <w:outlineLvl w:val="4"/>
        <w:rPr>
          <w:rFonts w:ascii="Times New Roman" w:hAnsi="Times New Roman"/>
          <w:color w:val="000000"/>
          <w:sz w:val="28"/>
          <w:szCs w:val="28"/>
        </w:rPr>
      </w:pPr>
    </w:p>
    <w:p w:rsidR="00874317" w:rsidRPr="00001E45" w:rsidRDefault="00874317" w:rsidP="00874317">
      <w:pPr>
        <w:keepNext/>
        <w:keepLines/>
        <w:spacing w:after="0" w:line="240" w:lineRule="auto"/>
        <w:jc w:val="center"/>
        <w:outlineLvl w:val="4"/>
        <w:rPr>
          <w:rFonts w:ascii="Times New Roman" w:hAnsi="Times New Roman"/>
          <w:color w:val="000000"/>
          <w:sz w:val="28"/>
          <w:szCs w:val="28"/>
        </w:rPr>
      </w:pPr>
    </w:p>
    <w:p w:rsidR="00874317" w:rsidRPr="00001E45" w:rsidRDefault="00874317" w:rsidP="00874317">
      <w:pPr>
        <w:keepNext/>
        <w:keepLines/>
        <w:spacing w:after="0" w:line="240" w:lineRule="auto"/>
        <w:jc w:val="center"/>
        <w:outlineLvl w:val="4"/>
        <w:rPr>
          <w:rFonts w:ascii="Times New Roman" w:hAnsi="Times New Roman"/>
          <w:color w:val="000000"/>
          <w:sz w:val="28"/>
          <w:szCs w:val="28"/>
        </w:rPr>
      </w:pPr>
    </w:p>
    <w:p w:rsidR="00874317" w:rsidRPr="00001E45" w:rsidRDefault="00874317" w:rsidP="00874317">
      <w:pPr>
        <w:keepNext/>
        <w:keepLines/>
        <w:spacing w:after="0" w:line="240" w:lineRule="auto"/>
        <w:jc w:val="center"/>
        <w:outlineLvl w:val="4"/>
        <w:rPr>
          <w:rFonts w:ascii="Times New Roman" w:hAnsi="Times New Roman"/>
          <w:color w:val="000000"/>
          <w:sz w:val="28"/>
          <w:szCs w:val="28"/>
        </w:rPr>
      </w:pPr>
    </w:p>
    <w:p w:rsidR="00874317" w:rsidRDefault="00874317" w:rsidP="00874317">
      <w:pPr>
        <w:keepNext/>
        <w:keepLines/>
        <w:spacing w:after="0" w:line="240" w:lineRule="auto"/>
        <w:outlineLvl w:val="4"/>
        <w:rPr>
          <w:rFonts w:ascii="Times New Roman" w:hAnsi="Times New Roman"/>
          <w:color w:val="000000"/>
          <w:sz w:val="28"/>
          <w:szCs w:val="28"/>
        </w:rPr>
      </w:pPr>
    </w:p>
    <w:p w:rsidR="00874317" w:rsidRPr="00001E45" w:rsidRDefault="00874317" w:rsidP="00874317">
      <w:pPr>
        <w:keepNext/>
        <w:keepLines/>
        <w:spacing w:after="0" w:line="240" w:lineRule="auto"/>
        <w:jc w:val="center"/>
        <w:outlineLvl w:val="4"/>
        <w:rPr>
          <w:rFonts w:ascii="Times New Roman" w:hAnsi="Times New Roman"/>
          <w:color w:val="000000"/>
          <w:sz w:val="28"/>
          <w:szCs w:val="28"/>
        </w:rPr>
      </w:pPr>
      <w:r>
        <w:rPr>
          <w:rFonts w:ascii="Times New Roman" w:hAnsi="Times New Roman"/>
          <w:color w:val="000000"/>
          <w:sz w:val="28"/>
          <w:szCs w:val="28"/>
        </w:rPr>
        <w:t>Уфа – 2022</w:t>
      </w:r>
    </w:p>
    <w:p w:rsidR="00874317" w:rsidRDefault="00874317" w:rsidP="003805C5">
      <w:pPr>
        <w:jc w:val="center"/>
        <w:rPr>
          <w:rFonts w:ascii="Times New Roman" w:hAnsi="Times New Roman" w:cs="Times New Roman"/>
          <w:b/>
          <w:sz w:val="28"/>
          <w:szCs w:val="28"/>
        </w:rPr>
      </w:pPr>
    </w:p>
    <w:p w:rsidR="00874317" w:rsidRDefault="00874317" w:rsidP="00874317">
      <w:pPr>
        <w:rPr>
          <w:rFonts w:ascii="Times New Roman" w:hAnsi="Times New Roman" w:cs="Times New Roman"/>
          <w:b/>
          <w:sz w:val="28"/>
          <w:szCs w:val="28"/>
        </w:rPr>
      </w:pPr>
    </w:p>
    <w:p w:rsidR="003805C5" w:rsidRPr="00245D3A" w:rsidRDefault="004E55A8" w:rsidP="00245D3A">
      <w:pPr>
        <w:jc w:val="center"/>
        <w:rPr>
          <w:rFonts w:ascii="Times New Roman" w:hAnsi="Times New Roman" w:cs="Times New Roman"/>
          <w:b/>
          <w:sz w:val="28"/>
          <w:szCs w:val="28"/>
        </w:rPr>
      </w:pPr>
      <w:r w:rsidRPr="004E55A8">
        <w:rPr>
          <w:rFonts w:ascii="Times New Roman" w:hAnsi="Times New Roman" w:cs="Times New Roman"/>
          <w:b/>
          <w:sz w:val="28"/>
          <w:szCs w:val="28"/>
        </w:rPr>
        <w:t>СОДЕРЖАНИЕ</w:t>
      </w:r>
    </w:p>
    <w:p w:rsidR="00B94E98" w:rsidRPr="000D13E9" w:rsidRDefault="009142D2" w:rsidP="00B94E98">
      <w:pPr>
        <w:rPr>
          <w:rFonts w:ascii="Times New Roman" w:hAnsi="Times New Roman" w:cs="Times New Roman"/>
          <w:sz w:val="28"/>
          <w:szCs w:val="28"/>
        </w:rPr>
      </w:pPr>
      <w:r>
        <w:rPr>
          <w:rFonts w:ascii="Times New Roman" w:hAnsi="Times New Roman" w:cs="Times New Roman"/>
          <w:sz w:val="28"/>
          <w:szCs w:val="28"/>
        </w:rPr>
        <w:t>Введение…………………………………………………………</w:t>
      </w:r>
      <w:r w:rsidR="00245D3A">
        <w:rPr>
          <w:rFonts w:ascii="Times New Roman" w:hAnsi="Times New Roman" w:cs="Times New Roman"/>
          <w:sz w:val="28"/>
          <w:szCs w:val="28"/>
        </w:rPr>
        <w:t>……..</w:t>
      </w:r>
      <w:r>
        <w:rPr>
          <w:rFonts w:ascii="Times New Roman" w:hAnsi="Times New Roman" w:cs="Times New Roman"/>
          <w:sz w:val="28"/>
          <w:szCs w:val="28"/>
        </w:rPr>
        <w:t>4</w:t>
      </w:r>
    </w:p>
    <w:p w:rsidR="00B94E98" w:rsidRPr="000D13E9" w:rsidRDefault="00B94E98" w:rsidP="00B94E98">
      <w:pPr>
        <w:rPr>
          <w:rFonts w:ascii="Times New Roman" w:hAnsi="Times New Roman" w:cs="Times New Roman"/>
          <w:sz w:val="28"/>
          <w:szCs w:val="28"/>
        </w:rPr>
      </w:pPr>
      <w:r w:rsidRPr="000D13E9">
        <w:rPr>
          <w:rFonts w:ascii="Times New Roman" w:hAnsi="Times New Roman" w:cs="Times New Roman"/>
          <w:sz w:val="28"/>
          <w:szCs w:val="28"/>
        </w:rPr>
        <w:t xml:space="preserve">Глава 1. Обзор </w:t>
      </w:r>
      <w:r w:rsidR="009142D2">
        <w:rPr>
          <w:rFonts w:ascii="Times New Roman" w:hAnsi="Times New Roman" w:cs="Times New Roman"/>
          <w:sz w:val="28"/>
          <w:szCs w:val="28"/>
        </w:rPr>
        <w:t>литературы……………………………………</w:t>
      </w:r>
      <w:r w:rsidR="00245D3A">
        <w:rPr>
          <w:rFonts w:ascii="Times New Roman" w:hAnsi="Times New Roman" w:cs="Times New Roman"/>
          <w:sz w:val="28"/>
          <w:szCs w:val="28"/>
        </w:rPr>
        <w:t>…………</w:t>
      </w:r>
      <w:r w:rsidR="009142D2">
        <w:rPr>
          <w:rFonts w:ascii="Times New Roman" w:hAnsi="Times New Roman" w:cs="Times New Roman"/>
          <w:sz w:val="28"/>
          <w:szCs w:val="28"/>
        </w:rPr>
        <w:t>5</w:t>
      </w:r>
    </w:p>
    <w:p w:rsidR="00B94E98" w:rsidRPr="009142D2" w:rsidRDefault="00B94E98" w:rsidP="00B94E98">
      <w:pPr>
        <w:pStyle w:val="a3"/>
        <w:numPr>
          <w:ilvl w:val="1"/>
          <w:numId w:val="1"/>
        </w:numPr>
        <w:rPr>
          <w:rFonts w:ascii="Times New Roman" w:hAnsi="Times New Roman" w:cs="Times New Roman"/>
          <w:sz w:val="28"/>
          <w:szCs w:val="28"/>
        </w:rPr>
      </w:pPr>
      <w:r w:rsidRPr="009142D2">
        <w:rPr>
          <w:rFonts w:ascii="Times New Roman" w:hAnsi="Times New Roman" w:cs="Times New Roman"/>
          <w:sz w:val="28"/>
          <w:szCs w:val="28"/>
        </w:rPr>
        <w:t>Строение пищеварительной системы………………………</w:t>
      </w:r>
      <w:r w:rsidR="00245D3A">
        <w:rPr>
          <w:rFonts w:ascii="Times New Roman" w:hAnsi="Times New Roman" w:cs="Times New Roman"/>
          <w:sz w:val="28"/>
          <w:szCs w:val="28"/>
        </w:rPr>
        <w:t>……….</w:t>
      </w:r>
      <w:r w:rsidR="009142D2" w:rsidRPr="009142D2">
        <w:rPr>
          <w:rFonts w:ascii="Times New Roman" w:hAnsi="Times New Roman" w:cs="Times New Roman"/>
          <w:sz w:val="28"/>
          <w:szCs w:val="28"/>
        </w:rPr>
        <w:t>5</w:t>
      </w:r>
    </w:p>
    <w:p w:rsidR="00B94E98" w:rsidRDefault="00B94E98" w:rsidP="00B94E98">
      <w:pPr>
        <w:pStyle w:val="a3"/>
        <w:numPr>
          <w:ilvl w:val="1"/>
          <w:numId w:val="1"/>
        </w:numPr>
        <w:rPr>
          <w:rFonts w:ascii="Times New Roman" w:hAnsi="Times New Roman" w:cs="Times New Roman"/>
          <w:sz w:val="28"/>
          <w:szCs w:val="28"/>
        </w:rPr>
      </w:pPr>
      <w:r>
        <w:rPr>
          <w:rFonts w:ascii="Times New Roman" w:hAnsi="Times New Roman" w:cs="Times New Roman"/>
          <w:sz w:val="28"/>
          <w:szCs w:val="28"/>
        </w:rPr>
        <w:t>Заболевания желудочно-кишечного тракта, кожи связанные с употребление некачественной воды</w:t>
      </w:r>
      <w:r w:rsidR="009142D2">
        <w:rPr>
          <w:rFonts w:ascii="Times New Roman" w:hAnsi="Times New Roman" w:cs="Times New Roman"/>
          <w:sz w:val="28"/>
          <w:szCs w:val="28"/>
        </w:rPr>
        <w:t xml:space="preserve">……………………………… </w:t>
      </w:r>
      <w:r w:rsidR="00245D3A">
        <w:rPr>
          <w:rFonts w:ascii="Times New Roman" w:hAnsi="Times New Roman" w:cs="Times New Roman"/>
          <w:sz w:val="28"/>
          <w:szCs w:val="28"/>
        </w:rPr>
        <w:t>..</w:t>
      </w:r>
      <w:r w:rsidR="009142D2">
        <w:rPr>
          <w:rFonts w:ascii="Times New Roman" w:hAnsi="Times New Roman" w:cs="Times New Roman"/>
          <w:sz w:val="28"/>
          <w:szCs w:val="28"/>
        </w:rPr>
        <w:t>6</w:t>
      </w:r>
    </w:p>
    <w:p w:rsidR="009142D2" w:rsidRPr="009142D2" w:rsidRDefault="009142D2" w:rsidP="00B94E98">
      <w:pPr>
        <w:pStyle w:val="a3"/>
        <w:numPr>
          <w:ilvl w:val="1"/>
          <w:numId w:val="1"/>
        </w:numPr>
        <w:rPr>
          <w:rFonts w:ascii="Times New Roman" w:hAnsi="Times New Roman" w:cs="Times New Roman"/>
          <w:sz w:val="28"/>
          <w:szCs w:val="28"/>
        </w:rPr>
      </w:pPr>
      <w:r w:rsidRPr="009142D2">
        <w:rPr>
          <w:rFonts w:ascii="Times New Roman" w:hAnsi="Times New Roman" w:cs="Times New Roman"/>
          <w:sz w:val="28"/>
          <w:szCs w:val="28"/>
        </w:rPr>
        <w:t>Физические показатели качества воды</w:t>
      </w:r>
      <w:r>
        <w:rPr>
          <w:rFonts w:ascii="Times New Roman" w:hAnsi="Times New Roman" w:cs="Times New Roman"/>
          <w:sz w:val="28"/>
          <w:szCs w:val="28"/>
        </w:rPr>
        <w:t>……………………………</w:t>
      </w:r>
      <w:r w:rsidR="00245D3A">
        <w:rPr>
          <w:rFonts w:ascii="Times New Roman" w:hAnsi="Times New Roman" w:cs="Times New Roman"/>
          <w:sz w:val="28"/>
          <w:szCs w:val="28"/>
        </w:rPr>
        <w:t>...</w:t>
      </w:r>
      <w:r>
        <w:rPr>
          <w:rFonts w:ascii="Times New Roman" w:hAnsi="Times New Roman" w:cs="Times New Roman"/>
          <w:sz w:val="28"/>
          <w:szCs w:val="28"/>
        </w:rPr>
        <w:t>7</w:t>
      </w:r>
    </w:p>
    <w:p w:rsidR="00B94E98" w:rsidRDefault="00B94E98" w:rsidP="00B94E98">
      <w:pPr>
        <w:rPr>
          <w:rFonts w:ascii="Times New Roman" w:hAnsi="Times New Roman" w:cs="Times New Roman"/>
          <w:sz w:val="28"/>
          <w:szCs w:val="28"/>
        </w:rPr>
      </w:pPr>
      <w:r>
        <w:rPr>
          <w:rFonts w:ascii="Times New Roman" w:hAnsi="Times New Roman" w:cs="Times New Roman"/>
          <w:sz w:val="28"/>
          <w:szCs w:val="28"/>
        </w:rPr>
        <w:t>Глава 2. Объект, методы исследования………………</w:t>
      </w:r>
      <w:r w:rsidR="00245D3A">
        <w:rPr>
          <w:rFonts w:ascii="Times New Roman" w:hAnsi="Times New Roman" w:cs="Times New Roman"/>
          <w:sz w:val="28"/>
          <w:szCs w:val="28"/>
        </w:rPr>
        <w:t>………………...</w:t>
      </w:r>
      <w:r w:rsidR="009142D2">
        <w:rPr>
          <w:rFonts w:ascii="Times New Roman" w:hAnsi="Times New Roman" w:cs="Times New Roman"/>
          <w:sz w:val="28"/>
          <w:szCs w:val="28"/>
        </w:rPr>
        <w:t>10</w:t>
      </w:r>
    </w:p>
    <w:p w:rsidR="00B94E98" w:rsidRPr="00B94E98" w:rsidRDefault="00B94E98" w:rsidP="00B94E98">
      <w:pPr>
        <w:rPr>
          <w:rFonts w:ascii="Times New Roman" w:hAnsi="Times New Roman" w:cs="Times New Roman"/>
          <w:sz w:val="28"/>
          <w:szCs w:val="28"/>
        </w:rPr>
      </w:pPr>
      <w:r w:rsidRPr="00B94E98">
        <w:rPr>
          <w:rFonts w:ascii="Times New Roman" w:hAnsi="Times New Roman" w:cs="Times New Roman"/>
          <w:sz w:val="28"/>
          <w:szCs w:val="28"/>
        </w:rPr>
        <w:t>2.1 Объекты исследования</w:t>
      </w:r>
      <w:r w:rsidR="009142D2">
        <w:rPr>
          <w:rFonts w:ascii="Times New Roman" w:hAnsi="Times New Roman" w:cs="Times New Roman"/>
          <w:sz w:val="28"/>
          <w:szCs w:val="28"/>
        </w:rPr>
        <w:t>……………………………</w:t>
      </w:r>
      <w:r w:rsidR="00245D3A">
        <w:rPr>
          <w:rFonts w:ascii="Times New Roman" w:hAnsi="Times New Roman" w:cs="Times New Roman"/>
          <w:sz w:val="28"/>
          <w:szCs w:val="28"/>
        </w:rPr>
        <w:t>…………………</w:t>
      </w:r>
      <w:r w:rsidR="009142D2">
        <w:rPr>
          <w:rFonts w:ascii="Times New Roman" w:hAnsi="Times New Roman" w:cs="Times New Roman"/>
          <w:sz w:val="28"/>
          <w:szCs w:val="28"/>
        </w:rPr>
        <w:t>10</w:t>
      </w:r>
    </w:p>
    <w:p w:rsidR="00B94E98" w:rsidRPr="00B94E98" w:rsidRDefault="00B94E98" w:rsidP="00B94E98">
      <w:pPr>
        <w:rPr>
          <w:rFonts w:ascii="Times New Roman" w:hAnsi="Times New Roman" w:cs="Times New Roman"/>
          <w:sz w:val="28"/>
          <w:szCs w:val="28"/>
        </w:rPr>
      </w:pPr>
      <w:r w:rsidRPr="00B94E98">
        <w:rPr>
          <w:rFonts w:ascii="Times New Roman" w:hAnsi="Times New Roman" w:cs="Times New Roman"/>
          <w:sz w:val="28"/>
          <w:szCs w:val="28"/>
        </w:rPr>
        <w:t>2.2 Методика исследования</w:t>
      </w:r>
      <w:r w:rsidR="009142D2">
        <w:rPr>
          <w:rFonts w:ascii="Times New Roman" w:hAnsi="Times New Roman" w:cs="Times New Roman"/>
          <w:sz w:val="28"/>
          <w:szCs w:val="28"/>
        </w:rPr>
        <w:t>…………………………</w:t>
      </w:r>
      <w:r w:rsidR="00245D3A">
        <w:rPr>
          <w:rFonts w:ascii="Times New Roman" w:hAnsi="Times New Roman" w:cs="Times New Roman"/>
          <w:sz w:val="28"/>
          <w:szCs w:val="28"/>
        </w:rPr>
        <w:t>…………………..</w:t>
      </w:r>
      <w:r w:rsidR="009142D2">
        <w:rPr>
          <w:rFonts w:ascii="Times New Roman" w:hAnsi="Times New Roman" w:cs="Times New Roman"/>
          <w:sz w:val="28"/>
          <w:szCs w:val="28"/>
        </w:rPr>
        <w:t>10</w:t>
      </w:r>
    </w:p>
    <w:p w:rsidR="00B94E98" w:rsidRDefault="00B94E98" w:rsidP="00B94E98">
      <w:pPr>
        <w:rPr>
          <w:rFonts w:ascii="Times New Roman" w:hAnsi="Times New Roman" w:cs="Times New Roman"/>
          <w:sz w:val="28"/>
          <w:szCs w:val="28"/>
        </w:rPr>
      </w:pPr>
      <w:r>
        <w:rPr>
          <w:rFonts w:ascii="Times New Roman" w:hAnsi="Times New Roman" w:cs="Times New Roman"/>
          <w:sz w:val="28"/>
          <w:szCs w:val="28"/>
        </w:rPr>
        <w:t>Глава 3. Результаты собственных исследований</w:t>
      </w:r>
      <w:r w:rsidR="009142D2">
        <w:rPr>
          <w:rFonts w:ascii="Times New Roman" w:hAnsi="Times New Roman" w:cs="Times New Roman"/>
          <w:sz w:val="28"/>
          <w:szCs w:val="28"/>
        </w:rPr>
        <w:t>……………</w:t>
      </w:r>
      <w:r w:rsidR="00245D3A">
        <w:rPr>
          <w:rFonts w:ascii="Times New Roman" w:hAnsi="Times New Roman" w:cs="Times New Roman"/>
          <w:sz w:val="28"/>
          <w:szCs w:val="28"/>
        </w:rPr>
        <w:t>…………</w:t>
      </w:r>
      <w:r w:rsidR="009142D2">
        <w:rPr>
          <w:rFonts w:ascii="Times New Roman" w:hAnsi="Times New Roman" w:cs="Times New Roman"/>
          <w:sz w:val="28"/>
          <w:szCs w:val="28"/>
        </w:rPr>
        <w:t>11</w:t>
      </w:r>
    </w:p>
    <w:p w:rsidR="00B94E98" w:rsidRPr="00B94E98" w:rsidRDefault="00B94E98" w:rsidP="00B94E98">
      <w:pPr>
        <w:rPr>
          <w:rFonts w:ascii="Times New Roman" w:hAnsi="Times New Roman" w:cs="Times New Roman"/>
          <w:sz w:val="28"/>
          <w:szCs w:val="28"/>
        </w:rPr>
      </w:pPr>
      <w:r w:rsidRPr="00B94E98">
        <w:rPr>
          <w:rFonts w:ascii="Times New Roman" w:hAnsi="Times New Roman" w:cs="Times New Roman"/>
          <w:sz w:val="28"/>
          <w:szCs w:val="28"/>
        </w:rPr>
        <w:t>3.1 Определение качества воды методом химического анализа</w:t>
      </w:r>
      <w:r w:rsidR="009142D2">
        <w:rPr>
          <w:rFonts w:ascii="Times New Roman" w:hAnsi="Times New Roman" w:cs="Times New Roman"/>
          <w:sz w:val="28"/>
          <w:szCs w:val="28"/>
        </w:rPr>
        <w:t>……</w:t>
      </w:r>
      <w:r w:rsidR="00245D3A">
        <w:rPr>
          <w:rFonts w:ascii="Times New Roman" w:hAnsi="Times New Roman" w:cs="Times New Roman"/>
          <w:sz w:val="28"/>
          <w:szCs w:val="28"/>
        </w:rPr>
        <w:t>…</w:t>
      </w:r>
      <w:r w:rsidR="009142D2">
        <w:rPr>
          <w:rFonts w:ascii="Times New Roman" w:hAnsi="Times New Roman" w:cs="Times New Roman"/>
          <w:sz w:val="28"/>
          <w:szCs w:val="28"/>
        </w:rPr>
        <w:t>11</w:t>
      </w:r>
    </w:p>
    <w:p w:rsidR="00B94E98" w:rsidRPr="00B94E98" w:rsidRDefault="00B94E98" w:rsidP="00B94E98">
      <w:pPr>
        <w:rPr>
          <w:rFonts w:ascii="Times New Roman" w:hAnsi="Times New Roman" w:cs="Times New Roman"/>
          <w:sz w:val="28"/>
          <w:szCs w:val="28"/>
        </w:rPr>
      </w:pPr>
      <w:r w:rsidRPr="00B94E98">
        <w:rPr>
          <w:rFonts w:ascii="Times New Roman" w:hAnsi="Times New Roman" w:cs="Times New Roman"/>
          <w:sz w:val="28"/>
          <w:szCs w:val="28"/>
        </w:rPr>
        <w:t xml:space="preserve">3.2 </w:t>
      </w:r>
      <w:r w:rsidRPr="00B94E98">
        <w:rPr>
          <w:rFonts w:ascii="Times New Roman" w:hAnsi="Times New Roman" w:cs="Times New Roman"/>
          <w:bCs/>
          <w:color w:val="000000" w:themeColor="text1"/>
          <w:sz w:val="28"/>
          <w:szCs w:val="28"/>
          <w:shd w:val="clear" w:color="auto" w:fill="FFFFFF"/>
        </w:rPr>
        <w:t>Анкетирование</w:t>
      </w:r>
      <w:r w:rsidR="009142D2">
        <w:rPr>
          <w:rFonts w:ascii="Times New Roman" w:hAnsi="Times New Roman" w:cs="Times New Roman"/>
          <w:bCs/>
          <w:color w:val="000000" w:themeColor="text1"/>
          <w:sz w:val="28"/>
          <w:szCs w:val="28"/>
          <w:shd w:val="clear" w:color="auto" w:fill="FFFFFF"/>
        </w:rPr>
        <w:t>………………………………………………</w:t>
      </w:r>
      <w:r w:rsidR="00245D3A">
        <w:rPr>
          <w:rFonts w:ascii="Times New Roman" w:hAnsi="Times New Roman" w:cs="Times New Roman"/>
          <w:bCs/>
          <w:color w:val="000000" w:themeColor="text1"/>
          <w:sz w:val="28"/>
          <w:szCs w:val="28"/>
          <w:shd w:val="clear" w:color="auto" w:fill="FFFFFF"/>
        </w:rPr>
        <w:t>………..</w:t>
      </w:r>
      <w:r w:rsidR="009142D2">
        <w:rPr>
          <w:rFonts w:ascii="Times New Roman" w:hAnsi="Times New Roman" w:cs="Times New Roman"/>
          <w:bCs/>
          <w:color w:val="000000" w:themeColor="text1"/>
          <w:sz w:val="28"/>
          <w:szCs w:val="28"/>
          <w:shd w:val="clear" w:color="auto" w:fill="FFFFFF"/>
        </w:rPr>
        <w:t>11</w:t>
      </w:r>
    </w:p>
    <w:p w:rsidR="00B94E98" w:rsidRDefault="00B94E98" w:rsidP="00B94E98">
      <w:pPr>
        <w:rPr>
          <w:rFonts w:ascii="Times New Roman" w:hAnsi="Times New Roman" w:cs="Times New Roman"/>
          <w:sz w:val="28"/>
          <w:szCs w:val="28"/>
        </w:rPr>
      </w:pPr>
      <w:r>
        <w:rPr>
          <w:rFonts w:ascii="Times New Roman" w:hAnsi="Times New Roman" w:cs="Times New Roman"/>
          <w:sz w:val="28"/>
          <w:szCs w:val="28"/>
        </w:rPr>
        <w:t>Выводы……………………………………………………………</w:t>
      </w:r>
      <w:r w:rsidR="00245D3A">
        <w:rPr>
          <w:rFonts w:ascii="Times New Roman" w:hAnsi="Times New Roman" w:cs="Times New Roman"/>
          <w:sz w:val="28"/>
          <w:szCs w:val="28"/>
        </w:rPr>
        <w:t>………</w:t>
      </w:r>
      <w:r w:rsidR="009142D2">
        <w:rPr>
          <w:rFonts w:ascii="Times New Roman" w:hAnsi="Times New Roman" w:cs="Times New Roman"/>
          <w:sz w:val="28"/>
          <w:szCs w:val="28"/>
        </w:rPr>
        <w:t>12</w:t>
      </w:r>
    </w:p>
    <w:p w:rsidR="00B94E98" w:rsidRDefault="00B94E98" w:rsidP="00B94E98">
      <w:pPr>
        <w:rPr>
          <w:rFonts w:ascii="Times New Roman" w:hAnsi="Times New Roman" w:cs="Times New Roman"/>
          <w:sz w:val="28"/>
          <w:szCs w:val="28"/>
        </w:rPr>
      </w:pPr>
      <w:r>
        <w:rPr>
          <w:rFonts w:ascii="Times New Roman" w:hAnsi="Times New Roman" w:cs="Times New Roman"/>
          <w:sz w:val="28"/>
          <w:szCs w:val="28"/>
        </w:rPr>
        <w:t>Приложения………………………………………………………</w:t>
      </w:r>
      <w:r w:rsidR="00245D3A">
        <w:rPr>
          <w:rFonts w:ascii="Times New Roman" w:hAnsi="Times New Roman" w:cs="Times New Roman"/>
          <w:sz w:val="28"/>
          <w:szCs w:val="28"/>
        </w:rPr>
        <w:t>……....</w:t>
      </w:r>
      <w:r w:rsidR="009142D2">
        <w:rPr>
          <w:rFonts w:ascii="Times New Roman" w:hAnsi="Times New Roman" w:cs="Times New Roman"/>
          <w:sz w:val="28"/>
          <w:szCs w:val="28"/>
        </w:rPr>
        <w:t>13</w:t>
      </w:r>
    </w:p>
    <w:p w:rsidR="00B94E98" w:rsidRPr="003805C5" w:rsidRDefault="00B94E98" w:rsidP="00B94E98">
      <w:pPr>
        <w:rPr>
          <w:rFonts w:ascii="Times New Roman" w:hAnsi="Times New Roman" w:cs="Times New Roman"/>
          <w:sz w:val="28"/>
          <w:szCs w:val="28"/>
        </w:rPr>
      </w:pPr>
      <w:r>
        <w:rPr>
          <w:rFonts w:ascii="Times New Roman" w:hAnsi="Times New Roman" w:cs="Times New Roman"/>
          <w:sz w:val="28"/>
          <w:szCs w:val="28"/>
        </w:rPr>
        <w:t>Список литературы…………………………………………………</w:t>
      </w:r>
      <w:r w:rsidR="00245D3A">
        <w:rPr>
          <w:rFonts w:ascii="Times New Roman" w:hAnsi="Times New Roman" w:cs="Times New Roman"/>
          <w:sz w:val="28"/>
          <w:szCs w:val="28"/>
        </w:rPr>
        <w:t>……</w:t>
      </w:r>
      <w:r w:rsidR="009142D2">
        <w:rPr>
          <w:rFonts w:ascii="Times New Roman" w:hAnsi="Times New Roman" w:cs="Times New Roman"/>
          <w:sz w:val="28"/>
          <w:szCs w:val="28"/>
        </w:rPr>
        <w:t>16</w:t>
      </w:r>
    </w:p>
    <w:p w:rsidR="00B94E98" w:rsidRDefault="00B94E98" w:rsidP="00B94E98">
      <w:pPr>
        <w:rPr>
          <w:rFonts w:ascii="Times New Roman" w:hAnsi="Times New Roman" w:cs="Times New Roman"/>
          <w:sz w:val="28"/>
          <w:szCs w:val="28"/>
        </w:rPr>
      </w:pPr>
    </w:p>
    <w:p w:rsidR="003805C5" w:rsidRDefault="003805C5" w:rsidP="003805C5">
      <w:pPr>
        <w:rPr>
          <w:rFonts w:ascii="Times New Roman" w:hAnsi="Times New Roman" w:cs="Times New Roman"/>
          <w:sz w:val="28"/>
          <w:szCs w:val="28"/>
        </w:rPr>
      </w:pPr>
    </w:p>
    <w:p w:rsidR="003805C5" w:rsidRDefault="003805C5" w:rsidP="003805C5">
      <w:pPr>
        <w:rPr>
          <w:rFonts w:ascii="Times New Roman" w:hAnsi="Times New Roman" w:cs="Times New Roman"/>
          <w:sz w:val="28"/>
          <w:szCs w:val="28"/>
        </w:rPr>
      </w:pPr>
    </w:p>
    <w:p w:rsidR="003805C5" w:rsidRDefault="003805C5" w:rsidP="003805C5">
      <w:pPr>
        <w:rPr>
          <w:rFonts w:ascii="Times New Roman" w:hAnsi="Times New Roman" w:cs="Times New Roman"/>
          <w:sz w:val="28"/>
          <w:szCs w:val="28"/>
        </w:rPr>
      </w:pPr>
    </w:p>
    <w:p w:rsidR="003805C5" w:rsidRDefault="003805C5" w:rsidP="003805C5">
      <w:pPr>
        <w:rPr>
          <w:rFonts w:ascii="Times New Roman" w:hAnsi="Times New Roman" w:cs="Times New Roman"/>
          <w:sz w:val="28"/>
          <w:szCs w:val="28"/>
        </w:rPr>
      </w:pPr>
    </w:p>
    <w:p w:rsidR="003805C5" w:rsidRDefault="003805C5" w:rsidP="003805C5">
      <w:pPr>
        <w:rPr>
          <w:rFonts w:ascii="Times New Roman" w:hAnsi="Times New Roman" w:cs="Times New Roman"/>
          <w:sz w:val="28"/>
          <w:szCs w:val="28"/>
        </w:rPr>
      </w:pPr>
    </w:p>
    <w:p w:rsidR="00DA058D" w:rsidRPr="004E55A8" w:rsidRDefault="00DA058D" w:rsidP="004E55A8">
      <w:pPr>
        <w:rPr>
          <w:rFonts w:ascii="Times New Roman" w:hAnsi="Times New Roman" w:cs="Times New Roman"/>
          <w:sz w:val="28"/>
          <w:szCs w:val="28"/>
        </w:rPr>
      </w:pPr>
    </w:p>
    <w:p w:rsidR="00C06EB8" w:rsidRDefault="00C06EB8" w:rsidP="004E55A8">
      <w:pPr>
        <w:rPr>
          <w:rFonts w:ascii="Times New Roman" w:hAnsi="Times New Roman" w:cs="Times New Roman"/>
          <w:b/>
          <w:sz w:val="28"/>
          <w:szCs w:val="28"/>
        </w:rPr>
      </w:pPr>
    </w:p>
    <w:p w:rsidR="00245D3A" w:rsidRDefault="00245D3A" w:rsidP="003805C5">
      <w:pPr>
        <w:jc w:val="center"/>
        <w:rPr>
          <w:rFonts w:ascii="Times New Roman" w:hAnsi="Times New Roman" w:cs="Times New Roman"/>
          <w:b/>
          <w:sz w:val="28"/>
          <w:szCs w:val="28"/>
        </w:rPr>
      </w:pPr>
    </w:p>
    <w:p w:rsidR="00245D3A" w:rsidRDefault="00245D3A" w:rsidP="003805C5">
      <w:pPr>
        <w:jc w:val="center"/>
        <w:rPr>
          <w:rFonts w:ascii="Times New Roman" w:hAnsi="Times New Roman" w:cs="Times New Roman"/>
          <w:b/>
          <w:sz w:val="28"/>
          <w:szCs w:val="28"/>
        </w:rPr>
      </w:pPr>
    </w:p>
    <w:p w:rsidR="00245D3A" w:rsidRDefault="00245D3A" w:rsidP="003805C5">
      <w:pPr>
        <w:jc w:val="center"/>
        <w:rPr>
          <w:rFonts w:ascii="Times New Roman" w:hAnsi="Times New Roman" w:cs="Times New Roman"/>
          <w:b/>
          <w:sz w:val="28"/>
          <w:szCs w:val="28"/>
        </w:rPr>
      </w:pPr>
    </w:p>
    <w:p w:rsidR="003805C5" w:rsidRPr="003805C5" w:rsidRDefault="003805C5" w:rsidP="003805C5">
      <w:pPr>
        <w:jc w:val="center"/>
        <w:rPr>
          <w:rFonts w:ascii="Times New Roman" w:hAnsi="Times New Roman" w:cs="Times New Roman"/>
          <w:b/>
          <w:sz w:val="28"/>
          <w:szCs w:val="28"/>
        </w:rPr>
      </w:pPr>
      <w:r w:rsidRPr="003805C5">
        <w:rPr>
          <w:rFonts w:ascii="Times New Roman" w:hAnsi="Times New Roman" w:cs="Times New Roman"/>
          <w:b/>
          <w:sz w:val="28"/>
          <w:szCs w:val="28"/>
        </w:rPr>
        <w:t>Введение</w:t>
      </w:r>
    </w:p>
    <w:p w:rsidR="003B006A" w:rsidRDefault="003805C5" w:rsidP="003B006A">
      <w:pPr>
        <w:pStyle w:val="c12"/>
        <w:shd w:val="clear" w:color="auto" w:fill="FFFFFF"/>
        <w:spacing w:before="0" w:beforeAutospacing="0" w:after="0" w:afterAutospacing="0"/>
        <w:rPr>
          <w:rFonts w:ascii="Calibri" w:hAnsi="Calibri" w:cs="Calibri"/>
          <w:color w:val="000000"/>
          <w:sz w:val="22"/>
          <w:szCs w:val="22"/>
        </w:rPr>
      </w:pPr>
      <w:r w:rsidRPr="003805C5">
        <w:rPr>
          <w:b/>
          <w:sz w:val="28"/>
          <w:szCs w:val="28"/>
        </w:rPr>
        <w:t>Актуальность темы:</w:t>
      </w:r>
      <w:r w:rsidR="003B006A" w:rsidRPr="003B006A">
        <w:rPr>
          <w:color w:val="000000"/>
          <w:sz w:val="28"/>
          <w:szCs w:val="28"/>
        </w:rPr>
        <w:t xml:space="preserve"> </w:t>
      </w:r>
      <w:r w:rsidR="003B006A">
        <w:rPr>
          <w:rStyle w:val="c3"/>
          <w:color w:val="000000"/>
          <w:sz w:val="28"/>
          <w:szCs w:val="28"/>
        </w:rPr>
        <w:t> нашей темы в том, что вода является источником всего живого на Земле. Для того чтобы хорошо себя чувствовать, человек должен употреблять только чистую качественную питьевую воду. На сегодняшний день сохранение и укрепление  здоровья человека - одна из наиболее актуальных проблем современности.</w:t>
      </w:r>
      <w:r w:rsidR="003B006A">
        <w:rPr>
          <w:rStyle w:val="c3"/>
          <w:b/>
          <w:bCs/>
          <w:color w:val="000000"/>
          <w:sz w:val="28"/>
          <w:szCs w:val="28"/>
        </w:rPr>
        <w:t> </w:t>
      </w:r>
      <w:r w:rsidR="003B006A">
        <w:rPr>
          <w:rStyle w:val="c3"/>
          <w:color w:val="000000"/>
          <w:sz w:val="28"/>
          <w:szCs w:val="28"/>
        </w:rPr>
        <w:t>Нашему организму очень важно получать чистую воду со сбалансированным минеральным составом. Вода должна быть соответствующего качества. Прежде всего, нас заинтересовал вопрос о том, что же входит в состав воды. И полностью ли она соответствует санитарным нормам.</w:t>
      </w:r>
    </w:p>
    <w:p w:rsidR="003B006A" w:rsidRDefault="003B006A" w:rsidP="003B006A">
      <w:pPr>
        <w:pStyle w:val="c12"/>
        <w:shd w:val="clear" w:color="auto" w:fill="FFFFFF"/>
        <w:spacing w:before="0" w:beforeAutospacing="0" w:after="0" w:afterAutospacing="0"/>
        <w:jc w:val="both"/>
        <w:rPr>
          <w:rFonts w:ascii="Calibri" w:hAnsi="Calibri" w:cs="Calibri"/>
          <w:color w:val="000000"/>
          <w:sz w:val="22"/>
          <w:szCs w:val="22"/>
        </w:rPr>
      </w:pPr>
      <w:r>
        <w:rPr>
          <w:rStyle w:val="c3"/>
          <w:color w:val="000000"/>
          <w:sz w:val="28"/>
          <w:szCs w:val="28"/>
        </w:rPr>
        <w:t xml:space="preserve">Этой исследовательской работой мы хотели побольше узнать о составе и свойств воды, </w:t>
      </w:r>
      <w:r w:rsidR="000038E1">
        <w:rPr>
          <w:rStyle w:val="c3"/>
          <w:color w:val="000000"/>
          <w:sz w:val="28"/>
          <w:szCs w:val="28"/>
        </w:rPr>
        <w:t>которую мы</w:t>
      </w:r>
      <w:r>
        <w:rPr>
          <w:rStyle w:val="c3"/>
          <w:color w:val="000000"/>
          <w:sz w:val="28"/>
          <w:szCs w:val="28"/>
        </w:rPr>
        <w:t xml:space="preserve"> употребляем каждый день.  </w:t>
      </w:r>
    </w:p>
    <w:p w:rsidR="003805C5" w:rsidRPr="003805C5" w:rsidRDefault="003805C5" w:rsidP="003805C5">
      <w:pPr>
        <w:rPr>
          <w:rFonts w:ascii="Times New Roman" w:hAnsi="Times New Roman" w:cs="Times New Roman"/>
          <w:b/>
          <w:sz w:val="28"/>
          <w:szCs w:val="28"/>
        </w:rPr>
      </w:pPr>
    </w:p>
    <w:p w:rsidR="003805C5" w:rsidRPr="00E84765" w:rsidRDefault="003805C5" w:rsidP="003805C5">
      <w:pPr>
        <w:rPr>
          <w:rFonts w:ascii="Times New Roman" w:hAnsi="Times New Roman" w:cs="Times New Roman"/>
          <w:sz w:val="28"/>
          <w:szCs w:val="28"/>
        </w:rPr>
      </w:pPr>
      <w:r w:rsidRPr="003805C5">
        <w:rPr>
          <w:rFonts w:ascii="Times New Roman" w:hAnsi="Times New Roman" w:cs="Times New Roman"/>
          <w:b/>
          <w:sz w:val="28"/>
          <w:szCs w:val="28"/>
        </w:rPr>
        <w:t>Цель работы:</w:t>
      </w:r>
      <w:r w:rsidR="00E84765">
        <w:rPr>
          <w:rFonts w:ascii="Times New Roman" w:hAnsi="Times New Roman" w:cs="Times New Roman"/>
          <w:b/>
          <w:sz w:val="28"/>
          <w:szCs w:val="28"/>
        </w:rPr>
        <w:t xml:space="preserve"> </w:t>
      </w:r>
      <w:r w:rsidR="00E84765" w:rsidRPr="00E84765">
        <w:rPr>
          <w:rFonts w:ascii="Times New Roman" w:hAnsi="Times New Roman" w:cs="Times New Roman"/>
          <w:sz w:val="28"/>
          <w:szCs w:val="28"/>
        </w:rPr>
        <w:t>изучение качества питьевой воды из различных источников</w:t>
      </w:r>
    </w:p>
    <w:p w:rsidR="00E84765" w:rsidRDefault="003805C5" w:rsidP="003805C5">
      <w:pPr>
        <w:rPr>
          <w:rFonts w:ascii="Arial" w:hAnsi="Arial" w:cs="Arial"/>
          <w:color w:val="000000"/>
          <w:sz w:val="23"/>
          <w:szCs w:val="23"/>
          <w:shd w:val="clear" w:color="auto" w:fill="FFFFFF"/>
        </w:rPr>
      </w:pPr>
      <w:r w:rsidRPr="003805C5">
        <w:rPr>
          <w:rFonts w:ascii="Times New Roman" w:hAnsi="Times New Roman" w:cs="Times New Roman"/>
          <w:b/>
          <w:sz w:val="28"/>
          <w:szCs w:val="28"/>
        </w:rPr>
        <w:t>Задачи:</w:t>
      </w:r>
      <w:r w:rsidR="00E84765" w:rsidRPr="00E84765">
        <w:rPr>
          <w:rFonts w:ascii="Arial" w:hAnsi="Arial" w:cs="Arial"/>
          <w:color w:val="000000"/>
          <w:sz w:val="23"/>
          <w:szCs w:val="23"/>
          <w:shd w:val="clear" w:color="auto" w:fill="FFFFFF"/>
        </w:rPr>
        <w:t xml:space="preserve"> </w:t>
      </w:r>
    </w:p>
    <w:p w:rsidR="003805C5" w:rsidRPr="006C02A9" w:rsidRDefault="00E84765" w:rsidP="003805C5">
      <w:pPr>
        <w:rPr>
          <w:rFonts w:ascii="Times New Roman" w:hAnsi="Times New Roman" w:cs="Times New Roman"/>
          <w:sz w:val="28"/>
          <w:szCs w:val="28"/>
        </w:rPr>
      </w:pPr>
      <w:r w:rsidRPr="006C02A9">
        <w:rPr>
          <w:rFonts w:ascii="Times New Roman" w:hAnsi="Times New Roman" w:cs="Times New Roman"/>
          <w:color w:val="000000"/>
          <w:sz w:val="28"/>
          <w:szCs w:val="28"/>
          <w:shd w:val="clear" w:color="auto" w:fill="FFFFFF"/>
        </w:rPr>
        <w:t>1.Освоить методику определения качества питьевой воды.</w:t>
      </w:r>
      <w:r w:rsidRPr="006C02A9">
        <w:rPr>
          <w:rFonts w:ascii="Times New Roman" w:hAnsi="Times New Roman" w:cs="Times New Roman"/>
          <w:color w:val="000000"/>
          <w:sz w:val="28"/>
          <w:szCs w:val="28"/>
        </w:rPr>
        <w:br/>
      </w:r>
      <w:r w:rsidRPr="006C02A9">
        <w:rPr>
          <w:rFonts w:ascii="Times New Roman" w:hAnsi="Times New Roman" w:cs="Times New Roman"/>
          <w:color w:val="000000"/>
          <w:sz w:val="28"/>
          <w:szCs w:val="28"/>
          <w:shd w:val="clear" w:color="auto" w:fill="FFFFFF"/>
        </w:rPr>
        <w:t xml:space="preserve">2.Провести сравнительный анализ воды из разных источников: </w:t>
      </w:r>
      <w:r w:rsidR="006C02A9">
        <w:rPr>
          <w:rFonts w:ascii="Times New Roman" w:hAnsi="Times New Roman" w:cs="Times New Roman"/>
          <w:color w:val="000000"/>
          <w:sz w:val="28"/>
          <w:szCs w:val="28"/>
          <w:shd w:val="clear" w:color="auto" w:fill="FFFFFF"/>
        </w:rPr>
        <w:t>магазинной</w:t>
      </w:r>
      <w:r w:rsidRPr="006C02A9">
        <w:rPr>
          <w:rFonts w:ascii="Times New Roman" w:hAnsi="Times New Roman" w:cs="Times New Roman"/>
          <w:color w:val="000000"/>
          <w:sz w:val="28"/>
          <w:szCs w:val="28"/>
          <w:shd w:val="clear" w:color="auto" w:fill="FFFFFF"/>
        </w:rPr>
        <w:t>, родника и водопровода</w:t>
      </w:r>
      <w:r w:rsidRPr="006C02A9">
        <w:rPr>
          <w:rFonts w:ascii="Times New Roman" w:hAnsi="Times New Roman" w:cs="Times New Roman"/>
          <w:color w:val="000000"/>
          <w:sz w:val="28"/>
          <w:szCs w:val="28"/>
        </w:rPr>
        <w:br/>
      </w:r>
      <w:r w:rsidRPr="006C02A9">
        <w:rPr>
          <w:rFonts w:ascii="Times New Roman" w:hAnsi="Times New Roman" w:cs="Times New Roman"/>
          <w:color w:val="000000"/>
          <w:sz w:val="28"/>
          <w:szCs w:val="28"/>
          <w:shd w:val="clear" w:color="auto" w:fill="FFFFFF"/>
        </w:rPr>
        <w:t xml:space="preserve">3.Провести опрос среди школьников </w:t>
      </w:r>
      <w:r w:rsidR="006C02A9">
        <w:rPr>
          <w:rFonts w:ascii="Times New Roman" w:hAnsi="Times New Roman" w:cs="Times New Roman"/>
          <w:color w:val="000000"/>
          <w:sz w:val="28"/>
          <w:szCs w:val="28"/>
          <w:shd w:val="clear" w:color="auto" w:fill="FFFFFF"/>
        </w:rPr>
        <w:t>района</w:t>
      </w:r>
      <w:r w:rsidRPr="006C02A9">
        <w:rPr>
          <w:rFonts w:ascii="Times New Roman" w:hAnsi="Times New Roman" w:cs="Times New Roman"/>
          <w:color w:val="000000"/>
          <w:sz w:val="28"/>
          <w:szCs w:val="28"/>
          <w:shd w:val="clear" w:color="auto" w:fill="FFFFFF"/>
        </w:rPr>
        <w:t xml:space="preserve"> об источниках воды, которую они употребляют.</w:t>
      </w:r>
    </w:p>
    <w:p w:rsidR="003805C5" w:rsidRDefault="003805C5" w:rsidP="003805C5">
      <w:pPr>
        <w:rPr>
          <w:rFonts w:ascii="Times New Roman" w:hAnsi="Times New Roman" w:cs="Times New Roman"/>
          <w:sz w:val="28"/>
          <w:szCs w:val="28"/>
        </w:rPr>
      </w:pPr>
      <w:r w:rsidRPr="00002FB5">
        <w:rPr>
          <w:rFonts w:ascii="Times New Roman" w:hAnsi="Times New Roman" w:cs="Times New Roman"/>
          <w:b/>
          <w:sz w:val="28"/>
          <w:szCs w:val="28"/>
        </w:rPr>
        <w:t>Гипотеза</w:t>
      </w:r>
      <w:r w:rsidR="005424CE" w:rsidRPr="00E90EFC">
        <w:rPr>
          <w:rFonts w:ascii="Times New Roman" w:hAnsi="Times New Roman" w:cs="Times New Roman"/>
          <w:sz w:val="28"/>
          <w:szCs w:val="28"/>
        </w:rPr>
        <w:t xml:space="preserve">: </w:t>
      </w:r>
      <w:r w:rsidR="005424CE">
        <w:rPr>
          <w:rFonts w:ascii="Times New Roman" w:hAnsi="Times New Roman" w:cs="Times New Roman"/>
          <w:sz w:val="28"/>
          <w:szCs w:val="28"/>
        </w:rPr>
        <w:t xml:space="preserve">Мы </w:t>
      </w:r>
      <w:r w:rsidR="00002FB5">
        <w:rPr>
          <w:rFonts w:ascii="Times New Roman" w:hAnsi="Times New Roman" w:cs="Times New Roman"/>
          <w:sz w:val="28"/>
          <w:szCs w:val="28"/>
        </w:rPr>
        <w:t>предполагаем</w:t>
      </w:r>
      <w:r w:rsidR="005424CE">
        <w:rPr>
          <w:rFonts w:ascii="Times New Roman" w:hAnsi="Times New Roman" w:cs="Times New Roman"/>
          <w:sz w:val="28"/>
          <w:szCs w:val="28"/>
        </w:rPr>
        <w:t>, что</w:t>
      </w:r>
      <w:r w:rsidR="00E84765">
        <w:rPr>
          <w:rFonts w:ascii="Times New Roman" w:hAnsi="Times New Roman" w:cs="Times New Roman"/>
          <w:sz w:val="28"/>
          <w:szCs w:val="28"/>
        </w:rPr>
        <w:t xml:space="preserve"> вода которая дороже по стоимости, лучше по своему качеству и составу, а водопроводная вода непригодна для употребления</w:t>
      </w:r>
      <w:r w:rsidR="006C02A9">
        <w:rPr>
          <w:rFonts w:ascii="Times New Roman" w:hAnsi="Times New Roman" w:cs="Times New Roman"/>
          <w:sz w:val="28"/>
          <w:szCs w:val="28"/>
        </w:rPr>
        <w:t>.</w:t>
      </w:r>
    </w:p>
    <w:p w:rsidR="003805C5" w:rsidRDefault="003805C5" w:rsidP="003805C5">
      <w:pPr>
        <w:rPr>
          <w:rFonts w:ascii="Times New Roman" w:hAnsi="Times New Roman" w:cs="Times New Roman"/>
          <w:color w:val="000000"/>
          <w:sz w:val="28"/>
          <w:szCs w:val="28"/>
          <w:shd w:val="clear" w:color="auto" w:fill="FFFFFF"/>
        </w:rPr>
      </w:pPr>
      <w:r>
        <w:rPr>
          <w:rFonts w:ascii="Times New Roman" w:hAnsi="Times New Roman" w:cs="Times New Roman"/>
          <w:b/>
          <w:sz w:val="28"/>
          <w:szCs w:val="28"/>
        </w:rPr>
        <w:t>Практическая значимость</w:t>
      </w:r>
      <w:r w:rsidR="006C02A9">
        <w:rPr>
          <w:rFonts w:ascii="Times New Roman" w:hAnsi="Times New Roman" w:cs="Times New Roman"/>
          <w:b/>
          <w:sz w:val="28"/>
          <w:szCs w:val="28"/>
        </w:rPr>
        <w:t xml:space="preserve"> </w:t>
      </w:r>
      <w:r w:rsidR="006C02A9" w:rsidRPr="006C02A9">
        <w:rPr>
          <w:rFonts w:ascii="Times New Roman" w:hAnsi="Times New Roman" w:cs="Times New Roman"/>
          <w:color w:val="000000"/>
          <w:sz w:val="28"/>
          <w:szCs w:val="28"/>
          <w:shd w:val="clear" w:color="auto" w:fill="FFFFFF"/>
        </w:rPr>
        <w:t>материалы моих исследований мож</w:t>
      </w:r>
      <w:r w:rsidR="006C02A9">
        <w:rPr>
          <w:rFonts w:ascii="Times New Roman" w:hAnsi="Times New Roman" w:cs="Times New Roman"/>
          <w:color w:val="000000"/>
          <w:sz w:val="28"/>
          <w:szCs w:val="28"/>
          <w:shd w:val="clear" w:color="auto" w:fill="FFFFFF"/>
        </w:rPr>
        <w:t>но использовать на уроках экологии, биологии</w:t>
      </w:r>
      <w:r w:rsidR="006C02A9" w:rsidRPr="006C02A9">
        <w:rPr>
          <w:rFonts w:ascii="Times New Roman" w:hAnsi="Times New Roman" w:cs="Times New Roman"/>
          <w:color w:val="000000"/>
          <w:sz w:val="28"/>
          <w:szCs w:val="28"/>
          <w:shd w:val="clear" w:color="auto" w:fill="FFFFFF"/>
        </w:rPr>
        <w:t>, на классных часах, на внеклассных мероприятиях.</w:t>
      </w:r>
    </w:p>
    <w:p w:rsidR="009142D2" w:rsidRDefault="009142D2" w:rsidP="003805C5">
      <w:pPr>
        <w:rPr>
          <w:rFonts w:ascii="Times New Roman" w:hAnsi="Times New Roman" w:cs="Times New Roman"/>
          <w:color w:val="000000"/>
          <w:sz w:val="28"/>
          <w:szCs w:val="28"/>
          <w:shd w:val="clear" w:color="auto" w:fill="FFFFFF"/>
        </w:rPr>
      </w:pPr>
    </w:p>
    <w:p w:rsidR="009142D2" w:rsidRDefault="009142D2" w:rsidP="003805C5">
      <w:pPr>
        <w:rPr>
          <w:rFonts w:ascii="Times New Roman" w:hAnsi="Times New Roman" w:cs="Times New Roman"/>
          <w:color w:val="000000"/>
          <w:sz w:val="28"/>
          <w:szCs w:val="28"/>
          <w:shd w:val="clear" w:color="auto" w:fill="FFFFFF"/>
        </w:rPr>
      </w:pPr>
    </w:p>
    <w:p w:rsidR="009142D2" w:rsidRDefault="009142D2" w:rsidP="003805C5">
      <w:pPr>
        <w:rPr>
          <w:rFonts w:ascii="Times New Roman" w:hAnsi="Times New Roman" w:cs="Times New Roman"/>
          <w:color w:val="000000"/>
          <w:sz w:val="28"/>
          <w:szCs w:val="28"/>
          <w:shd w:val="clear" w:color="auto" w:fill="FFFFFF"/>
        </w:rPr>
      </w:pPr>
    </w:p>
    <w:p w:rsidR="004E55A8" w:rsidRDefault="004E55A8" w:rsidP="003805C5">
      <w:pPr>
        <w:rPr>
          <w:rFonts w:ascii="Times New Roman" w:hAnsi="Times New Roman" w:cs="Times New Roman"/>
          <w:color w:val="000000"/>
          <w:sz w:val="28"/>
          <w:szCs w:val="28"/>
          <w:shd w:val="clear" w:color="auto" w:fill="FFFFFF"/>
        </w:rPr>
      </w:pPr>
    </w:p>
    <w:p w:rsidR="004E55A8" w:rsidRDefault="004E55A8" w:rsidP="003805C5">
      <w:pPr>
        <w:rPr>
          <w:rFonts w:ascii="Times New Roman" w:hAnsi="Times New Roman" w:cs="Times New Roman"/>
          <w:color w:val="000000"/>
          <w:sz w:val="28"/>
          <w:szCs w:val="28"/>
          <w:shd w:val="clear" w:color="auto" w:fill="FFFFFF"/>
        </w:rPr>
      </w:pPr>
    </w:p>
    <w:p w:rsidR="009142D2" w:rsidRPr="006C02A9" w:rsidRDefault="009142D2" w:rsidP="003805C5">
      <w:pPr>
        <w:rPr>
          <w:rFonts w:ascii="Times New Roman" w:hAnsi="Times New Roman" w:cs="Times New Roman"/>
          <w:b/>
          <w:sz w:val="28"/>
          <w:szCs w:val="28"/>
        </w:rPr>
      </w:pPr>
    </w:p>
    <w:p w:rsidR="00245D3A" w:rsidRDefault="00245D3A" w:rsidP="00DA058D">
      <w:pPr>
        <w:jc w:val="center"/>
        <w:rPr>
          <w:rFonts w:ascii="Times New Roman" w:hAnsi="Times New Roman" w:cs="Times New Roman"/>
          <w:b/>
          <w:sz w:val="28"/>
          <w:szCs w:val="28"/>
        </w:rPr>
      </w:pPr>
    </w:p>
    <w:p w:rsidR="006C02A9" w:rsidRDefault="00DA058D" w:rsidP="00DA058D">
      <w:pPr>
        <w:jc w:val="center"/>
        <w:rPr>
          <w:rFonts w:ascii="Times New Roman" w:hAnsi="Times New Roman" w:cs="Times New Roman"/>
          <w:b/>
          <w:sz w:val="28"/>
          <w:szCs w:val="28"/>
        </w:rPr>
      </w:pPr>
      <w:r>
        <w:rPr>
          <w:rFonts w:ascii="Times New Roman" w:hAnsi="Times New Roman" w:cs="Times New Roman"/>
          <w:b/>
          <w:sz w:val="28"/>
          <w:szCs w:val="28"/>
        </w:rPr>
        <w:t>Глава 1. Обзор литературы</w:t>
      </w:r>
    </w:p>
    <w:p w:rsidR="007E3E86" w:rsidRPr="007E3E86" w:rsidRDefault="00DA058D" w:rsidP="007E3E86">
      <w:pPr>
        <w:rPr>
          <w:rFonts w:ascii="Times New Roman" w:hAnsi="Times New Roman" w:cs="Times New Roman"/>
          <w:b/>
          <w:sz w:val="28"/>
          <w:szCs w:val="28"/>
        </w:rPr>
      </w:pPr>
      <w:r>
        <w:rPr>
          <w:rFonts w:ascii="Times New Roman" w:hAnsi="Times New Roman" w:cs="Times New Roman"/>
          <w:b/>
          <w:sz w:val="28"/>
          <w:szCs w:val="28"/>
        </w:rPr>
        <w:t>1.1</w:t>
      </w:r>
      <w:r w:rsidR="007E3E86" w:rsidRPr="007E3E86">
        <w:rPr>
          <w:rFonts w:ascii="Times New Roman" w:hAnsi="Times New Roman" w:cs="Times New Roman"/>
          <w:b/>
          <w:sz w:val="28"/>
          <w:szCs w:val="28"/>
        </w:rPr>
        <w:t>Строение пищеварительной системы.</w:t>
      </w:r>
    </w:p>
    <w:p w:rsidR="007E3E86" w:rsidRPr="007E3E86" w:rsidRDefault="007E3E86" w:rsidP="007E3E86">
      <w:pPr>
        <w:rPr>
          <w:rFonts w:ascii="Times New Roman" w:hAnsi="Times New Roman" w:cs="Times New Roman"/>
          <w:sz w:val="28"/>
          <w:szCs w:val="28"/>
        </w:rPr>
      </w:pPr>
      <w:r w:rsidRPr="007E3E86">
        <w:rPr>
          <w:rFonts w:ascii="Times New Roman" w:hAnsi="Times New Roman" w:cs="Times New Roman"/>
          <w:sz w:val="28"/>
          <w:szCs w:val="28"/>
        </w:rPr>
        <w:t>Пищеварительная система представляет собой комплекс органов, функция которых заключается в механической и химической обработке принимаемых пищевых веществ, всасывании переработанных и выделении оставшихся непереваренными составных частей пищи. Строение пищеварительного канала определяется у различных животных и человека в процессе эволюции формообразующим влиянием среды (питания). Пищеварительный канал человека имеет длину около 8—10 м и подразделяется на следующие отделы: полость рта, глотка, пищевод, желудок, тонкая и толстая кишка.</w:t>
      </w:r>
      <w:r w:rsidR="009142D2">
        <w:rPr>
          <w:rFonts w:ascii="Times New Roman" w:hAnsi="Times New Roman" w:cs="Times New Roman"/>
          <w:sz w:val="28"/>
          <w:szCs w:val="28"/>
        </w:rPr>
        <w:t xml:space="preserve"> </w:t>
      </w:r>
      <w:r w:rsidRPr="007E3E86">
        <w:rPr>
          <w:rFonts w:ascii="Times New Roman" w:hAnsi="Times New Roman" w:cs="Times New Roman"/>
          <w:sz w:val="28"/>
          <w:szCs w:val="28"/>
        </w:rPr>
        <w:t xml:space="preserve">В среднем длина пищеварительного канала взрослого человека составляет 9—10 метров. </w:t>
      </w:r>
    </w:p>
    <w:p w:rsidR="009142D2" w:rsidRDefault="007E3E86" w:rsidP="007E3E86">
      <w:pPr>
        <w:rPr>
          <w:rFonts w:ascii="Times New Roman" w:hAnsi="Times New Roman" w:cs="Times New Roman"/>
          <w:sz w:val="28"/>
          <w:szCs w:val="28"/>
        </w:rPr>
      </w:pPr>
      <w:r w:rsidRPr="007E3E86">
        <w:rPr>
          <w:rFonts w:ascii="Times New Roman" w:hAnsi="Times New Roman" w:cs="Times New Roman"/>
          <w:sz w:val="28"/>
          <w:szCs w:val="28"/>
        </w:rPr>
        <w:t>Слизистая оболочка ротовой полости содержит чувствительные нервные  окончания – рецепторы, с помощью которых воспринимает вкус, температура, консистенция и другие качества пищи</w:t>
      </w:r>
    </w:p>
    <w:p w:rsidR="007E3E86" w:rsidRPr="007E3E86" w:rsidRDefault="007E3E86" w:rsidP="007E3E86">
      <w:pPr>
        <w:rPr>
          <w:rFonts w:ascii="Times New Roman" w:hAnsi="Times New Roman" w:cs="Times New Roman"/>
          <w:sz w:val="28"/>
          <w:szCs w:val="28"/>
        </w:rPr>
      </w:pPr>
      <w:r w:rsidRPr="007E3E86">
        <w:rPr>
          <w:rFonts w:ascii="Times New Roman" w:hAnsi="Times New Roman" w:cs="Times New Roman"/>
          <w:i/>
          <w:sz w:val="28"/>
          <w:szCs w:val="28"/>
        </w:rPr>
        <w:t>Глотка</w:t>
      </w:r>
      <w:r w:rsidRPr="007E3E86">
        <w:rPr>
          <w:rFonts w:ascii="Times New Roman" w:hAnsi="Times New Roman" w:cs="Times New Roman"/>
          <w:sz w:val="28"/>
          <w:szCs w:val="28"/>
        </w:rPr>
        <w:t xml:space="preserve"> - воронкообразный канал,</w:t>
      </w:r>
      <w:r w:rsidR="009142D2">
        <w:rPr>
          <w:rFonts w:ascii="Times New Roman" w:hAnsi="Times New Roman" w:cs="Times New Roman"/>
          <w:sz w:val="28"/>
          <w:szCs w:val="28"/>
        </w:rPr>
        <w:t xml:space="preserve"> выстланный слизистой оболочкой</w:t>
      </w:r>
      <w:r w:rsidRPr="007E3E86">
        <w:rPr>
          <w:rFonts w:ascii="Times New Roman" w:hAnsi="Times New Roman" w:cs="Times New Roman"/>
          <w:sz w:val="28"/>
          <w:szCs w:val="28"/>
        </w:rPr>
        <w:t>. Из полости рта через глотку в пищевод поступает пища. В глотке происходит перекрест пищеварительного и дыхательного путей.</w:t>
      </w:r>
      <w:r w:rsidRPr="007E3E86">
        <w:rPr>
          <w:rFonts w:ascii="Times New Roman" w:hAnsi="Times New Roman" w:cs="Times New Roman"/>
          <w:sz w:val="28"/>
          <w:szCs w:val="28"/>
        </w:rPr>
        <w:tab/>
      </w:r>
    </w:p>
    <w:p w:rsidR="009142D2" w:rsidRDefault="007E3E86" w:rsidP="007E3E86">
      <w:pPr>
        <w:rPr>
          <w:rFonts w:ascii="Times New Roman" w:hAnsi="Times New Roman" w:cs="Times New Roman"/>
          <w:sz w:val="28"/>
          <w:szCs w:val="28"/>
        </w:rPr>
      </w:pPr>
      <w:r w:rsidRPr="007E3E86">
        <w:rPr>
          <w:rFonts w:ascii="Times New Roman" w:hAnsi="Times New Roman" w:cs="Times New Roman"/>
          <w:i/>
          <w:sz w:val="28"/>
          <w:szCs w:val="28"/>
        </w:rPr>
        <w:t>Пищевод</w:t>
      </w:r>
      <w:r w:rsidRPr="007E3E86">
        <w:rPr>
          <w:rFonts w:ascii="Times New Roman" w:hAnsi="Times New Roman" w:cs="Times New Roman"/>
          <w:sz w:val="28"/>
          <w:szCs w:val="28"/>
        </w:rPr>
        <w:t xml:space="preserve"> – цилиндрическая мышечная трубка, расположенная между глоткой и желудком длиной 22-30 см. Пищевод выстлан слизистой оболочкой, в подслизистой основе его находятся многочисленные собственные железы, секрет которых увлажняет пищу во время ее прохождения по пищеводу в желудок. Продвижение пищевого комка по пищеводу происходит за счет волнообразных сокращений его стенки</w:t>
      </w:r>
    </w:p>
    <w:p w:rsidR="009142D2" w:rsidRDefault="007E3E86" w:rsidP="007E3E86">
      <w:pPr>
        <w:rPr>
          <w:rFonts w:ascii="Times New Roman" w:hAnsi="Times New Roman" w:cs="Times New Roman"/>
          <w:sz w:val="28"/>
          <w:szCs w:val="28"/>
        </w:rPr>
      </w:pPr>
      <w:r w:rsidRPr="007E3E86">
        <w:rPr>
          <w:rFonts w:ascii="Times New Roman" w:hAnsi="Times New Roman" w:cs="Times New Roman"/>
          <w:i/>
          <w:sz w:val="28"/>
          <w:szCs w:val="28"/>
        </w:rPr>
        <w:t>Желудок</w:t>
      </w:r>
      <w:r w:rsidRPr="007E3E86">
        <w:rPr>
          <w:rFonts w:ascii="Times New Roman" w:hAnsi="Times New Roman" w:cs="Times New Roman"/>
          <w:sz w:val="28"/>
          <w:szCs w:val="28"/>
        </w:rPr>
        <w:t xml:space="preserve"> - это мешкообразное расширение пищеварительного тракта, растяжимый орган, который располагается между пищеводом и двенадцатиперстной кишкой. С пищеводом он соединяется через кардиальное отверстие, а с двенадцатиперстной кишкой - через отверстие привратника. </w:t>
      </w:r>
    </w:p>
    <w:p w:rsidR="009142D2" w:rsidRDefault="007E3E86" w:rsidP="007E3E86">
      <w:pPr>
        <w:rPr>
          <w:rFonts w:ascii="Times New Roman" w:hAnsi="Times New Roman" w:cs="Times New Roman"/>
          <w:sz w:val="28"/>
          <w:szCs w:val="28"/>
        </w:rPr>
      </w:pPr>
      <w:r w:rsidRPr="007E3E86">
        <w:rPr>
          <w:rFonts w:ascii="Times New Roman" w:hAnsi="Times New Roman" w:cs="Times New Roman"/>
          <w:sz w:val="28"/>
          <w:szCs w:val="28"/>
        </w:rPr>
        <w:t xml:space="preserve">Желудочный сок вырабатывается желудочными железами, расположенными в слизистой оболочке желудка. Он содержит соляную кислоту и фермент пепсин. Эти вещества принимают участие в химической обработке поступающей в желудок пищи в процессе  переваривания. Здесь под влиянием желудочного сока расщепляются белки. </w:t>
      </w:r>
    </w:p>
    <w:p w:rsidR="007E3E86" w:rsidRPr="007E3E86" w:rsidRDefault="007E3E86" w:rsidP="007E3E86">
      <w:pPr>
        <w:rPr>
          <w:rFonts w:ascii="Times New Roman" w:hAnsi="Times New Roman" w:cs="Times New Roman"/>
          <w:sz w:val="28"/>
          <w:szCs w:val="28"/>
        </w:rPr>
      </w:pPr>
      <w:r w:rsidRPr="007E3E86">
        <w:rPr>
          <w:rFonts w:ascii="Times New Roman" w:hAnsi="Times New Roman" w:cs="Times New Roman"/>
          <w:i/>
          <w:sz w:val="28"/>
          <w:szCs w:val="28"/>
        </w:rPr>
        <w:t>Тонкая кишка</w:t>
      </w:r>
      <w:r w:rsidRPr="007E3E86">
        <w:rPr>
          <w:rFonts w:ascii="Times New Roman" w:hAnsi="Times New Roman" w:cs="Times New Roman"/>
          <w:sz w:val="28"/>
          <w:szCs w:val="28"/>
        </w:rPr>
        <w:t xml:space="preserve"> занимает большую часть брюшной полости и располагается там в виде петель. Длина ее доходит до 4,5 м. Тонкая кишка содержит много желез, выделяющих кишечный сок. Здесь происходит основное переваривание пищи и всасывание питательных веществ в лимфу и кровь.</w:t>
      </w:r>
    </w:p>
    <w:p w:rsidR="007E3E86" w:rsidRPr="007E3E86" w:rsidRDefault="007E3E86" w:rsidP="007E3E86">
      <w:pPr>
        <w:rPr>
          <w:rFonts w:ascii="Times New Roman" w:hAnsi="Times New Roman" w:cs="Times New Roman"/>
          <w:sz w:val="28"/>
          <w:szCs w:val="28"/>
        </w:rPr>
      </w:pPr>
      <w:r w:rsidRPr="007E3E86">
        <w:rPr>
          <w:rFonts w:ascii="Times New Roman" w:hAnsi="Times New Roman" w:cs="Times New Roman"/>
          <w:i/>
          <w:sz w:val="28"/>
          <w:szCs w:val="28"/>
        </w:rPr>
        <w:t xml:space="preserve">Двенадцатиперстная кишка </w:t>
      </w:r>
      <w:r w:rsidRPr="007E3E86">
        <w:rPr>
          <w:rFonts w:ascii="Times New Roman" w:hAnsi="Times New Roman" w:cs="Times New Roman"/>
          <w:sz w:val="28"/>
          <w:szCs w:val="28"/>
        </w:rPr>
        <w:t>- первый из трех отделов тонкой кишки. Начинается от привратника желудка и доходит до тощей кишки. В двенадцатиперстную кишку поступает желчь из желчного пузыря (через общий желчный проток) и сок поджелудочной железы из поджелудочной железы..</w:t>
      </w:r>
    </w:p>
    <w:p w:rsidR="009142D2" w:rsidRDefault="007E3E86" w:rsidP="007E3E86">
      <w:pPr>
        <w:rPr>
          <w:rFonts w:ascii="Times New Roman" w:hAnsi="Times New Roman" w:cs="Times New Roman"/>
          <w:sz w:val="28"/>
          <w:szCs w:val="28"/>
        </w:rPr>
      </w:pPr>
      <w:r w:rsidRPr="007E3E86">
        <w:rPr>
          <w:rFonts w:ascii="Times New Roman" w:hAnsi="Times New Roman" w:cs="Times New Roman"/>
          <w:i/>
          <w:sz w:val="28"/>
          <w:szCs w:val="28"/>
        </w:rPr>
        <w:t>Тощая</w:t>
      </w:r>
      <w:r w:rsidRPr="007E3E86">
        <w:rPr>
          <w:rFonts w:ascii="Times New Roman" w:hAnsi="Times New Roman" w:cs="Times New Roman"/>
          <w:sz w:val="28"/>
          <w:szCs w:val="28"/>
        </w:rPr>
        <w:t xml:space="preserve"> </w:t>
      </w:r>
      <w:r w:rsidRPr="007E3E86">
        <w:rPr>
          <w:rFonts w:ascii="Times New Roman" w:hAnsi="Times New Roman" w:cs="Times New Roman"/>
          <w:i/>
          <w:sz w:val="28"/>
          <w:szCs w:val="28"/>
        </w:rPr>
        <w:t>кишка</w:t>
      </w:r>
      <w:r w:rsidRPr="007E3E86">
        <w:rPr>
          <w:rFonts w:ascii="Times New Roman" w:hAnsi="Times New Roman" w:cs="Times New Roman"/>
          <w:sz w:val="28"/>
          <w:szCs w:val="28"/>
        </w:rPr>
        <w:t xml:space="preserve"> - средний отдел тонкой кишки. Длина тощей кишки у взрослого человека достигает 0,9 — 1,8 м.. </w:t>
      </w:r>
    </w:p>
    <w:p w:rsidR="007E3E86" w:rsidRPr="007E3E86" w:rsidRDefault="007E3E86" w:rsidP="007E3E86">
      <w:pPr>
        <w:rPr>
          <w:rFonts w:ascii="Times New Roman" w:hAnsi="Times New Roman" w:cs="Times New Roman"/>
          <w:sz w:val="28"/>
          <w:szCs w:val="28"/>
        </w:rPr>
      </w:pPr>
      <w:r w:rsidRPr="007E3E86">
        <w:rPr>
          <w:rFonts w:ascii="Times New Roman" w:hAnsi="Times New Roman" w:cs="Times New Roman"/>
          <w:i/>
          <w:sz w:val="28"/>
          <w:szCs w:val="28"/>
        </w:rPr>
        <w:t>Толстая</w:t>
      </w:r>
      <w:r w:rsidRPr="007E3E86">
        <w:rPr>
          <w:rFonts w:ascii="Times New Roman" w:hAnsi="Times New Roman" w:cs="Times New Roman"/>
          <w:sz w:val="28"/>
          <w:szCs w:val="28"/>
        </w:rPr>
        <w:t xml:space="preserve"> </w:t>
      </w:r>
      <w:r w:rsidRPr="007E3E86">
        <w:rPr>
          <w:rFonts w:ascii="Times New Roman" w:hAnsi="Times New Roman" w:cs="Times New Roman"/>
          <w:i/>
          <w:sz w:val="28"/>
          <w:szCs w:val="28"/>
        </w:rPr>
        <w:t>кишка</w:t>
      </w:r>
      <w:r w:rsidRPr="007E3E86">
        <w:rPr>
          <w:rFonts w:ascii="Times New Roman" w:hAnsi="Times New Roman" w:cs="Times New Roman"/>
          <w:sz w:val="28"/>
          <w:szCs w:val="28"/>
        </w:rPr>
        <w:t xml:space="preserve"> - это нижняя часть пищеварительного тракта, , в которой происходит в основном всасывание воды и формирование из пищевой кашицы (химуса) оформленного кала.</w:t>
      </w:r>
    </w:p>
    <w:p w:rsidR="009142D2" w:rsidRDefault="007E3E86" w:rsidP="007E3E86">
      <w:pPr>
        <w:rPr>
          <w:rFonts w:ascii="Times New Roman" w:hAnsi="Times New Roman" w:cs="Times New Roman"/>
          <w:sz w:val="28"/>
          <w:szCs w:val="28"/>
        </w:rPr>
      </w:pPr>
      <w:r w:rsidRPr="007E3E86">
        <w:rPr>
          <w:rFonts w:ascii="Times New Roman" w:hAnsi="Times New Roman" w:cs="Times New Roman"/>
          <w:i/>
          <w:sz w:val="28"/>
          <w:szCs w:val="28"/>
        </w:rPr>
        <w:t>Слепая</w:t>
      </w:r>
      <w:r w:rsidRPr="007E3E86">
        <w:rPr>
          <w:rFonts w:ascii="Times New Roman" w:hAnsi="Times New Roman" w:cs="Times New Roman"/>
          <w:sz w:val="28"/>
          <w:szCs w:val="28"/>
        </w:rPr>
        <w:t xml:space="preserve"> </w:t>
      </w:r>
      <w:r w:rsidRPr="007E3E86">
        <w:rPr>
          <w:rFonts w:ascii="Times New Roman" w:hAnsi="Times New Roman" w:cs="Times New Roman"/>
          <w:i/>
          <w:sz w:val="28"/>
          <w:szCs w:val="28"/>
        </w:rPr>
        <w:t>кишка</w:t>
      </w:r>
      <w:r w:rsidRPr="007E3E86">
        <w:rPr>
          <w:rFonts w:ascii="Times New Roman" w:hAnsi="Times New Roman" w:cs="Times New Roman"/>
          <w:sz w:val="28"/>
          <w:szCs w:val="28"/>
        </w:rPr>
        <w:t xml:space="preserve"> - является начальным отделом толстой кишки и представляет собой слепой мешкообразный участок длиной от 3 до 8 см. Сзади места соединения тонкой кишки со слепой отходит узкий, полый, слепо оканчивающийся червеобразный отросток </w:t>
      </w:r>
      <w:r w:rsidR="009142D2">
        <w:rPr>
          <w:rFonts w:ascii="Times New Roman" w:hAnsi="Times New Roman" w:cs="Times New Roman"/>
          <w:sz w:val="28"/>
          <w:szCs w:val="28"/>
        </w:rPr>
        <w:t>–</w:t>
      </w:r>
      <w:r w:rsidRPr="007E3E86">
        <w:rPr>
          <w:rFonts w:ascii="Times New Roman" w:hAnsi="Times New Roman" w:cs="Times New Roman"/>
          <w:sz w:val="28"/>
          <w:szCs w:val="28"/>
        </w:rPr>
        <w:t xml:space="preserve"> аппендикс</w:t>
      </w:r>
      <w:r w:rsidR="009142D2">
        <w:rPr>
          <w:rFonts w:ascii="Times New Roman" w:hAnsi="Times New Roman" w:cs="Times New Roman"/>
          <w:sz w:val="28"/>
          <w:szCs w:val="28"/>
        </w:rPr>
        <w:t xml:space="preserve">. </w:t>
      </w:r>
      <w:r w:rsidRPr="007E3E86">
        <w:rPr>
          <w:rFonts w:ascii="Times New Roman" w:hAnsi="Times New Roman" w:cs="Times New Roman"/>
          <w:sz w:val="28"/>
          <w:szCs w:val="28"/>
        </w:rPr>
        <w:t>Он направлен большей частью к малому тазу и несколько изогнут</w:t>
      </w:r>
    </w:p>
    <w:p w:rsidR="007E3E86" w:rsidRPr="007E3E86" w:rsidRDefault="007E3E86" w:rsidP="007E3E86">
      <w:pPr>
        <w:rPr>
          <w:rFonts w:ascii="Times New Roman" w:hAnsi="Times New Roman" w:cs="Times New Roman"/>
          <w:sz w:val="28"/>
          <w:szCs w:val="28"/>
        </w:rPr>
      </w:pPr>
      <w:r w:rsidRPr="007E3E86">
        <w:rPr>
          <w:rFonts w:ascii="Times New Roman" w:hAnsi="Times New Roman" w:cs="Times New Roman"/>
          <w:i/>
          <w:sz w:val="28"/>
          <w:szCs w:val="28"/>
        </w:rPr>
        <w:t>Прямая</w:t>
      </w:r>
      <w:r w:rsidRPr="007E3E86">
        <w:rPr>
          <w:rFonts w:ascii="Times New Roman" w:hAnsi="Times New Roman" w:cs="Times New Roman"/>
          <w:sz w:val="28"/>
          <w:szCs w:val="28"/>
        </w:rPr>
        <w:t xml:space="preserve"> </w:t>
      </w:r>
      <w:r w:rsidRPr="007E3E86">
        <w:rPr>
          <w:rFonts w:ascii="Times New Roman" w:hAnsi="Times New Roman" w:cs="Times New Roman"/>
          <w:i/>
          <w:sz w:val="28"/>
          <w:szCs w:val="28"/>
        </w:rPr>
        <w:t>кишка</w:t>
      </w:r>
      <w:r w:rsidRPr="007E3E86">
        <w:rPr>
          <w:rFonts w:ascii="Times New Roman" w:hAnsi="Times New Roman" w:cs="Times New Roman"/>
          <w:sz w:val="28"/>
          <w:szCs w:val="28"/>
        </w:rPr>
        <w:t xml:space="preserve"> — конечны</w:t>
      </w:r>
      <w:r w:rsidR="009142D2">
        <w:rPr>
          <w:rFonts w:ascii="Times New Roman" w:hAnsi="Times New Roman" w:cs="Times New Roman"/>
          <w:sz w:val="28"/>
          <w:szCs w:val="28"/>
        </w:rPr>
        <w:t>й отдел пищеварительного тракта</w:t>
      </w:r>
      <w:r w:rsidRPr="007E3E86">
        <w:rPr>
          <w:rFonts w:ascii="Times New Roman" w:hAnsi="Times New Roman" w:cs="Times New Roman"/>
          <w:sz w:val="28"/>
          <w:szCs w:val="28"/>
        </w:rPr>
        <w:t>. Служит для накопления и выведения каловых масс. Длина прямой кишки 15-16 см. Конечная часть прямой кишки направлена взад и вниз, называется  - заднепроходный канал, проходя через тазовое дно, заканчивается отверстием (анусом).</w:t>
      </w:r>
    </w:p>
    <w:p w:rsidR="00DA058D" w:rsidRDefault="00DA058D" w:rsidP="003805C5">
      <w:pPr>
        <w:rPr>
          <w:rFonts w:ascii="Times New Roman" w:hAnsi="Times New Roman" w:cs="Times New Roman"/>
          <w:b/>
          <w:sz w:val="28"/>
          <w:szCs w:val="28"/>
        </w:rPr>
      </w:pPr>
    </w:p>
    <w:p w:rsidR="003805C5" w:rsidRPr="007E3E86" w:rsidRDefault="00DA058D" w:rsidP="003805C5">
      <w:pPr>
        <w:rPr>
          <w:rFonts w:ascii="Times New Roman" w:hAnsi="Times New Roman" w:cs="Times New Roman"/>
          <w:b/>
          <w:sz w:val="28"/>
          <w:szCs w:val="28"/>
        </w:rPr>
      </w:pPr>
      <w:r>
        <w:rPr>
          <w:rFonts w:ascii="Times New Roman" w:hAnsi="Times New Roman" w:cs="Times New Roman"/>
          <w:b/>
          <w:sz w:val="28"/>
          <w:szCs w:val="28"/>
        </w:rPr>
        <w:t xml:space="preserve">1.2. </w:t>
      </w:r>
      <w:r w:rsidR="007E3E86" w:rsidRPr="007E3E86">
        <w:rPr>
          <w:rFonts w:ascii="Times New Roman" w:hAnsi="Times New Roman" w:cs="Times New Roman"/>
          <w:b/>
          <w:sz w:val="28"/>
          <w:szCs w:val="28"/>
        </w:rPr>
        <w:t>Заболевания ЖКТ, связанные с употреблением не качественной воды.</w:t>
      </w:r>
      <w:r w:rsidR="007E3E86" w:rsidRPr="007E3E86">
        <w:rPr>
          <w:rFonts w:ascii="Times New Roman" w:hAnsi="Times New Roman" w:cs="Times New Roman"/>
          <w:b/>
          <w:sz w:val="28"/>
          <w:szCs w:val="28"/>
        </w:rPr>
        <w:tab/>
      </w:r>
    </w:p>
    <w:p w:rsidR="007E3E86" w:rsidRPr="007E3E86" w:rsidRDefault="007E3E86" w:rsidP="007E3E86">
      <w:pPr>
        <w:rPr>
          <w:rFonts w:ascii="Times New Roman" w:hAnsi="Times New Roman" w:cs="Times New Roman"/>
          <w:sz w:val="28"/>
          <w:szCs w:val="28"/>
        </w:rPr>
      </w:pPr>
      <w:r w:rsidRPr="007E3E86">
        <w:rPr>
          <w:rFonts w:ascii="Times New Roman" w:hAnsi="Times New Roman" w:cs="Times New Roman"/>
          <w:i/>
          <w:sz w:val="28"/>
          <w:szCs w:val="28"/>
        </w:rPr>
        <w:t>Холера</w:t>
      </w:r>
      <w:r w:rsidRPr="007E3E86">
        <w:rPr>
          <w:rFonts w:ascii="Times New Roman" w:hAnsi="Times New Roman" w:cs="Times New Roman"/>
          <w:sz w:val="28"/>
          <w:szCs w:val="28"/>
        </w:rPr>
        <w:t xml:space="preserve"> — это острое инфекционное диарейное заболевание, которое представляет особую опасность для людей. Оно вызывается бактериями Vibrio cholerae. Проникая через рот, бактерии поражают слизистую оболочку кишечника, нарушая работу пищеварительного тракта. При отсутствии адекватного лечения болезнь может в короткие сроки привести к обезвоживанию, появлению судорожного синдрома и смерти.</w:t>
      </w:r>
    </w:p>
    <w:p w:rsidR="007E3E86" w:rsidRPr="007E3E86" w:rsidRDefault="007E3E86" w:rsidP="007E3E86">
      <w:pPr>
        <w:rPr>
          <w:rFonts w:ascii="Times New Roman" w:hAnsi="Times New Roman" w:cs="Times New Roman"/>
          <w:sz w:val="28"/>
          <w:szCs w:val="28"/>
        </w:rPr>
      </w:pPr>
      <w:r w:rsidRPr="007E3E86">
        <w:rPr>
          <w:rFonts w:ascii="Times New Roman" w:hAnsi="Times New Roman" w:cs="Times New Roman"/>
          <w:i/>
          <w:sz w:val="28"/>
          <w:szCs w:val="28"/>
        </w:rPr>
        <w:t>Гепатит</w:t>
      </w:r>
      <w:r w:rsidRPr="007E3E86">
        <w:rPr>
          <w:rFonts w:ascii="Times New Roman" w:hAnsi="Times New Roman" w:cs="Times New Roman"/>
          <w:sz w:val="28"/>
          <w:szCs w:val="28"/>
        </w:rPr>
        <w:t xml:space="preserve"> А – это воспалительное заболевание печени, возбудителем которого является РНК-содержащий вирус гепатита А, относящийся к роду Hepatovirus (семейство Picornaviridae). Вирус представлен шестью генотипами (I–VI). Известен только один антиген вируса гепатита А – НААg, к которому вырабатываются антитела. По сравнению с другими представителями рода энтеровирусов, вирус гепатита А более устойчив к физико-химическим воздействиям факторов внешней среды. Он способен сохраняться в воде, пищевых продуктах, сточных водах, на различных объектах внешней среды в течение нескольких месяцев в температурном диапазоне от +4 до +20°С, устойчив к действию кислот и жирорастворителей. При кипячении вирус разрушается в течение 5 минут, при обработке хлорамином – через 15 минут.</w:t>
      </w:r>
    </w:p>
    <w:p w:rsidR="007E3E86" w:rsidRPr="007E3E86" w:rsidRDefault="007E3E86" w:rsidP="007E3E86">
      <w:pPr>
        <w:rPr>
          <w:rFonts w:ascii="Times New Roman" w:hAnsi="Times New Roman" w:cs="Times New Roman"/>
          <w:sz w:val="28"/>
          <w:szCs w:val="28"/>
        </w:rPr>
      </w:pPr>
      <w:r w:rsidRPr="007E3E86">
        <w:rPr>
          <w:rFonts w:ascii="Times New Roman" w:hAnsi="Times New Roman" w:cs="Times New Roman"/>
          <w:i/>
          <w:sz w:val="28"/>
          <w:szCs w:val="28"/>
        </w:rPr>
        <w:t>Кишечные</w:t>
      </w:r>
      <w:r w:rsidRPr="007E3E86">
        <w:rPr>
          <w:rFonts w:ascii="Times New Roman" w:hAnsi="Times New Roman" w:cs="Times New Roman"/>
          <w:sz w:val="28"/>
          <w:szCs w:val="28"/>
        </w:rPr>
        <w:t xml:space="preserve"> </w:t>
      </w:r>
      <w:r w:rsidRPr="007E3E86">
        <w:rPr>
          <w:rFonts w:ascii="Times New Roman" w:hAnsi="Times New Roman" w:cs="Times New Roman"/>
          <w:i/>
          <w:sz w:val="28"/>
          <w:szCs w:val="28"/>
        </w:rPr>
        <w:t>инфекции</w:t>
      </w:r>
      <w:r w:rsidRPr="007E3E86">
        <w:rPr>
          <w:rFonts w:ascii="Times New Roman" w:hAnsi="Times New Roman" w:cs="Times New Roman"/>
          <w:sz w:val="28"/>
          <w:szCs w:val="28"/>
        </w:rPr>
        <w:t xml:space="preserve"> – это острые инфекционные заболевания желудочно-кишечного тракта (ЖКТ) с проявлениями общей интоксикации и энтеральным механизмом заражения (через попадание возбудителя инфекции в ЖКТ). Заболевание является чрезвычайно распространенным, как среди взрослых, так и среди детей.</w:t>
      </w:r>
    </w:p>
    <w:p w:rsidR="007E3E86" w:rsidRPr="007E3E86" w:rsidRDefault="007E3E86" w:rsidP="007E3E86">
      <w:pPr>
        <w:rPr>
          <w:rFonts w:ascii="Times New Roman" w:hAnsi="Times New Roman" w:cs="Times New Roman"/>
          <w:sz w:val="28"/>
          <w:szCs w:val="28"/>
        </w:rPr>
      </w:pPr>
      <w:r w:rsidRPr="007E3E86">
        <w:rPr>
          <w:rFonts w:ascii="Times New Roman" w:hAnsi="Times New Roman" w:cs="Times New Roman"/>
          <w:i/>
          <w:sz w:val="28"/>
          <w:szCs w:val="28"/>
        </w:rPr>
        <w:t>Дизентерия</w:t>
      </w:r>
      <w:r w:rsidRPr="007E3E86">
        <w:rPr>
          <w:rFonts w:ascii="Times New Roman" w:hAnsi="Times New Roman" w:cs="Times New Roman"/>
          <w:sz w:val="28"/>
          <w:szCs w:val="28"/>
        </w:rPr>
        <w:t xml:space="preserve"> </w:t>
      </w:r>
      <w:r w:rsidR="00DA058D">
        <w:rPr>
          <w:rFonts w:ascii="Times New Roman" w:hAnsi="Times New Roman" w:cs="Times New Roman"/>
          <w:sz w:val="28"/>
          <w:szCs w:val="28"/>
        </w:rPr>
        <w:t>–</w:t>
      </w:r>
      <w:r w:rsidRPr="007E3E86">
        <w:rPr>
          <w:rFonts w:ascii="Times New Roman" w:hAnsi="Times New Roman" w:cs="Times New Roman"/>
          <w:sz w:val="28"/>
          <w:szCs w:val="28"/>
        </w:rPr>
        <w:t xml:space="preserve"> это инфекционное заболевание человека, вызываемое бактериями рода шигелла протекающее с преимущественным поражением дистального отдела толстого кишечника и симптомами общей интоксикации.</w:t>
      </w:r>
    </w:p>
    <w:p w:rsidR="00CC05CC" w:rsidRDefault="007E3E86" w:rsidP="007E3E86">
      <w:pPr>
        <w:rPr>
          <w:rFonts w:ascii="Times New Roman" w:hAnsi="Times New Roman" w:cs="Times New Roman"/>
          <w:sz w:val="28"/>
          <w:szCs w:val="28"/>
        </w:rPr>
      </w:pPr>
      <w:r w:rsidRPr="007E3E86">
        <w:rPr>
          <w:rFonts w:ascii="Times New Roman" w:hAnsi="Times New Roman" w:cs="Times New Roman"/>
          <w:i/>
          <w:sz w:val="28"/>
          <w:szCs w:val="28"/>
        </w:rPr>
        <w:t>Почечнокаменная</w:t>
      </w:r>
      <w:r w:rsidRPr="007E3E86">
        <w:rPr>
          <w:rFonts w:ascii="Times New Roman" w:hAnsi="Times New Roman" w:cs="Times New Roman"/>
          <w:sz w:val="28"/>
          <w:szCs w:val="28"/>
        </w:rPr>
        <w:t xml:space="preserve"> </w:t>
      </w:r>
      <w:r w:rsidRPr="007E3E86">
        <w:rPr>
          <w:rFonts w:ascii="Times New Roman" w:hAnsi="Times New Roman" w:cs="Times New Roman"/>
          <w:i/>
          <w:sz w:val="28"/>
          <w:szCs w:val="28"/>
        </w:rPr>
        <w:t>болезнь</w:t>
      </w:r>
      <w:r w:rsidRPr="007E3E86">
        <w:rPr>
          <w:rFonts w:ascii="Times New Roman" w:hAnsi="Times New Roman" w:cs="Times New Roman"/>
          <w:sz w:val="28"/>
          <w:szCs w:val="28"/>
        </w:rPr>
        <w:t xml:space="preserve"> — наиболее частое из урологических заболеваний, проявляющееся отложением конкрементов в почках. Почка — парный орган, одной из функций которого является фильтрация электролитов и продуктов метаболизма. Данные соединения в составе мочи выводятся из организма. Некоторые из химических соединений, растворённых в моче, могут образовывать кристаллы и откладываться на стенках почечных чашечек и лоханки, постепенно формируя конкременты.</w:t>
      </w:r>
    </w:p>
    <w:p w:rsidR="00DA058D" w:rsidRPr="00DE0C52" w:rsidRDefault="00DA058D" w:rsidP="00DA058D">
      <w:pPr>
        <w:rPr>
          <w:rFonts w:ascii="Times New Roman" w:hAnsi="Times New Roman" w:cs="Times New Roman"/>
          <w:b/>
          <w:sz w:val="28"/>
          <w:szCs w:val="28"/>
        </w:rPr>
      </w:pPr>
      <w:r>
        <w:rPr>
          <w:rFonts w:ascii="Times New Roman" w:hAnsi="Times New Roman" w:cs="Times New Roman"/>
          <w:b/>
          <w:sz w:val="28"/>
          <w:szCs w:val="28"/>
        </w:rPr>
        <w:t xml:space="preserve">1.3. </w:t>
      </w:r>
      <w:r w:rsidRPr="00DE0C52">
        <w:rPr>
          <w:rFonts w:ascii="Times New Roman" w:hAnsi="Times New Roman" w:cs="Times New Roman"/>
          <w:b/>
          <w:sz w:val="28"/>
          <w:szCs w:val="28"/>
        </w:rPr>
        <w:t>Физические показатели качества воды</w:t>
      </w:r>
    </w:p>
    <w:p w:rsidR="00DA058D" w:rsidRPr="00DE0C52" w:rsidRDefault="00DA058D" w:rsidP="00DA058D">
      <w:pPr>
        <w:rPr>
          <w:rFonts w:ascii="Times New Roman" w:hAnsi="Times New Roman" w:cs="Times New Roman"/>
          <w:b/>
          <w:i/>
          <w:sz w:val="28"/>
          <w:szCs w:val="28"/>
        </w:rPr>
      </w:pPr>
      <w:r w:rsidRPr="00DE0C52">
        <w:rPr>
          <w:rFonts w:ascii="Times New Roman" w:hAnsi="Times New Roman" w:cs="Times New Roman"/>
          <w:b/>
          <w:i/>
          <w:sz w:val="28"/>
          <w:szCs w:val="28"/>
        </w:rPr>
        <w:t>Цветность</w:t>
      </w:r>
    </w:p>
    <w:p w:rsidR="00DA058D" w:rsidRPr="00DE0C52" w:rsidRDefault="00DA058D" w:rsidP="00DA058D">
      <w:pPr>
        <w:rPr>
          <w:rFonts w:ascii="Times New Roman" w:hAnsi="Times New Roman" w:cs="Times New Roman"/>
          <w:sz w:val="28"/>
          <w:szCs w:val="28"/>
        </w:rPr>
      </w:pPr>
      <w:r w:rsidRPr="00DE0C52">
        <w:rPr>
          <w:rFonts w:ascii="Times New Roman" w:hAnsi="Times New Roman" w:cs="Times New Roman"/>
          <w:sz w:val="28"/>
          <w:szCs w:val="28"/>
        </w:rPr>
        <w:t>Цветность – естественное свойство природной воды, обусловленное присутствием гуминовых веществ и комплексных соединений железа. Цветность воды может определяться свойствами и структурой дна водоема, характером водной растительности, прилегающих к водоему почв, наличием в водосборном бассейне болот и торфяников и др. Цветность воды определяется визуально или фотометрически, сравнивая окраску пробы с окраской условной 100-градусной шкалы цветности воды, приготавливаемой из смеси бихромата калия и сульфата кобальта Coso4. Для воды поверхностных водоемов</w:t>
      </w:r>
      <w:r>
        <w:rPr>
          <w:rFonts w:ascii="Times New Roman" w:hAnsi="Times New Roman" w:cs="Times New Roman"/>
          <w:sz w:val="28"/>
          <w:szCs w:val="28"/>
        </w:rPr>
        <w:t xml:space="preserve"> этот показатель допускается не б</w:t>
      </w:r>
      <w:r w:rsidRPr="00DE0C52">
        <w:rPr>
          <w:rFonts w:ascii="Times New Roman" w:hAnsi="Times New Roman" w:cs="Times New Roman"/>
          <w:sz w:val="28"/>
          <w:szCs w:val="28"/>
        </w:rPr>
        <w:t xml:space="preserve">олее </w:t>
      </w:r>
      <w:r>
        <w:rPr>
          <w:rFonts w:ascii="Times New Roman" w:hAnsi="Times New Roman" w:cs="Times New Roman"/>
          <w:sz w:val="28"/>
          <w:szCs w:val="28"/>
        </w:rPr>
        <w:t xml:space="preserve">20 градусов по шкале цветности. </w:t>
      </w:r>
    </w:p>
    <w:p w:rsidR="00DA058D" w:rsidRPr="00DE0C52" w:rsidRDefault="00DA058D" w:rsidP="00DA058D">
      <w:pPr>
        <w:rPr>
          <w:rFonts w:ascii="Times New Roman" w:hAnsi="Times New Roman" w:cs="Times New Roman"/>
          <w:sz w:val="28"/>
          <w:szCs w:val="28"/>
        </w:rPr>
      </w:pPr>
      <w:r w:rsidRPr="00DE0C52">
        <w:rPr>
          <w:rFonts w:ascii="Times New Roman" w:hAnsi="Times New Roman" w:cs="Times New Roman"/>
          <w:b/>
          <w:i/>
          <w:sz w:val="28"/>
          <w:szCs w:val="28"/>
        </w:rPr>
        <w:t>Прозрачность</w:t>
      </w:r>
      <w:r w:rsidRPr="00DE0C52">
        <w:rPr>
          <w:rFonts w:ascii="Times New Roman" w:hAnsi="Times New Roman" w:cs="Times New Roman"/>
          <w:sz w:val="28"/>
          <w:szCs w:val="28"/>
        </w:rPr>
        <w:t xml:space="preserve"> воды измеряют в стеклянном цилиндре или стеклянной трубке с сантиметровой шкалой. При этом определяют толщину слоя воды (в см), через который еще виден нанесенный черной краской на белой пластинке условный знак в виде двух крестообразно расположенных линий толщиной 1 мм (крест) или специальный стандартный шрифт. </w:t>
      </w:r>
      <w:r>
        <w:rPr>
          <w:rFonts w:ascii="Times New Roman" w:hAnsi="Times New Roman" w:cs="Times New Roman"/>
          <w:sz w:val="28"/>
          <w:szCs w:val="28"/>
        </w:rPr>
        <w:t xml:space="preserve"> </w:t>
      </w:r>
      <w:r w:rsidRPr="00DE0C52">
        <w:rPr>
          <w:rFonts w:ascii="Times New Roman" w:hAnsi="Times New Roman" w:cs="Times New Roman"/>
          <w:sz w:val="28"/>
          <w:szCs w:val="28"/>
        </w:rPr>
        <w:t>Использование мутной воды (без ее предварительного осветления) для некоторых категорий потребителей нежелательно или даже недопустимо. Требования к качеству воды, подаваемой водопроводами для хозяйственно-питьевых нужд, регламентируются государственными стандартами. Количество взвешенных веществ в воде, подаваемой для хозяйственно- питьевых целей централизованными водопроводами, не должно быть более 5 мг/л. Многие производственные потребители могут ис</w:t>
      </w:r>
      <w:r>
        <w:rPr>
          <w:rFonts w:ascii="Times New Roman" w:hAnsi="Times New Roman" w:cs="Times New Roman"/>
          <w:sz w:val="28"/>
          <w:szCs w:val="28"/>
        </w:rPr>
        <w:t xml:space="preserve">пользовать воду с содержанием взвешенных веществ более высоким сравнению </w:t>
      </w:r>
      <w:r w:rsidRPr="00DE0C52">
        <w:rPr>
          <w:rFonts w:ascii="Times New Roman" w:hAnsi="Times New Roman" w:cs="Times New Roman"/>
          <w:sz w:val="28"/>
          <w:szCs w:val="28"/>
        </w:rPr>
        <w:t>допускаемым для питьевой воды</w:t>
      </w:r>
    </w:p>
    <w:p w:rsidR="00DA058D" w:rsidRPr="00DE0C52" w:rsidRDefault="00DA058D" w:rsidP="00DA058D">
      <w:pPr>
        <w:rPr>
          <w:rFonts w:ascii="Times New Roman" w:hAnsi="Times New Roman" w:cs="Times New Roman"/>
          <w:b/>
          <w:i/>
          <w:sz w:val="28"/>
          <w:szCs w:val="28"/>
        </w:rPr>
      </w:pPr>
      <w:r w:rsidRPr="00DE0C52">
        <w:rPr>
          <w:rFonts w:ascii="Times New Roman" w:hAnsi="Times New Roman" w:cs="Times New Roman"/>
          <w:b/>
          <w:i/>
          <w:sz w:val="28"/>
          <w:szCs w:val="28"/>
        </w:rPr>
        <w:t>Запах</w:t>
      </w:r>
      <w:r>
        <w:rPr>
          <w:rFonts w:ascii="Times New Roman" w:hAnsi="Times New Roman" w:cs="Times New Roman"/>
          <w:b/>
          <w:i/>
          <w:sz w:val="28"/>
          <w:szCs w:val="28"/>
        </w:rPr>
        <w:t>. Вкус</w:t>
      </w:r>
    </w:p>
    <w:p w:rsidR="00DA058D" w:rsidRDefault="00DA058D" w:rsidP="00DA058D">
      <w:pPr>
        <w:rPr>
          <w:rFonts w:ascii="Times New Roman" w:hAnsi="Times New Roman" w:cs="Times New Roman"/>
          <w:sz w:val="28"/>
          <w:szCs w:val="28"/>
        </w:rPr>
      </w:pPr>
      <w:r w:rsidRPr="00DE0C52">
        <w:rPr>
          <w:rFonts w:ascii="Times New Roman" w:hAnsi="Times New Roman" w:cs="Times New Roman"/>
          <w:sz w:val="28"/>
          <w:szCs w:val="28"/>
        </w:rPr>
        <w:t>Наличие запахов и привкусов у воды природных источников обусловливается присутствием в ней растворенных газов, различных минеральных солей, а также органических веществ и микроорганизмов. Запах и привкус имеют болотные и торфяные воды, а также воды, содержащие сероводород; в ряде случаев запах обусловливается присутствием в воде живых или гниющих после отмирания водорослей. Неприятный запах имеет вода после хлорирования при наличии в ней некоторых количеств остаточного хлора. Интенсивность запаха, как правило, увеличивается</w:t>
      </w:r>
      <w:r>
        <w:rPr>
          <w:rFonts w:ascii="Times New Roman" w:hAnsi="Times New Roman" w:cs="Times New Roman"/>
          <w:sz w:val="28"/>
          <w:szCs w:val="28"/>
        </w:rPr>
        <w:t xml:space="preserve"> с повышением температуры воды.</w:t>
      </w:r>
    </w:p>
    <w:p w:rsidR="00DA058D" w:rsidRPr="00DE0C52" w:rsidRDefault="00DA058D" w:rsidP="00DA058D">
      <w:pPr>
        <w:rPr>
          <w:rFonts w:ascii="Times New Roman" w:hAnsi="Times New Roman" w:cs="Times New Roman"/>
          <w:sz w:val="28"/>
          <w:szCs w:val="28"/>
        </w:rPr>
      </w:pPr>
      <w:r w:rsidRPr="00DE0C52">
        <w:rPr>
          <w:rFonts w:ascii="Times New Roman" w:hAnsi="Times New Roman" w:cs="Times New Roman"/>
          <w:sz w:val="28"/>
          <w:szCs w:val="28"/>
        </w:rPr>
        <w:t>Привкус солоноватый и даже горько-солоноватый часто имеют сильно минерализованные воды подземных источников. Для количественной оценки запаха и привкуса воды применяют обычно условную пятибалльную шкалу. Следует, однако, отметить, что эта оценка в значительной мере субъективна, так как зависит от индивидуальной восприимчивости исследователя. Согласно ГОСТ 2761-84, питьевая вода при температуре ее 20°С и при ее подогревании до 60° С не должна иметь запах бо</w:t>
      </w:r>
      <w:r>
        <w:rPr>
          <w:rFonts w:ascii="Times New Roman" w:hAnsi="Times New Roman" w:cs="Times New Roman"/>
          <w:sz w:val="28"/>
          <w:szCs w:val="28"/>
        </w:rPr>
        <w:t>лее 2 баллов и привкус (при 20°</w:t>
      </w:r>
      <w:r w:rsidRPr="00DE0C52">
        <w:rPr>
          <w:rFonts w:ascii="Times New Roman" w:hAnsi="Times New Roman" w:cs="Times New Roman"/>
          <w:sz w:val="28"/>
          <w:szCs w:val="28"/>
        </w:rPr>
        <w:t>C) более 2 баллов. В большинстве случаев при использовании воды для производственных целей запах и вкус воды сами по себе несущественны. Однако наличие их может указывать на присутствие в воде нежелательных при Шкала определение характера и</w:t>
      </w:r>
    </w:p>
    <w:p w:rsidR="00DA058D" w:rsidRPr="00DE0C52" w:rsidRDefault="00DA058D" w:rsidP="00DA058D">
      <w:pPr>
        <w:rPr>
          <w:rFonts w:ascii="Times New Roman" w:hAnsi="Times New Roman" w:cs="Times New Roman"/>
          <w:b/>
          <w:i/>
          <w:sz w:val="28"/>
          <w:szCs w:val="28"/>
        </w:rPr>
      </w:pPr>
      <w:r w:rsidRPr="00DE0C52">
        <w:rPr>
          <w:rFonts w:ascii="Times New Roman" w:hAnsi="Times New Roman" w:cs="Times New Roman"/>
          <w:b/>
          <w:i/>
          <w:sz w:val="28"/>
          <w:szCs w:val="28"/>
        </w:rPr>
        <w:t>Жесткость</w:t>
      </w:r>
    </w:p>
    <w:p w:rsidR="00DA058D" w:rsidRPr="00DE0C52" w:rsidRDefault="00DA058D" w:rsidP="00DA058D">
      <w:pPr>
        <w:rPr>
          <w:rFonts w:ascii="Times New Roman" w:hAnsi="Times New Roman" w:cs="Times New Roman"/>
          <w:sz w:val="28"/>
          <w:szCs w:val="28"/>
        </w:rPr>
      </w:pPr>
      <w:r w:rsidRPr="00DE0C52">
        <w:rPr>
          <w:rFonts w:ascii="Times New Roman" w:hAnsi="Times New Roman" w:cs="Times New Roman"/>
          <w:sz w:val="28"/>
          <w:szCs w:val="28"/>
        </w:rPr>
        <w:t>Жесткость воды обусловливается содержанием в ней солей кальция и магния. Различают карбонатную жесткость, обусловливаемую наличием в золе двууглекислых солей кальция и магния, и некарбонатную, при которой в воде содержатся другие соли Са и Mg (сульфаты, хлориды, нитраты и др.). Суммарная жесткость воды называется общей жесткостью. Вода разных природных источников имеет весьма различную жесткость.</w:t>
      </w:r>
    </w:p>
    <w:p w:rsidR="00DA058D" w:rsidRPr="00DE0C52" w:rsidRDefault="00DA058D" w:rsidP="00DA058D">
      <w:pPr>
        <w:rPr>
          <w:rFonts w:ascii="Times New Roman" w:hAnsi="Times New Roman" w:cs="Times New Roman"/>
          <w:sz w:val="28"/>
          <w:szCs w:val="28"/>
        </w:rPr>
      </w:pPr>
      <w:r w:rsidRPr="00DE0C52">
        <w:rPr>
          <w:rFonts w:ascii="Times New Roman" w:hAnsi="Times New Roman" w:cs="Times New Roman"/>
          <w:sz w:val="28"/>
          <w:szCs w:val="28"/>
        </w:rPr>
        <w:t xml:space="preserve">Речная вода, за некоторыми исключениями, обладает относительно небольшой жесткостью. Вместе с тем вода рек, прорезающих толщу известковых и гипсовых пород, часто отличается весьма большой жесткостью. Жесткость речной воды обычно меняется в течение года, снижаясь до минимального значения в </w:t>
      </w:r>
    </w:p>
    <w:p w:rsidR="00DA058D" w:rsidRPr="00DE0C52" w:rsidRDefault="00DA058D" w:rsidP="00DA058D">
      <w:pPr>
        <w:rPr>
          <w:rFonts w:ascii="Times New Roman" w:hAnsi="Times New Roman" w:cs="Times New Roman"/>
          <w:sz w:val="28"/>
          <w:szCs w:val="28"/>
        </w:rPr>
      </w:pPr>
      <w:r w:rsidRPr="00DE0C52">
        <w:rPr>
          <w:rFonts w:ascii="Times New Roman" w:hAnsi="Times New Roman" w:cs="Times New Roman"/>
          <w:sz w:val="28"/>
          <w:szCs w:val="28"/>
        </w:rPr>
        <w:t>Воды подземных источников в большинстве случаев имеют более значительную жесткость, чем поверхностные воды. Для питья может использоваться относительно жесткая вода, так как наличие в воде солей жесткости не вредно для здоровья и обычно не ухудшает ее вкусовых качеств. Однако использование воды с большой жесткостью для хозяйственных целей вызывает ряд неудобств: образуется накипь на стенках варочных котлов и кипятильников, увеличивается расход мыла при стирке, медленно развариваются мясо и овощи и т. Д. Поэтому общая жесткость воды, подаваемой водопроводами для хозяйственно- питьевых нужд, не д</w:t>
      </w:r>
      <w:r>
        <w:rPr>
          <w:rFonts w:ascii="Times New Roman" w:hAnsi="Times New Roman" w:cs="Times New Roman"/>
          <w:sz w:val="28"/>
          <w:szCs w:val="28"/>
        </w:rPr>
        <w:t>олжна превышать 7 мм</w:t>
      </w:r>
    </w:p>
    <w:p w:rsidR="00DA058D" w:rsidRPr="00DE0C52" w:rsidRDefault="00DA058D" w:rsidP="00DA058D">
      <w:pPr>
        <w:rPr>
          <w:rFonts w:ascii="Times New Roman" w:hAnsi="Times New Roman" w:cs="Times New Roman"/>
          <w:sz w:val="28"/>
          <w:szCs w:val="28"/>
        </w:rPr>
      </w:pPr>
      <w:r w:rsidRPr="00DE0C52">
        <w:rPr>
          <w:rFonts w:ascii="Times New Roman" w:hAnsi="Times New Roman" w:cs="Times New Roman"/>
          <w:sz w:val="28"/>
          <w:szCs w:val="28"/>
        </w:rPr>
        <w:t>Использование жесткой воды для производственных целей во многих случаях не может быть допущено, так как связано с рядом не</w:t>
      </w:r>
      <w:r>
        <w:rPr>
          <w:rFonts w:ascii="Times New Roman" w:hAnsi="Times New Roman" w:cs="Times New Roman"/>
          <w:sz w:val="28"/>
          <w:szCs w:val="28"/>
        </w:rPr>
        <w:t>желательных последствий, Примене</w:t>
      </w:r>
      <w:r w:rsidRPr="00DE0C52">
        <w:rPr>
          <w:rFonts w:ascii="Times New Roman" w:hAnsi="Times New Roman" w:cs="Times New Roman"/>
          <w:sz w:val="28"/>
          <w:szCs w:val="28"/>
        </w:rPr>
        <w:t>ни</w:t>
      </w:r>
      <w:r>
        <w:rPr>
          <w:rFonts w:ascii="Times New Roman" w:hAnsi="Times New Roman" w:cs="Times New Roman"/>
          <w:sz w:val="28"/>
          <w:szCs w:val="28"/>
        </w:rPr>
        <w:t xml:space="preserve">е </w:t>
      </w:r>
      <w:r w:rsidRPr="00DE0C52">
        <w:rPr>
          <w:rFonts w:ascii="Times New Roman" w:hAnsi="Times New Roman" w:cs="Times New Roman"/>
          <w:sz w:val="28"/>
          <w:szCs w:val="28"/>
        </w:rPr>
        <w:t>жёсткой воды не допускается для питания паровых котлов, а также для ряда производств для некоторых рослей текстильной и бумажной промышленности, предприятий искусственного волокна и до.) Значительная карбонатная жесткость не допускается для систем оборотного водоснабжения,</w:t>
      </w:r>
    </w:p>
    <w:p w:rsidR="00DA058D" w:rsidRDefault="00DA058D" w:rsidP="00DA058D">
      <w:pPr>
        <w:rPr>
          <w:rFonts w:ascii="Times New Roman" w:hAnsi="Times New Roman" w:cs="Times New Roman"/>
          <w:b/>
          <w:i/>
          <w:sz w:val="28"/>
          <w:szCs w:val="28"/>
        </w:rPr>
      </w:pPr>
      <w:r w:rsidRPr="00DE0C52">
        <w:rPr>
          <w:rFonts w:ascii="Times New Roman" w:hAnsi="Times New Roman" w:cs="Times New Roman"/>
          <w:b/>
          <w:i/>
          <w:sz w:val="28"/>
          <w:szCs w:val="28"/>
          <w:lang w:val="en-US"/>
        </w:rPr>
        <w:t>PH</w:t>
      </w:r>
    </w:p>
    <w:p w:rsidR="00DA058D" w:rsidRPr="00DA058D" w:rsidRDefault="00DA058D" w:rsidP="00DA058D">
      <w:pPr>
        <w:rPr>
          <w:rFonts w:ascii="Times New Roman" w:hAnsi="Times New Roman" w:cs="Times New Roman"/>
          <w:b/>
          <w:i/>
          <w:sz w:val="28"/>
          <w:szCs w:val="28"/>
        </w:rPr>
      </w:pPr>
      <w:r w:rsidRPr="00DE0C52">
        <w:rPr>
          <w:rFonts w:ascii="Times New Roman" w:hAnsi="Times New Roman" w:cs="Times New Roman"/>
          <w:sz w:val="28"/>
          <w:szCs w:val="28"/>
        </w:rPr>
        <w:t>Активная реакция воды характеризуется показателем концентрации в ней водородных ионов (рH). При нейтральной реакции рH=7; при кислой реакции, pH&lt;7, при щелочной реакции рH&gt;7. Вода, подаваемая хозяйственно-питьевым водопроводом, должна иметь рН в пределах 6-9. Для вод большинства природных источников значение рН не выходит из указанных пределов. Для правильной оценки качества воды, действия ее на водопроводные сооружения и выбора метода ее очистки необходимо знать значенис рн воды источника в различные периоды года. При низких значениях рН, т. Е. при кислой реакции воды, сильно возрастает ее корродирующее действие по отношению к стали и бетону</w:t>
      </w:r>
    </w:p>
    <w:p w:rsidR="007E3E86" w:rsidRDefault="00DA058D" w:rsidP="00DA058D">
      <w:pPr>
        <w:jc w:val="center"/>
        <w:rPr>
          <w:rFonts w:ascii="Times New Roman" w:hAnsi="Times New Roman" w:cs="Times New Roman"/>
          <w:b/>
          <w:sz w:val="28"/>
          <w:szCs w:val="28"/>
        </w:rPr>
      </w:pPr>
      <w:r w:rsidRPr="00DA058D">
        <w:rPr>
          <w:rFonts w:ascii="Times New Roman" w:hAnsi="Times New Roman" w:cs="Times New Roman"/>
          <w:b/>
          <w:sz w:val="28"/>
          <w:szCs w:val="28"/>
        </w:rPr>
        <w:t>Глава 2.</w:t>
      </w:r>
      <w:r>
        <w:rPr>
          <w:rFonts w:ascii="Times New Roman" w:hAnsi="Times New Roman" w:cs="Times New Roman"/>
          <w:b/>
          <w:sz w:val="28"/>
          <w:szCs w:val="28"/>
        </w:rPr>
        <w:t xml:space="preserve"> Объект и методы исследования.</w:t>
      </w:r>
    </w:p>
    <w:p w:rsidR="00DA058D" w:rsidRDefault="00DA058D" w:rsidP="00DA058D">
      <w:pPr>
        <w:rPr>
          <w:rFonts w:ascii="Times New Roman" w:hAnsi="Times New Roman" w:cs="Times New Roman"/>
          <w:sz w:val="28"/>
          <w:szCs w:val="28"/>
        </w:rPr>
      </w:pPr>
      <w:r>
        <w:rPr>
          <w:rFonts w:ascii="Times New Roman" w:hAnsi="Times New Roman" w:cs="Times New Roman"/>
          <w:b/>
          <w:sz w:val="28"/>
          <w:szCs w:val="28"/>
        </w:rPr>
        <w:t xml:space="preserve">2.1. Объекты исследования. </w:t>
      </w:r>
      <w:r w:rsidRPr="00DA058D">
        <w:rPr>
          <w:rFonts w:ascii="Times New Roman" w:hAnsi="Times New Roman" w:cs="Times New Roman"/>
          <w:sz w:val="28"/>
          <w:szCs w:val="28"/>
        </w:rPr>
        <w:t>Вода из разных источников</w:t>
      </w:r>
      <w:r>
        <w:rPr>
          <w:rFonts w:ascii="Times New Roman" w:hAnsi="Times New Roman" w:cs="Times New Roman"/>
          <w:sz w:val="28"/>
          <w:szCs w:val="28"/>
        </w:rPr>
        <w:t>.</w:t>
      </w:r>
    </w:p>
    <w:p w:rsidR="00DA058D" w:rsidRDefault="00DA058D" w:rsidP="00DA058D">
      <w:pPr>
        <w:rPr>
          <w:rFonts w:ascii="Times New Roman" w:hAnsi="Times New Roman" w:cs="Times New Roman"/>
          <w:sz w:val="28"/>
          <w:szCs w:val="28"/>
        </w:rPr>
      </w:pPr>
      <w:r>
        <w:rPr>
          <w:rFonts w:ascii="Times New Roman" w:hAnsi="Times New Roman" w:cs="Times New Roman"/>
          <w:sz w:val="28"/>
          <w:szCs w:val="28"/>
        </w:rPr>
        <w:t>Для анализа качества воды были взяты пробы вод.</w:t>
      </w:r>
    </w:p>
    <w:p w:rsidR="00DA058D" w:rsidRDefault="00DA058D" w:rsidP="00DA058D">
      <w:pPr>
        <w:rPr>
          <w:rFonts w:ascii="Times New Roman" w:hAnsi="Times New Roman" w:cs="Times New Roman"/>
          <w:sz w:val="28"/>
          <w:szCs w:val="28"/>
        </w:rPr>
      </w:pPr>
      <w:r>
        <w:rPr>
          <w:rFonts w:ascii="Times New Roman" w:hAnsi="Times New Roman" w:cs="Times New Roman"/>
          <w:sz w:val="28"/>
          <w:szCs w:val="28"/>
        </w:rPr>
        <w:t>1. Святой источник</w:t>
      </w:r>
    </w:p>
    <w:p w:rsidR="00DA058D" w:rsidRDefault="00DA058D" w:rsidP="00DA058D">
      <w:pPr>
        <w:rPr>
          <w:rFonts w:ascii="Times New Roman" w:hAnsi="Times New Roman" w:cs="Times New Roman"/>
          <w:sz w:val="28"/>
          <w:szCs w:val="28"/>
        </w:rPr>
      </w:pPr>
      <w:r>
        <w:rPr>
          <w:rFonts w:ascii="Times New Roman" w:hAnsi="Times New Roman" w:cs="Times New Roman"/>
          <w:sz w:val="28"/>
          <w:szCs w:val="28"/>
        </w:rPr>
        <w:t xml:space="preserve">2. Красный ключ </w:t>
      </w:r>
    </w:p>
    <w:p w:rsidR="00DA058D" w:rsidRDefault="00DA058D" w:rsidP="00DA058D">
      <w:pPr>
        <w:rPr>
          <w:rFonts w:ascii="Times New Roman" w:hAnsi="Times New Roman" w:cs="Times New Roman"/>
          <w:sz w:val="28"/>
          <w:szCs w:val="28"/>
        </w:rPr>
      </w:pPr>
      <w:r>
        <w:rPr>
          <w:rFonts w:ascii="Times New Roman" w:hAnsi="Times New Roman" w:cs="Times New Roman"/>
          <w:sz w:val="28"/>
          <w:szCs w:val="28"/>
        </w:rPr>
        <w:t>3. Вода из источника Кургазак</w:t>
      </w:r>
    </w:p>
    <w:p w:rsidR="00DA058D" w:rsidRDefault="00DA058D" w:rsidP="00DA058D">
      <w:pPr>
        <w:rPr>
          <w:rFonts w:ascii="Times New Roman" w:hAnsi="Times New Roman" w:cs="Times New Roman"/>
          <w:sz w:val="28"/>
          <w:szCs w:val="28"/>
        </w:rPr>
      </w:pPr>
      <w:r>
        <w:rPr>
          <w:rFonts w:ascii="Times New Roman" w:hAnsi="Times New Roman" w:cs="Times New Roman"/>
          <w:sz w:val="28"/>
          <w:szCs w:val="28"/>
        </w:rPr>
        <w:t>4. Вода из источника Красноусольский</w:t>
      </w:r>
    </w:p>
    <w:p w:rsidR="00DA058D" w:rsidRDefault="00DA058D" w:rsidP="00DA058D">
      <w:pPr>
        <w:rPr>
          <w:rFonts w:ascii="Times New Roman" w:hAnsi="Times New Roman" w:cs="Times New Roman"/>
          <w:sz w:val="28"/>
          <w:szCs w:val="28"/>
        </w:rPr>
      </w:pPr>
      <w:r>
        <w:rPr>
          <w:rFonts w:ascii="Times New Roman" w:hAnsi="Times New Roman" w:cs="Times New Roman"/>
          <w:sz w:val="28"/>
          <w:szCs w:val="28"/>
        </w:rPr>
        <w:t>5. Разливная фильтрованная вода</w:t>
      </w:r>
    </w:p>
    <w:p w:rsidR="00DA058D" w:rsidRDefault="00DA058D" w:rsidP="00DA058D">
      <w:pPr>
        <w:rPr>
          <w:rFonts w:ascii="Times New Roman" w:hAnsi="Times New Roman" w:cs="Times New Roman"/>
          <w:sz w:val="28"/>
          <w:szCs w:val="28"/>
        </w:rPr>
      </w:pPr>
      <w:r>
        <w:rPr>
          <w:rFonts w:ascii="Times New Roman" w:hAnsi="Times New Roman" w:cs="Times New Roman"/>
          <w:sz w:val="28"/>
          <w:szCs w:val="28"/>
        </w:rPr>
        <w:t>5. Вода из под крана.</w:t>
      </w:r>
    </w:p>
    <w:p w:rsidR="00DA058D" w:rsidRPr="00DA058D" w:rsidRDefault="00DA058D" w:rsidP="00DA058D">
      <w:pPr>
        <w:rPr>
          <w:rFonts w:ascii="Times New Roman" w:hAnsi="Times New Roman" w:cs="Times New Roman"/>
          <w:sz w:val="28"/>
          <w:szCs w:val="28"/>
        </w:rPr>
      </w:pPr>
    </w:p>
    <w:p w:rsidR="00DA058D" w:rsidRDefault="00DA058D" w:rsidP="00DA058D">
      <w:pPr>
        <w:rPr>
          <w:rFonts w:ascii="Times New Roman" w:hAnsi="Times New Roman" w:cs="Times New Roman"/>
          <w:b/>
          <w:sz w:val="28"/>
          <w:szCs w:val="28"/>
        </w:rPr>
      </w:pPr>
      <w:r>
        <w:rPr>
          <w:rFonts w:ascii="Times New Roman" w:hAnsi="Times New Roman" w:cs="Times New Roman"/>
          <w:b/>
          <w:sz w:val="28"/>
          <w:szCs w:val="28"/>
        </w:rPr>
        <w:t>2.2. Методика исследования.</w:t>
      </w:r>
    </w:p>
    <w:p w:rsidR="00DA058D" w:rsidRPr="00DA058D" w:rsidRDefault="00DA058D" w:rsidP="00DA058D">
      <w:pPr>
        <w:rPr>
          <w:rFonts w:ascii="Times New Roman" w:hAnsi="Times New Roman" w:cs="Times New Roman"/>
          <w:sz w:val="28"/>
          <w:szCs w:val="28"/>
        </w:rPr>
      </w:pPr>
      <w:r w:rsidRPr="00DA058D">
        <w:rPr>
          <w:rFonts w:ascii="Times New Roman" w:hAnsi="Times New Roman" w:cs="Times New Roman"/>
          <w:sz w:val="28"/>
          <w:szCs w:val="28"/>
        </w:rPr>
        <w:t>Определение физических показателей качества воды.</w:t>
      </w:r>
      <w:r>
        <w:rPr>
          <w:rFonts w:ascii="Times New Roman" w:hAnsi="Times New Roman" w:cs="Times New Roman"/>
          <w:sz w:val="28"/>
          <w:szCs w:val="28"/>
        </w:rPr>
        <w:t xml:space="preserve"> Цвета, запаха</w:t>
      </w:r>
    </w:p>
    <w:p w:rsidR="00DA058D" w:rsidRDefault="00DA058D" w:rsidP="00DA058D">
      <w:pPr>
        <w:rPr>
          <w:rFonts w:ascii="Times New Roman" w:hAnsi="Times New Roman" w:cs="Times New Roman"/>
          <w:b/>
          <w:sz w:val="28"/>
          <w:szCs w:val="28"/>
        </w:rPr>
      </w:pPr>
      <w:r>
        <w:rPr>
          <w:rFonts w:ascii="Times New Roman" w:hAnsi="Times New Roman" w:cs="Times New Roman"/>
          <w:b/>
          <w:sz w:val="28"/>
          <w:szCs w:val="28"/>
        </w:rPr>
        <w:t>1. Цвет(окраска)</w:t>
      </w:r>
    </w:p>
    <w:p w:rsidR="00DA058D" w:rsidRDefault="00DA058D" w:rsidP="00DA058D">
      <w:pPr>
        <w:rPr>
          <w:rFonts w:ascii="Times New Roman" w:hAnsi="Times New Roman" w:cs="Times New Roman"/>
          <w:sz w:val="28"/>
          <w:szCs w:val="28"/>
        </w:rPr>
      </w:pPr>
      <w:r>
        <w:rPr>
          <w:rFonts w:ascii="Times New Roman" w:hAnsi="Times New Roman" w:cs="Times New Roman"/>
          <w:sz w:val="28"/>
          <w:szCs w:val="28"/>
        </w:rPr>
        <w:t>Для определения цветности воды используемую воду налили в стеклянный цилиндр и рассмотрели ее на фоне белого листа бумаги при дневном освещении. Все пробы не имели окраски.</w:t>
      </w:r>
    </w:p>
    <w:p w:rsidR="00DA058D" w:rsidRDefault="00DA058D" w:rsidP="00DA058D">
      <w:pPr>
        <w:rPr>
          <w:rFonts w:ascii="Times New Roman" w:hAnsi="Times New Roman" w:cs="Times New Roman"/>
          <w:b/>
          <w:sz w:val="28"/>
          <w:szCs w:val="28"/>
        </w:rPr>
      </w:pPr>
      <w:r>
        <w:rPr>
          <w:rFonts w:ascii="Times New Roman" w:hAnsi="Times New Roman" w:cs="Times New Roman"/>
          <w:b/>
          <w:sz w:val="28"/>
          <w:szCs w:val="28"/>
        </w:rPr>
        <w:t xml:space="preserve">2. Запах. </w:t>
      </w:r>
    </w:p>
    <w:p w:rsidR="00DA058D" w:rsidRDefault="00DA058D" w:rsidP="00DA058D">
      <w:pPr>
        <w:rPr>
          <w:rFonts w:ascii="Times New Roman" w:hAnsi="Times New Roman" w:cs="Times New Roman"/>
          <w:sz w:val="28"/>
          <w:szCs w:val="28"/>
        </w:rPr>
      </w:pPr>
      <w:r>
        <w:rPr>
          <w:rFonts w:ascii="Times New Roman" w:hAnsi="Times New Roman" w:cs="Times New Roman"/>
          <w:sz w:val="28"/>
          <w:szCs w:val="28"/>
        </w:rPr>
        <w:t xml:space="preserve"> Определения запаха воды проводили при нагревании до температуры 20 и 60 градусов по Цельсию. Нагревание проводили на водяной бане. Температуру измеряли термометром. По результатам исследования немного ощущался запах хлора в водопроводной воде.</w:t>
      </w:r>
    </w:p>
    <w:p w:rsidR="009142D2" w:rsidRDefault="009142D2" w:rsidP="00DA058D">
      <w:pPr>
        <w:rPr>
          <w:rFonts w:ascii="Times New Roman" w:hAnsi="Times New Roman" w:cs="Times New Roman"/>
          <w:sz w:val="28"/>
          <w:szCs w:val="28"/>
        </w:rPr>
      </w:pPr>
    </w:p>
    <w:p w:rsidR="00C06EB8" w:rsidRDefault="00C06EB8" w:rsidP="00DA058D">
      <w:pPr>
        <w:rPr>
          <w:rFonts w:ascii="Times New Roman" w:hAnsi="Times New Roman" w:cs="Times New Roman"/>
          <w:b/>
          <w:sz w:val="28"/>
          <w:szCs w:val="28"/>
        </w:rPr>
      </w:pPr>
      <w:r>
        <w:rPr>
          <w:rFonts w:ascii="Times New Roman" w:hAnsi="Times New Roman" w:cs="Times New Roman"/>
          <w:b/>
          <w:sz w:val="28"/>
          <w:szCs w:val="28"/>
        </w:rPr>
        <w:t>Глава 3. Результаты собственных исследований</w:t>
      </w:r>
    </w:p>
    <w:p w:rsidR="00DA058D" w:rsidRDefault="00C06EB8" w:rsidP="00DA058D">
      <w:pPr>
        <w:rPr>
          <w:rFonts w:ascii="Times New Roman" w:hAnsi="Times New Roman" w:cs="Times New Roman"/>
          <w:b/>
          <w:sz w:val="28"/>
          <w:szCs w:val="28"/>
        </w:rPr>
      </w:pPr>
      <w:r>
        <w:rPr>
          <w:rFonts w:ascii="Times New Roman" w:hAnsi="Times New Roman" w:cs="Times New Roman"/>
          <w:b/>
          <w:sz w:val="28"/>
          <w:szCs w:val="28"/>
        </w:rPr>
        <w:t xml:space="preserve">3.1. </w:t>
      </w:r>
      <w:r w:rsidR="00DA058D">
        <w:rPr>
          <w:rFonts w:ascii="Times New Roman" w:hAnsi="Times New Roman" w:cs="Times New Roman"/>
          <w:b/>
          <w:sz w:val="28"/>
          <w:szCs w:val="28"/>
        </w:rPr>
        <w:t>Определение качества воды методом химического анализа.</w:t>
      </w:r>
    </w:p>
    <w:p w:rsidR="00DA058D" w:rsidRPr="00DA058D" w:rsidRDefault="00DA058D" w:rsidP="00DA058D">
      <w:pPr>
        <w:rPr>
          <w:rFonts w:ascii="Times New Roman" w:hAnsi="Times New Roman" w:cs="Times New Roman"/>
          <w:b/>
          <w:sz w:val="28"/>
          <w:szCs w:val="28"/>
        </w:rPr>
      </w:pPr>
      <w:r>
        <w:rPr>
          <w:rFonts w:ascii="Times New Roman" w:hAnsi="Times New Roman" w:cs="Times New Roman"/>
          <w:b/>
          <w:sz w:val="28"/>
          <w:szCs w:val="28"/>
        </w:rPr>
        <w:t xml:space="preserve">1. Показатель </w:t>
      </w:r>
      <w:r>
        <w:rPr>
          <w:rFonts w:ascii="Times New Roman" w:hAnsi="Times New Roman" w:cs="Times New Roman"/>
          <w:b/>
          <w:sz w:val="28"/>
          <w:szCs w:val="28"/>
          <w:lang w:val="en-US"/>
        </w:rPr>
        <w:t>ph</w:t>
      </w:r>
    </w:p>
    <w:p w:rsidR="00DA058D" w:rsidRDefault="00DA058D" w:rsidP="00DA058D">
      <w:pPr>
        <w:rPr>
          <w:rFonts w:ascii="Times New Roman" w:hAnsi="Times New Roman" w:cs="Times New Roman"/>
          <w:b/>
          <w:bCs/>
          <w:color w:val="000000" w:themeColor="text1"/>
          <w:sz w:val="28"/>
          <w:szCs w:val="28"/>
          <w:shd w:val="clear" w:color="auto" w:fill="FFFFFF"/>
        </w:rPr>
      </w:pPr>
      <w:r w:rsidRPr="00DA058D">
        <w:rPr>
          <w:rFonts w:ascii="Times New Roman" w:hAnsi="Times New Roman" w:cs="Times New Roman"/>
          <w:sz w:val="28"/>
          <w:szCs w:val="28"/>
        </w:rPr>
        <w:t xml:space="preserve">В пробирку </w:t>
      </w:r>
      <w:r>
        <w:rPr>
          <w:rFonts w:ascii="Times New Roman" w:hAnsi="Times New Roman" w:cs="Times New Roman"/>
          <w:sz w:val="28"/>
          <w:szCs w:val="28"/>
        </w:rPr>
        <w:t xml:space="preserve">наливаем 5 мл исследуемой воды. Отрезаем от индикаторной полоски рабочий участок размером около 5х5 мм. Опускаем рабочий участок, не снимая полимерного покрытия в анализируемую пробу на 5-10 с. Через 3 мин сравнили окраску участка с образцами контрольной шкалы. </w:t>
      </w:r>
      <w:r w:rsidR="00617FAF">
        <w:rPr>
          <w:rFonts w:ascii="Times New Roman" w:hAnsi="Times New Roman" w:cs="Times New Roman"/>
          <w:sz w:val="28"/>
          <w:szCs w:val="28"/>
        </w:rPr>
        <w:t>(Приложение 2).</w:t>
      </w:r>
      <w:r>
        <w:rPr>
          <w:rFonts w:ascii="Times New Roman" w:hAnsi="Times New Roman" w:cs="Times New Roman"/>
          <w:sz w:val="28"/>
          <w:szCs w:val="28"/>
        </w:rPr>
        <w:t xml:space="preserve">Результаты исследований показали, что в воде из источников </w:t>
      </w:r>
      <w:r>
        <w:rPr>
          <w:rFonts w:ascii="Times New Roman" w:hAnsi="Times New Roman" w:cs="Times New Roman"/>
          <w:sz w:val="28"/>
          <w:szCs w:val="28"/>
          <w:lang w:val="en-US"/>
        </w:rPr>
        <w:t>ph</w:t>
      </w:r>
      <w:r w:rsidRPr="00DA058D">
        <w:rPr>
          <w:rFonts w:ascii="Times New Roman" w:hAnsi="Times New Roman" w:cs="Times New Roman"/>
          <w:sz w:val="28"/>
          <w:szCs w:val="28"/>
        </w:rPr>
        <w:t xml:space="preserve"> 6,5 </w:t>
      </w:r>
      <w:r>
        <w:rPr>
          <w:rFonts w:ascii="Times New Roman" w:hAnsi="Times New Roman" w:cs="Times New Roman"/>
          <w:sz w:val="28"/>
          <w:szCs w:val="28"/>
        </w:rPr>
        <w:t xml:space="preserve">. Остальные пробы показали </w:t>
      </w:r>
      <w:r>
        <w:rPr>
          <w:rFonts w:ascii="Times New Roman" w:hAnsi="Times New Roman" w:cs="Times New Roman"/>
          <w:sz w:val="28"/>
          <w:szCs w:val="28"/>
          <w:lang w:val="en-US"/>
        </w:rPr>
        <w:t>ph</w:t>
      </w:r>
      <w:r w:rsidRPr="00DA058D">
        <w:rPr>
          <w:rFonts w:ascii="Times New Roman" w:hAnsi="Times New Roman" w:cs="Times New Roman"/>
          <w:sz w:val="28"/>
          <w:szCs w:val="28"/>
        </w:rPr>
        <w:t xml:space="preserve"> 5,5 </w:t>
      </w:r>
      <w:r>
        <w:rPr>
          <w:rFonts w:ascii="Times New Roman" w:hAnsi="Times New Roman" w:cs="Times New Roman"/>
          <w:sz w:val="28"/>
          <w:szCs w:val="28"/>
        </w:rPr>
        <w:t xml:space="preserve">. Что соответствует норме. </w:t>
      </w:r>
      <w:r w:rsidRPr="00DA058D">
        <w:rPr>
          <w:rFonts w:ascii="Times New Roman" w:hAnsi="Times New Roman" w:cs="Times New Roman"/>
          <w:color w:val="000000" w:themeColor="text1"/>
          <w:sz w:val="28"/>
          <w:szCs w:val="28"/>
          <w:shd w:val="clear" w:color="auto" w:fill="FFFFFF"/>
        </w:rPr>
        <w:t>Нормальный уровень pH для питьевой воды — от </w:t>
      </w:r>
      <w:r w:rsidRPr="00DA058D">
        <w:rPr>
          <w:rFonts w:ascii="Times New Roman" w:hAnsi="Times New Roman" w:cs="Times New Roman"/>
          <w:b/>
          <w:bCs/>
          <w:color w:val="000000" w:themeColor="text1"/>
          <w:sz w:val="28"/>
          <w:szCs w:val="28"/>
          <w:shd w:val="clear" w:color="auto" w:fill="FFFFFF"/>
        </w:rPr>
        <w:t>5,5 до 8,5.</w:t>
      </w:r>
    </w:p>
    <w:p w:rsidR="00DA058D" w:rsidRDefault="00DA058D" w:rsidP="00DA058D">
      <w:pPr>
        <w:rPr>
          <w:rFonts w:ascii="Times New Roman" w:hAnsi="Times New Roman" w:cs="Times New Roman"/>
          <w:b/>
          <w:bCs/>
          <w:color w:val="000000" w:themeColor="text1"/>
          <w:sz w:val="28"/>
          <w:szCs w:val="28"/>
          <w:shd w:val="clear" w:color="auto" w:fill="FFFFFF"/>
        </w:rPr>
      </w:pPr>
      <w:r>
        <w:rPr>
          <w:rFonts w:ascii="Times New Roman" w:hAnsi="Times New Roman" w:cs="Times New Roman"/>
          <w:b/>
          <w:bCs/>
          <w:color w:val="000000" w:themeColor="text1"/>
          <w:sz w:val="28"/>
          <w:szCs w:val="28"/>
          <w:shd w:val="clear" w:color="auto" w:fill="FFFFFF"/>
        </w:rPr>
        <w:t xml:space="preserve">2. Наличие активного хлора. </w:t>
      </w:r>
    </w:p>
    <w:p w:rsidR="00DA058D" w:rsidRDefault="00DA058D" w:rsidP="00DA058D">
      <w:pPr>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Отрезали от индикаторной полоски рабочий участок размером 1х1см. Нанесли на рабочий участок каплю анализируемой пробы, до образования равномерного смоченного пятна. Определили концентрацию активного хлора, сразу сравнив окраску в месте растекания капли, образцами на цветной контрольной шкале. Активный хлор не был обнаружен ни в одной пробе. Не смотря на небольшой запах в водопроводной воде.</w:t>
      </w:r>
      <w:r w:rsidR="00617FAF">
        <w:rPr>
          <w:rFonts w:ascii="Times New Roman" w:hAnsi="Times New Roman" w:cs="Times New Roman"/>
          <w:bCs/>
          <w:color w:val="000000" w:themeColor="text1"/>
          <w:sz w:val="28"/>
          <w:szCs w:val="28"/>
          <w:shd w:val="clear" w:color="auto" w:fill="FFFFFF"/>
        </w:rPr>
        <w:t xml:space="preserve"> (Приложение 3)</w:t>
      </w:r>
    </w:p>
    <w:p w:rsidR="00DA058D" w:rsidRDefault="00DA058D" w:rsidP="00DA058D">
      <w:pPr>
        <w:rPr>
          <w:rFonts w:ascii="Times New Roman" w:hAnsi="Times New Roman" w:cs="Times New Roman"/>
          <w:bCs/>
          <w:color w:val="000000" w:themeColor="text1"/>
          <w:sz w:val="28"/>
          <w:szCs w:val="28"/>
          <w:shd w:val="clear" w:color="auto" w:fill="FFFFFF"/>
        </w:rPr>
      </w:pPr>
      <w:r>
        <w:rPr>
          <w:rFonts w:ascii="Times New Roman" w:hAnsi="Times New Roman" w:cs="Times New Roman"/>
          <w:b/>
          <w:bCs/>
          <w:color w:val="000000" w:themeColor="text1"/>
          <w:sz w:val="28"/>
          <w:szCs w:val="28"/>
          <w:shd w:val="clear" w:color="auto" w:fill="FFFFFF"/>
        </w:rPr>
        <w:t xml:space="preserve">3. Определение жесткости воды. </w:t>
      </w:r>
      <w:r>
        <w:rPr>
          <w:rFonts w:ascii="Times New Roman" w:hAnsi="Times New Roman" w:cs="Times New Roman"/>
          <w:bCs/>
          <w:color w:val="000000" w:themeColor="text1"/>
          <w:sz w:val="28"/>
          <w:szCs w:val="28"/>
          <w:shd w:val="clear" w:color="auto" w:fill="FFFFFF"/>
        </w:rPr>
        <w:t>Определяли так же при помощи индикаторных полосок. Оказалось водопроводная вода более жесткая.</w:t>
      </w:r>
    </w:p>
    <w:p w:rsidR="00DA058D" w:rsidRDefault="00C06EB8" w:rsidP="00DA058D">
      <w:pPr>
        <w:rPr>
          <w:rFonts w:ascii="Times New Roman" w:hAnsi="Times New Roman" w:cs="Times New Roman"/>
          <w:b/>
          <w:bCs/>
          <w:color w:val="000000" w:themeColor="text1"/>
          <w:sz w:val="28"/>
          <w:szCs w:val="28"/>
          <w:shd w:val="clear" w:color="auto" w:fill="FFFFFF"/>
        </w:rPr>
      </w:pPr>
      <w:r>
        <w:rPr>
          <w:rFonts w:ascii="Times New Roman" w:hAnsi="Times New Roman" w:cs="Times New Roman"/>
          <w:b/>
          <w:bCs/>
          <w:color w:val="000000" w:themeColor="text1"/>
          <w:sz w:val="28"/>
          <w:szCs w:val="28"/>
          <w:shd w:val="clear" w:color="auto" w:fill="FFFFFF"/>
        </w:rPr>
        <w:t xml:space="preserve">3.2. </w:t>
      </w:r>
      <w:r w:rsidR="00DA058D">
        <w:rPr>
          <w:rFonts w:ascii="Times New Roman" w:hAnsi="Times New Roman" w:cs="Times New Roman"/>
          <w:b/>
          <w:bCs/>
          <w:color w:val="000000" w:themeColor="text1"/>
          <w:sz w:val="28"/>
          <w:szCs w:val="28"/>
          <w:shd w:val="clear" w:color="auto" w:fill="FFFFFF"/>
        </w:rPr>
        <w:t xml:space="preserve"> Анкетирование. </w:t>
      </w:r>
    </w:p>
    <w:p w:rsidR="00DA058D" w:rsidRDefault="00DA058D" w:rsidP="00DA058D">
      <w:pPr>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Нами были опрошены 27 учеников 8 класса 103 школы Демского района г.Уфы.</w:t>
      </w:r>
    </w:p>
    <w:p w:rsidR="00DA058D" w:rsidRDefault="00DA058D" w:rsidP="00DA058D">
      <w:pPr>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В анкете было 10 вопросов.</w:t>
      </w:r>
      <w:r w:rsidR="00C06EB8">
        <w:rPr>
          <w:rFonts w:ascii="Times New Roman" w:hAnsi="Times New Roman" w:cs="Times New Roman"/>
          <w:bCs/>
          <w:color w:val="000000" w:themeColor="text1"/>
          <w:sz w:val="28"/>
          <w:szCs w:val="28"/>
          <w:shd w:val="clear" w:color="auto" w:fill="FFFFFF"/>
        </w:rPr>
        <w:t>( Приложение</w:t>
      </w:r>
      <w:r w:rsidR="00617FAF">
        <w:rPr>
          <w:rFonts w:ascii="Times New Roman" w:hAnsi="Times New Roman" w:cs="Times New Roman"/>
          <w:bCs/>
          <w:color w:val="000000" w:themeColor="text1"/>
          <w:sz w:val="28"/>
          <w:szCs w:val="28"/>
          <w:shd w:val="clear" w:color="auto" w:fill="FFFFFF"/>
        </w:rPr>
        <w:t xml:space="preserve"> 1</w:t>
      </w:r>
      <w:r w:rsidR="00C06EB8">
        <w:rPr>
          <w:rFonts w:ascii="Times New Roman" w:hAnsi="Times New Roman" w:cs="Times New Roman"/>
          <w:bCs/>
          <w:color w:val="000000" w:themeColor="text1"/>
          <w:sz w:val="28"/>
          <w:szCs w:val="28"/>
          <w:shd w:val="clear" w:color="auto" w:fill="FFFFFF"/>
        </w:rPr>
        <w:t xml:space="preserve"> )</w:t>
      </w:r>
      <w:r>
        <w:rPr>
          <w:rFonts w:ascii="Times New Roman" w:hAnsi="Times New Roman" w:cs="Times New Roman"/>
          <w:bCs/>
          <w:color w:val="000000" w:themeColor="text1"/>
          <w:sz w:val="28"/>
          <w:szCs w:val="28"/>
          <w:shd w:val="clear" w:color="auto" w:fill="FFFFFF"/>
        </w:rPr>
        <w:t xml:space="preserve"> 21 человек ответили, что пьют фильтрованную воду, водопроводную-2, разливную-5, бутилированную-1. На вопрос страдаете ли вы заболеваниями ЖКТ 18 ответили нет, 1-да, 8 не знают. 17 человек думают, что опасно пить водопроводную воду. 15 человек хоть раз в жизни болели ротовирусом, 6 из них летом и 7 в это время находились на море. Мы можем предполагать, что смена воды и возможное заглатывание воды из м</w:t>
      </w:r>
      <w:r w:rsidR="00874317">
        <w:rPr>
          <w:rFonts w:ascii="Times New Roman" w:hAnsi="Times New Roman" w:cs="Times New Roman"/>
          <w:bCs/>
          <w:color w:val="000000" w:themeColor="text1"/>
          <w:sz w:val="28"/>
          <w:szCs w:val="28"/>
          <w:shd w:val="clear" w:color="auto" w:fill="FFFFFF"/>
        </w:rPr>
        <w:t>о</w:t>
      </w:r>
      <w:r>
        <w:rPr>
          <w:rFonts w:ascii="Times New Roman" w:hAnsi="Times New Roman" w:cs="Times New Roman"/>
          <w:bCs/>
          <w:color w:val="000000" w:themeColor="text1"/>
          <w:sz w:val="28"/>
          <w:szCs w:val="28"/>
          <w:shd w:val="clear" w:color="auto" w:fill="FFFFFF"/>
        </w:rPr>
        <w:t>ря или бассейна привело к заболеванию.</w:t>
      </w:r>
    </w:p>
    <w:p w:rsidR="00874317" w:rsidRPr="00874317" w:rsidRDefault="00874317" w:rsidP="00DA058D">
      <w:pPr>
        <w:rPr>
          <w:rFonts w:ascii="Times New Roman" w:hAnsi="Times New Roman" w:cs="Times New Roman"/>
          <w:bCs/>
          <w:color w:val="000000" w:themeColor="text1"/>
          <w:sz w:val="28"/>
          <w:szCs w:val="28"/>
          <w:shd w:val="clear" w:color="auto" w:fill="FFFFFF"/>
        </w:rPr>
      </w:pPr>
    </w:p>
    <w:p w:rsidR="009142D2" w:rsidRDefault="009142D2" w:rsidP="00DA058D">
      <w:pPr>
        <w:jc w:val="center"/>
        <w:rPr>
          <w:rFonts w:ascii="Times New Roman" w:hAnsi="Times New Roman" w:cs="Times New Roman"/>
          <w:b/>
          <w:sz w:val="28"/>
          <w:szCs w:val="28"/>
        </w:rPr>
      </w:pPr>
    </w:p>
    <w:p w:rsidR="009142D2" w:rsidRDefault="009142D2" w:rsidP="00DA058D">
      <w:pPr>
        <w:jc w:val="center"/>
        <w:rPr>
          <w:rFonts w:ascii="Times New Roman" w:hAnsi="Times New Roman" w:cs="Times New Roman"/>
          <w:b/>
          <w:sz w:val="28"/>
          <w:szCs w:val="28"/>
        </w:rPr>
      </w:pPr>
    </w:p>
    <w:p w:rsidR="00DA058D" w:rsidRDefault="00DA058D" w:rsidP="00DA058D">
      <w:pPr>
        <w:jc w:val="center"/>
        <w:rPr>
          <w:rFonts w:ascii="Times New Roman" w:hAnsi="Times New Roman" w:cs="Times New Roman"/>
          <w:b/>
          <w:sz w:val="28"/>
          <w:szCs w:val="28"/>
        </w:rPr>
      </w:pPr>
      <w:r>
        <w:rPr>
          <w:rFonts w:ascii="Times New Roman" w:hAnsi="Times New Roman" w:cs="Times New Roman"/>
          <w:b/>
          <w:sz w:val="28"/>
          <w:szCs w:val="28"/>
        </w:rPr>
        <w:t xml:space="preserve">Выводы. </w:t>
      </w:r>
    </w:p>
    <w:p w:rsidR="00DA058D" w:rsidRPr="006C02A9" w:rsidRDefault="00DA058D" w:rsidP="00DA058D">
      <w:pPr>
        <w:rPr>
          <w:rFonts w:ascii="Times New Roman" w:hAnsi="Times New Roman" w:cs="Times New Roman"/>
          <w:sz w:val="28"/>
          <w:szCs w:val="28"/>
        </w:rPr>
      </w:pPr>
      <w:r>
        <w:rPr>
          <w:rFonts w:ascii="Times New Roman" w:hAnsi="Times New Roman" w:cs="Times New Roman"/>
          <w:color w:val="000000"/>
          <w:sz w:val="28"/>
          <w:szCs w:val="28"/>
          <w:shd w:val="clear" w:color="auto" w:fill="FFFFFF"/>
        </w:rPr>
        <w:t>1.Освоили</w:t>
      </w:r>
      <w:r w:rsidRPr="006C02A9">
        <w:rPr>
          <w:rFonts w:ascii="Times New Roman" w:hAnsi="Times New Roman" w:cs="Times New Roman"/>
          <w:color w:val="000000"/>
          <w:sz w:val="28"/>
          <w:szCs w:val="28"/>
          <w:shd w:val="clear" w:color="auto" w:fill="FFFFFF"/>
        </w:rPr>
        <w:t xml:space="preserve"> методику определения качества питьевой воды.</w:t>
      </w:r>
      <w:r>
        <w:rPr>
          <w:rFonts w:ascii="Times New Roman" w:hAnsi="Times New Roman" w:cs="Times New Roman"/>
          <w:color w:val="000000"/>
          <w:sz w:val="28"/>
          <w:szCs w:val="28"/>
          <w:shd w:val="clear" w:color="auto" w:fill="FFFFFF"/>
        </w:rPr>
        <w:t xml:space="preserve"> Научились определять цвет, запах, </w:t>
      </w:r>
      <w:r>
        <w:rPr>
          <w:rFonts w:ascii="Times New Roman" w:hAnsi="Times New Roman" w:cs="Times New Roman"/>
          <w:color w:val="000000"/>
          <w:sz w:val="28"/>
          <w:szCs w:val="28"/>
          <w:shd w:val="clear" w:color="auto" w:fill="FFFFFF"/>
          <w:lang w:val="en-US"/>
        </w:rPr>
        <w:t>PH</w:t>
      </w:r>
      <w:r>
        <w:rPr>
          <w:rFonts w:ascii="Times New Roman" w:hAnsi="Times New Roman" w:cs="Times New Roman"/>
          <w:color w:val="000000"/>
          <w:sz w:val="28"/>
          <w:szCs w:val="28"/>
          <w:shd w:val="clear" w:color="auto" w:fill="FFFFFF"/>
        </w:rPr>
        <w:t>, жесткость воды и наличие в ней активного хлора.</w:t>
      </w:r>
      <w:r w:rsidRPr="006C02A9">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2.Провели</w:t>
      </w:r>
      <w:r w:rsidRPr="006C02A9">
        <w:rPr>
          <w:rFonts w:ascii="Times New Roman" w:hAnsi="Times New Roman" w:cs="Times New Roman"/>
          <w:color w:val="000000"/>
          <w:sz w:val="28"/>
          <w:szCs w:val="28"/>
          <w:shd w:val="clear" w:color="auto" w:fill="FFFFFF"/>
        </w:rPr>
        <w:t xml:space="preserve"> сравнительный анализ воды из разных источников: </w:t>
      </w:r>
      <w:r>
        <w:rPr>
          <w:rFonts w:ascii="Times New Roman" w:hAnsi="Times New Roman" w:cs="Times New Roman"/>
          <w:color w:val="000000"/>
          <w:sz w:val="28"/>
          <w:szCs w:val="28"/>
          <w:shd w:val="clear" w:color="auto" w:fill="FFFFFF"/>
        </w:rPr>
        <w:t>магазинной</w:t>
      </w:r>
      <w:r w:rsidRPr="006C02A9">
        <w:rPr>
          <w:rFonts w:ascii="Times New Roman" w:hAnsi="Times New Roman" w:cs="Times New Roman"/>
          <w:color w:val="000000"/>
          <w:sz w:val="28"/>
          <w:szCs w:val="28"/>
          <w:shd w:val="clear" w:color="auto" w:fill="FFFFFF"/>
        </w:rPr>
        <w:t>, родника и водопровода</w:t>
      </w:r>
      <w:r>
        <w:rPr>
          <w:rFonts w:ascii="Times New Roman" w:hAnsi="Times New Roman" w:cs="Times New Roman"/>
          <w:color w:val="000000"/>
          <w:sz w:val="28"/>
          <w:szCs w:val="28"/>
          <w:shd w:val="clear" w:color="auto" w:fill="FFFFFF"/>
        </w:rPr>
        <w:t>. Нами было определено, исследуемая нами вода не имеет цвета, запах присутствовал в подогретой водопроводной воде, однако хлора обнаружено не было. Активный хлор не был обнаружен. Водопроводная вода оказалась жесткая.</w:t>
      </w:r>
      <w:r w:rsidRPr="006C02A9">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3.Провели</w:t>
      </w:r>
      <w:r w:rsidRPr="006C02A9">
        <w:rPr>
          <w:rFonts w:ascii="Times New Roman" w:hAnsi="Times New Roman" w:cs="Times New Roman"/>
          <w:color w:val="000000"/>
          <w:sz w:val="28"/>
          <w:szCs w:val="28"/>
          <w:shd w:val="clear" w:color="auto" w:fill="FFFFFF"/>
        </w:rPr>
        <w:t xml:space="preserve"> опрос среди школьников </w:t>
      </w:r>
      <w:r>
        <w:rPr>
          <w:rFonts w:ascii="Times New Roman" w:hAnsi="Times New Roman" w:cs="Times New Roman"/>
          <w:color w:val="000000"/>
          <w:sz w:val="28"/>
          <w:szCs w:val="28"/>
          <w:shd w:val="clear" w:color="auto" w:fill="FFFFFF"/>
        </w:rPr>
        <w:t>района</w:t>
      </w:r>
      <w:r w:rsidRPr="006C02A9">
        <w:rPr>
          <w:rFonts w:ascii="Times New Roman" w:hAnsi="Times New Roman" w:cs="Times New Roman"/>
          <w:color w:val="000000"/>
          <w:sz w:val="28"/>
          <w:szCs w:val="28"/>
          <w:shd w:val="clear" w:color="auto" w:fill="FFFFFF"/>
        </w:rPr>
        <w:t xml:space="preserve"> об источниках воды, которую они употребляют.</w:t>
      </w:r>
      <w:r>
        <w:rPr>
          <w:rFonts w:ascii="Times New Roman" w:hAnsi="Times New Roman" w:cs="Times New Roman"/>
          <w:color w:val="000000"/>
          <w:sz w:val="28"/>
          <w:szCs w:val="28"/>
          <w:shd w:val="clear" w:color="auto" w:fill="FFFFFF"/>
        </w:rPr>
        <w:t xml:space="preserve"> Большинство детей пьют фильтрованную воду, заболеваниями ЖКТ страдает всего 2 человека, 15 человек переносили ротовирусную инфекцию и 7 из них в это время находились на море.</w:t>
      </w:r>
    </w:p>
    <w:p w:rsidR="00B94E98" w:rsidRDefault="00DA058D" w:rsidP="009142D2">
      <w:pPr>
        <w:rPr>
          <w:rFonts w:ascii="Times New Roman" w:hAnsi="Times New Roman" w:cs="Times New Roman"/>
          <w:sz w:val="28"/>
          <w:szCs w:val="28"/>
        </w:rPr>
      </w:pPr>
      <w:r>
        <w:rPr>
          <w:rFonts w:ascii="Times New Roman" w:hAnsi="Times New Roman" w:cs="Times New Roman"/>
          <w:sz w:val="28"/>
          <w:szCs w:val="28"/>
        </w:rPr>
        <w:t>Гипотеза  н</w:t>
      </w:r>
      <w:r w:rsidR="00245D3A">
        <w:rPr>
          <w:rFonts w:ascii="Times New Roman" w:hAnsi="Times New Roman" w:cs="Times New Roman"/>
          <w:sz w:val="28"/>
          <w:szCs w:val="28"/>
        </w:rPr>
        <w:t>аша не подтвердилась бутилирова</w:t>
      </w:r>
      <w:r>
        <w:rPr>
          <w:rFonts w:ascii="Times New Roman" w:hAnsi="Times New Roman" w:cs="Times New Roman"/>
          <w:sz w:val="28"/>
          <w:szCs w:val="28"/>
        </w:rPr>
        <w:t>ная вода в не зависимости от стоимости практически одинаковая. А водопроводная вода пригодна к употреблению, по крайней мере не представляет опасности для жизни. Но мы все равно рекомендуем фильтровать водопроводную воду чтобы удалить посторонний запах и уменьшить ее жесткость.</w:t>
      </w:r>
    </w:p>
    <w:p w:rsidR="009142D2" w:rsidRDefault="009142D2" w:rsidP="009142D2">
      <w:pPr>
        <w:rPr>
          <w:rFonts w:ascii="Times New Roman" w:hAnsi="Times New Roman" w:cs="Times New Roman"/>
          <w:sz w:val="28"/>
          <w:szCs w:val="28"/>
        </w:rPr>
      </w:pPr>
    </w:p>
    <w:p w:rsidR="009142D2" w:rsidRDefault="009142D2" w:rsidP="009142D2">
      <w:pPr>
        <w:rPr>
          <w:rFonts w:ascii="Times New Roman" w:hAnsi="Times New Roman" w:cs="Times New Roman"/>
          <w:sz w:val="28"/>
          <w:szCs w:val="28"/>
        </w:rPr>
      </w:pPr>
    </w:p>
    <w:p w:rsidR="009142D2" w:rsidRDefault="009142D2" w:rsidP="009142D2">
      <w:pPr>
        <w:rPr>
          <w:rFonts w:ascii="Times New Roman" w:hAnsi="Times New Roman" w:cs="Times New Roman"/>
          <w:sz w:val="28"/>
          <w:szCs w:val="28"/>
        </w:rPr>
      </w:pPr>
    </w:p>
    <w:p w:rsidR="009142D2" w:rsidRDefault="009142D2" w:rsidP="009142D2">
      <w:pPr>
        <w:rPr>
          <w:rFonts w:ascii="Times New Roman" w:hAnsi="Times New Roman" w:cs="Times New Roman"/>
          <w:sz w:val="28"/>
          <w:szCs w:val="28"/>
        </w:rPr>
      </w:pPr>
    </w:p>
    <w:p w:rsidR="009142D2" w:rsidRDefault="009142D2" w:rsidP="009142D2">
      <w:pPr>
        <w:rPr>
          <w:rFonts w:ascii="Times New Roman" w:hAnsi="Times New Roman" w:cs="Times New Roman"/>
          <w:sz w:val="28"/>
          <w:szCs w:val="28"/>
        </w:rPr>
      </w:pPr>
    </w:p>
    <w:p w:rsidR="009142D2" w:rsidRDefault="009142D2" w:rsidP="009142D2">
      <w:pPr>
        <w:rPr>
          <w:rFonts w:ascii="Times New Roman" w:hAnsi="Times New Roman" w:cs="Times New Roman"/>
          <w:sz w:val="28"/>
          <w:szCs w:val="28"/>
        </w:rPr>
      </w:pPr>
    </w:p>
    <w:p w:rsidR="009142D2" w:rsidRDefault="009142D2" w:rsidP="009142D2">
      <w:pPr>
        <w:rPr>
          <w:rFonts w:ascii="Times New Roman" w:hAnsi="Times New Roman" w:cs="Times New Roman"/>
          <w:sz w:val="28"/>
          <w:szCs w:val="28"/>
        </w:rPr>
      </w:pPr>
    </w:p>
    <w:p w:rsidR="009142D2" w:rsidRDefault="009142D2" w:rsidP="009142D2">
      <w:pPr>
        <w:rPr>
          <w:rFonts w:ascii="Times New Roman" w:hAnsi="Times New Roman" w:cs="Times New Roman"/>
          <w:sz w:val="28"/>
          <w:szCs w:val="28"/>
        </w:rPr>
      </w:pPr>
    </w:p>
    <w:p w:rsidR="009142D2" w:rsidRDefault="009142D2" w:rsidP="009142D2">
      <w:pPr>
        <w:rPr>
          <w:rFonts w:ascii="Times New Roman" w:hAnsi="Times New Roman" w:cs="Times New Roman"/>
          <w:sz w:val="28"/>
          <w:szCs w:val="28"/>
        </w:rPr>
      </w:pPr>
    </w:p>
    <w:p w:rsidR="009142D2" w:rsidRDefault="009142D2" w:rsidP="009142D2">
      <w:pPr>
        <w:rPr>
          <w:rFonts w:ascii="Times New Roman" w:hAnsi="Times New Roman" w:cs="Times New Roman"/>
          <w:sz w:val="28"/>
          <w:szCs w:val="28"/>
        </w:rPr>
      </w:pPr>
    </w:p>
    <w:p w:rsidR="00CF341D" w:rsidRDefault="00CF341D" w:rsidP="009142D2">
      <w:pPr>
        <w:rPr>
          <w:rFonts w:ascii="Times New Roman" w:hAnsi="Times New Roman" w:cs="Times New Roman"/>
          <w:sz w:val="28"/>
          <w:szCs w:val="28"/>
        </w:rPr>
      </w:pPr>
    </w:p>
    <w:p w:rsidR="00CF341D" w:rsidRDefault="00CF341D" w:rsidP="009142D2">
      <w:pPr>
        <w:rPr>
          <w:rFonts w:ascii="Times New Roman" w:hAnsi="Times New Roman" w:cs="Times New Roman"/>
          <w:sz w:val="28"/>
          <w:szCs w:val="28"/>
        </w:rPr>
      </w:pPr>
    </w:p>
    <w:p w:rsidR="00CF341D" w:rsidRDefault="00CF341D" w:rsidP="009142D2">
      <w:pPr>
        <w:rPr>
          <w:rFonts w:ascii="Times New Roman" w:hAnsi="Times New Roman" w:cs="Times New Roman"/>
          <w:sz w:val="28"/>
          <w:szCs w:val="28"/>
        </w:rPr>
      </w:pPr>
    </w:p>
    <w:p w:rsidR="009142D2" w:rsidRPr="00A74318" w:rsidRDefault="009142D2" w:rsidP="009142D2">
      <w:pPr>
        <w:jc w:val="center"/>
        <w:rPr>
          <w:rFonts w:ascii="Times New Roman" w:hAnsi="Times New Roman" w:cs="Times New Roman"/>
          <w:b/>
          <w:sz w:val="28"/>
          <w:szCs w:val="28"/>
        </w:rPr>
      </w:pPr>
      <w:r w:rsidRPr="00A74318">
        <w:rPr>
          <w:rFonts w:ascii="Times New Roman" w:hAnsi="Times New Roman" w:cs="Times New Roman"/>
          <w:b/>
          <w:sz w:val="28"/>
          <w:szCs w:val="28"/>
        </w:rPr>
        <w:t>Приложения</w:t>
      </w:r>
    </w:p>
    <w:p w:rsidR="009142D2" w:rsidRPr="00245D3A" w:rsidRDefault="009142D2" w:rsidP="009142D2">
      <w:pPr>
        <w:rPr>
          <w:rFonts w:ascii="Times New Roman" w:hAnsi="Times New Roman" w:cs="Times New Roman"/>
          <w:b/>
          <w:sz w:val="28"/>
          <w:szCs w:val="28"/>
        </w:rPr>
      </w:pPr>
      <w:r w:rsidRPr="00245D3A">
        <w:rPr>
          <w:rFonts w:ascii="Times New Roman" w:hAnsi="Times New Roman" w:cs="Times New Roman"/>
          <w:b/>
          <w:sz w:val="28"/>
          <w:szCs w:val="28"/>
        </w:rPr>
        <w:t>Приложение 1</w:t>
      </w:r>
      <w:r w:rsidR="00FA261A" w:rsidRPr="00245D3A">
        <w:rPr>
          <w:rFonts w:ascii="Times New Roman" w:hAnsi="Times New Roman" w:cs="Times New Roman"/>
          <w:b/>
          <w:sz w:val="28"/>
          <w:szCs w:val="28"/>
        </w:rPr>
        <w:t>. Анкета</w:t>
      </w:r>
    </w:p>
    <w:tbl>
      <w:tblPr>
        <w:tblStyle w:val="aa"/>
        <w:tblpPr w:leftFromText="180" w:rightFromText="180" w:vertAnchor="text" w:horzAnchor="margin" w:tblpXSpec="center" w:tblpY="473"/>
        <w:tblW w:w="10518" w:type="dxa"/>
        <w:tblLook w:val="04A0" w:firstRow="1" w:lastRow="0" w:firstColumn="1" w:lastColumn="0" w:noHBand="0" w:noVBand="1"/>
      </w:tblPr>
      <w:tblGrid>
        <w:gridCol w:w="496"/>
        <w:gridCol w:w="2115"/>
        <w:gridCol w:w="2019"/>
        <w:gridCol w:w="2153"/>
        <w:gridCol w:w="1528"/>
        <w:gridCol w:w="2207"/>
      </w:tblGrid>
      <w:tr w:rsidR="00B94E98" w:rsidRPr="00B94E98" w:rsidTr="00DC70C4">
        <w:tc>
          <w:tcPr>
            <w:tcW w:w="496"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w:t>
            </w:r>
          </w:p>
        </w:tc>
        <w:tc>
          <w:tcPr>
            <w:tcW w:w="2115"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Вопросы</w:t>
            </w:r>
          </w:p>
        </w:tc>
        <w:tc>
          <w:tcPr>
            <w:tcW w:w="2019"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Варианты ответов</w:t>
            </w:r>
          </w:p>
        </w:tc>
        <w:tc>
          <w:tcPr>
            <w:tcW w:w="2153" w:type="dxa"/>
          </w:tcPr>
          <w:p w:rsidR="00B94E98" w:rsidRPr="00B94E98" w:rsidRDefault="00B94E98" w:rsidP="00B94E98">
            <w:pPr>
              <w:jc w:val="center"/>
              <w:rPr>
                <w:rFonts w:ascii="Times New Roman" w:hAnsi="Times New Roman" w:cs="Times New Roman"/>
                <w:sz w:val="28"/>
                <w:szCs w:val="28"/>
              </w:rPr>
            </w:pPr>
          </w:p>
        </w:tc>
        <w:tc>
          <w:tcPr>
            <w:tcW w:w="1528" w:type="dxa"/>
          </w:tcPr>
          <w:p w:rsidR="00B94E98" w:rsidRPr="00B94E98" w:rsidRDefault="00B94E98" w:rsidP="00B94E98">
            <w:pPr>
              <w:jc w:val="center"/>
              <w:rPr>
                <w:rFonts w:ascii="Times New Roman" w:hAnsi="Times New Roman" w:cs="Times New Roman"/>
                <w:sz w:val="28"/>
                <w:szCs w:val="28"/>
              </w:rPr>
            </w:pPr>
          </w:p>
        </w:tc>
        <w:tc>
          <w:tcPr>
            <w:tcW w:w="2207" w:type="dxa"/>
          </w:tcPr>
          <w:p w:rsidR="00B94E98" w:rsidRPr="00B94E98" w:rsidRDefault="00B94E98" w:rsidP="00B94E98">
            <w:pPr>
              <w:jc w:val="center"/>
              <w:rPr>
                <w:rFonts w:ascii="Times New Roman" w:hAnsi="Times New Roman" w:cs="Times New Roman"/>
                <w:sz w:val="28"/>
                <w:szCs w:val="28"/>
              </w:rPr>
            </w:pPr>
          </w:p>
        </w:tc>
      </w:tr>
      <w:tr w:rsidR="00B94E98" w:rsidRPr="00B94E98" w:rsidTr="00DC70C4">
        <w:trPr>
          <w:trHeight w:val="330"/>
        </w:trPr>
        <w:tc>
          <w:tcPr>
            <w:tcW w:w="496" w:type="dxa"/>
            <w:vMerge w:val="restart"/>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1</w:t>
            </w:r>
          </w:p>
        </w:tc>
        <w:tc>
          <w:tcPr>
            <w:tcW w:w="2115" w:type="dxa"/>
            <w:vMerge w:val="restart"/>
          </w:tcPr>
          <w:p w:rsidR="00B94E98" w:rsidRPr="00B94E98" w:rsidRDefault="00B94E98" w:rsidP="00B94E98">
            <w:pPr>
              <w:rPr>
                <w:rFonts w:ascii="Times New Roman" w:hAnsi="Times New Roman" w:cs="Times New Roman"/>
                <w:sz w:val="28"/>
                <w:szCs w:val="28"/>
              </w:rPr>
            </w:pPr>
            <w:r w:rsidRPr="00B94E98">
              <w:rPr>
                <w:rFonts w:ascii="Times New Roman" w:hAnsi="Times New Roman" w:cs="Times New Roman"/>
                <w:sz w:val="28"/>
                <w:szCs w:val="28"/>
              </w:rPr>
              <w:t>Какую воду вы пьете</w:t>
            </w:r>
          </w:p>
        </w:tc>
        <w:tc>
          <w:tcPr>
            <w:tcW w:w="2019"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Водороводную</w:t>
            </w:r>
          </w:p>
        </w:tc>
        <w:tc>
          <w:tcPr>
            <w:tcW w:w="2153"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 xml:space="preserve">Фильтровуаную </w:t>
            </w:r>
          </w:p>
        </w:tc>
        <w:tc>
          <w:tcPr>
            <w:tcW w:w="1528" w:type="dxa"/>
          </w:tcPr>
          <w:p w:rsidR="00B94E98" w:rsidRPr="00B94E98" w:rsidRDefault="00B94E98" w:rsidP="00B94E98">
            <w:pPr>
              <w:rPr>
                <w:rFonts w:ascii="Times New Roman" w:hAnsi="Times New Roman" w:cs="Times New Roman"/>
                <w:sz w:val="28"/>
                <w:szCs w:val="28"/>
              </w:rPr>
            </w:pPr>
            <w:r w:rsidRPr="00B94E98">
              <w:rPr>
                <w:rFonts w:ascii="Times New Roman" w:hAnsi="Times New Roman" w:cs="Times New Roman"/>
                <w:sz w:val="28"/>
                <w:szCs w:val="28"/>
              </w:rPr>
              <w:t>Разливную</w:t>
            </w:r>
          </w:p>
        </w:tc>
        <w:tc>
          <w:tcPr>
            <w:tcW w:w="2207" w:type="dxa"/>
          </w:tcPr>
          <w:p w:rsidR="00B94E98" w:rsidRPr="00B94E98" w:rsidRDefault="00B94E98" w:rsidP="00B94E98">
            <w:pPr>
              <w:rPr>
                <w:rFonts w:ascii="Times New Roman" w:hAnsi="Times New Roman" w:cs="Times New Roman"/>
                <w:sz w:val="28"/>
                <w:szCs w:val="28"/>
              </w:rPr>
            </w:pPr>
            <w:r w:rsidRPr="00B94E98">
              <w:rPr>
                <w:rFonts w:ascii="Times New Roman" w:hAnsi="Times New Roman" w:cs="Times New Roman"/>
                <w:sz w:val="28"/>
                <w:szCs w:val="28"/>
              </w:rPr>
              <w:t>Бутылированная</w:t>
            </w:r>
          </w:p>
        </w:tc>
      </w:tr>
      <w:tr w:rsidR="00B94E98" w:rsidRPr="00B94E98" w:rsidTr="00DC70C4">
        <w:trPr>
          <w:trHeight w:val="335"/>
        </w:trPr>
        <w:tc>
          <w:tcPr>
            <w:tcW w:w="496" w:type="dxa"/>
            <w:vMerge/>
          </w:tcPr>
          <w:p w:rsidR="00B94E98" w:rsidRPr="00B94E98" w:rsidRDefault="00B94E98" w:rsidP="00B94E98">
            <w:pPr>
              <w:jc w:val="center"/>
              <w:rPr>
                <w:rFonts w:ascii="Times New Roman" w:hAnsi="Times New Roman" w:cs="Times New Roman"/>
                <w:sz w:val="28"/>
                <w:szCs w:val="28"/>
              </w:rPr>
            </w:pPr>
          </w:p>
        </w:tc>
        <w:tc>
          <w:tcPr>
            <w:tcW w:w="2115" w:type="dxa"/>
            <w:vMerge/>
          </w:tcPr>
          <w:p w:rsidR="00B94E98" w:rsidRPr="00B94E98" w:rsidRDefault="00B94E98" w:rsidP="00B94E98">
            <w:pPr>
              <w:rPr>
                <w:rFonts w:ascii="Times New Roman" w:hAnsi="Times New Roman" w:cs="Times New Roman"/>
                <w:sz w:val="28"/>
                <w:szCs w:val="28"/>
              </w:rPr>
            </w:pPr>
          </w:p>
        </w:tc>
        <w:tc>
          <w:tcPr>
            <w:tcW w:w="2019"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2</w:t>
            </w:r>
          </w:p>
        </w:tc>
        <w:tc>
          <w:tcPr>
            <w:tcW w:w="2153"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21</w:t>
            </w:r>
          </w:p>
        </w:tc>
        <w:tc>
          <w:tcPr>
            <w:tcW w:w="1528"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5</w:t>
            </w:r>
          </w:p>
        </w:tc>
        <w:tc>
          <w:tcPr>
            <w:tcW w:w="2207"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1</w:t>
            </w:r>
          </w:p>
        </w:tc>
      </w:tr>
      <w:tr w:rsidR="00B94E98" w:rsidRPr="00B94E98" w:rsidTr="00DC70C4">
        <w:trPr>
          <w:trHeight w:val="346"/>
        </w:trPr>
        <w:tc>
          <w:tcPr>
            <w:tcW w:w="496" w:type="dxa"/>
            <w:vMerge w:val="restart"/>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2</w:t>
            </w:r>
          </w:p>
        </w:tc>
        <w:tc>
          <w:tcPr>
            <w:tcW w:w="2115" w:type="dxa"/>
            <w:vMerge w:val="restart"/>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Страдаете ли вы заюолеваниями ЖКТ</w:t>
            </w:r>
          </w:p>
        </w:tc>
        <w:tc>
          <w:tcPr>
            <w:tcW w:w="2019"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Да</w:t>
            </w:r>
          </w:p>
        </w:tc>
        <w:tc>
          <w:tcPr>
            <w:tcW w:w="2153"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 xml:space="preserve">Нет </w:t>
            </w:r>
          </w:p>
        </w:tc>
        <w:tc>
          <w:tcPr>
            <w:tcW w:w="1528"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Не знаю</w:t>
            </w:r>
          </w:p>
        </w:tc>
        <w:tc>
          <w:tcPr>
            <w:tcW w:w="2207" w:type="dxa"/>
          </w:tcPr>
          <w:p w:rsidR="00B94E98" w:rsidRPr="00B94E98" w:rsidRDefault="00B94E98" w:rsidP="00B94E98">
            <w:pPr>
              <w:jc w:val="center"/>
              <w:rPr>
                <w:rFonts w:ascii="Times New Roman" w:hAnsi="Times New Roman" w:cs="Times New Roman"/>
                <w:sz w:val="28"/>
                <w:szCs w:val="28"/>
              </w:rPr>
            </w:pPr>
          </w:p>
        </w:tc>
      </w:tr>
      <w:tr w:rsidR="00B94E98" w:rsidRPr="00B94E98" w:rsidTr="00DC70C4">
        <w:trPr>
          <w:trHeight w:val="555"/>
        </w:trPr>
        <w:tc>
          <w:tcPr>
            <w:tcW w:w="496" w:type="dxa"/>
            <w:vMerge/>
          </w:tcPr>
          <w:p w:rsidR="00B94E98" w:rsidRPr="00B94E98" w:rsidRDefault="00B94E98" w:rsidP="00B94E98">
            <w:pPr>
              <w:jc w:val="center"/>
              <w:rPr>
                <w:rFonts w:ascii="Times New Roman" w:hAnsi="Times New Roman" w:cs="Times New Roman"/>
                <w:sz w:val="28"/>
                <w:szCs w:val="28"/>
              </w:rPr>
            </w:pPr>
          </w:p>
        </w:tc>
        <w:tc>
          <w:tcPr>
            <w:tcW w:w="2115" w:type="dxa"/>
            <w:vMerge/>
          </w:tcPr>
          <w:p w:rsidR="00B94E98" w:rsidRPr="00B94E98" w:rsidRDefault="00B94E98" w:rsidP="00B94E98">
            <w:pPr>
              <w:jc w:val="center"/>
              <w:rPr>
                <w:rFonts w:ascii="Times New Roman" w:hAnsi="Times New Roman" w:cs="Times New Roman"/>
                <w:sz w:val="28"/>
                <w:szCs w:val="28"/>
              </w:rPr>
            </w:pPr>
          </w:p>
        </w:tc>
        <w:tc>
          <w:tcPr>
            <w:tcW w:w="2019"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1</w:t>
            </w:r>
          </w:p>
        </w:tc>
        <w:tc>
          <w:tcPr>
            <w:tcW w:w="2153"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18</w:t>
            </w:r>
          </w:p>
        </w:tc>
        <w:tc>
          <w:tcPr>
            <w:tcW w:w="1528"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8</w:t>
            </w:r>
          </w:p>
        </w:tc>
        <w:tc>
          <w:tcPr>
            <w:tcW w:w="2207" w:type="dxa"/>
          </w:tcPr>
          <w:p w:rsidR="00B94E98" w:rsidRPr="00B94E98" w:rsidRDefault="00B94E98" w:rsidP="00B94E98">
            <w:pPr>
              <w:jc w:val="center"/>
              <w:rPr>
                <w:rFonts w:ascii="Times New Roman" w:hAnsi="Times New Roman" w:cs="Times New Roman"/>
                <w:sz w:val="28"/>
                <w:szCs w:val="28"/>
              </w:rPr>
            </w:pPr>
          </w:p>
        </w:tc>
      </w:tr>
      <w:tr w:rsidR="00B94E98" w:rsidRPr="00B94E98" w:rsidTr="00DC70C4">
        <w:trPr>
          <w:trHeight w:val="510"/>
        </w:trPr>
        <w:tc>
          <w:tcPr>
            <w:tcW w:w="496" w:type="dxa"/>
            <w:vMerge w:val="restart"/>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3</w:t>
            </w:r>
          </w:p>
        </w:tc>
        <w:tc>
          <w:tcPr>
            <w:tcW w:w="2115" w:type="dxa"/>
            <w:vMerge w:val="restart"/>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Чувствуете ли вы изменения при смене воды</w:t>
            </w:r>
          </w:p>
        </w:tc>
        <w:tc>
          <w:tcPr>
            <w:tcW w:w="2019"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 xml:space="preserve">Да </w:t>
            </w:r>
          </w:p>
        </w:tc>
        <w:tc>
          <w:tcPr>
            <w:tcW w:w="2153"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 xml:space="preserve">Нет </w:t>
            </w:r>
          </w:p>
        </w:tc>
        <w:tc>
          <w:tcPr>
            <w:tcW w:w="1528"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Не знаю</w:t>
            </w:r>
          </w:p>
        </w:tc>
        <w:tc>
          <w:tcPr>
            <w:tcW w:w="2207" w:type="dxa"/>
          </w:tcPr>
          <w:p w:rsidR="00B94E98" w:rsidRPr="00B94E98" w:rsidRDefault="00B94E98" w:rsidP="00B94E98">
            <w:pPr>
              <w:jc w:val="center"/>
              <w:rPr>
                <w:rFonts w:ascii="Times New Roman" w:hAnsi="Times New Roman" w:cs="Times New Roman"/>
                <w:sz w:val="28"/>
                <w:szCs w:val="28"/>
              </w:rPr>
            </w:pPr>
          </w:p>
        </w:tc>
      </w:tr>
      <w:tr w:rsidR="00B94E98" w:rsidRPr="00B94E98" w:rsidTr="00DC70C4">
        <w:trPr>
          <w:trHeight w:val="539"/>
        </w:trPr>
        <w:tc>
          <w:tcPr>
            <w:tcW w:w="496" w:type="dxa"/>
            <w:vMerge/>
          </w:tcPr>
          <w:p w:rsidR="00B94E98" w:rsidRPr="00B94E98" w:rsidRDefault="00B94E98" w:rsidP="00B94E98">
            <w:pPr>
              <w:jc w:val="center"/>
              <w:rPr>
                <w:rFonts w:ascii="Times New Roman" w:hAnsi="Times New Roman" w:cs="Times New Roman"/>
                <w:sz w:val="28"/>
                <w:szCs w:val="28"/>
              </w:rPr>
            </w:pPr>
          </w:p>
        </w:tc>
        <w:tc>
          <w:tcPr>
            <w:tcW w:w="2115" w:type="dxa"/>
            <w:vMerge/>
          </w:tcPr>
          <w:p w:rsidR="00B94E98" w:rsidRPr="00B94E98" w:rsidRDefault="00B94E98" w:rsidP="00B94E98">
            <w:pPr>
              <w:jc w:val="center"/>
              <w:rPr>
                <w:rFonts w:ascii="Times New Roman" w:hAnsi="Times New Roman" w:cs="Times New Roman"/>
                <w:sz w:val="28"/>
                <w:szCs w:val="28"/>
              </w:rPr>
            </w:pPr>
          </w:p>
        </w:tc>
        <w:tc>
          <w:tcPr>
            <w:tcW w:w="2019"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20</w:t>
            </w:r>
          </w:p>
        </w:tc>
        <w:tc>
          <w:tcPr>
            <w:tcW w:w="2153"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5</w:t>
            </w:r>
          </w:p>
        </w:tc>
        <w:tc>
          <w:tcPr>
            <w:tcW w:w="1528"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3</w:t>
            </w:r>
          </w:p>
        </w:tc>
        <w:tc>
          <w:tcPr>
            <w:tcW w:w="2207" w:type="dxa"/>
          </w:tcPr>
          <w:p w:rsidR="00B94E98" w:rsidRPr="00B94E98" w:rsidRDefault="00B94E98" w:rsidP="00B94E98">
            <w:pPr>
              <w:jc w:val="center"/>
              <w:rPr>
                <w:rFonts w:ascii="Times New Roman" w:hAnsi="Times New Roman" w:cs="Times New Roman"/>
                <w:sz w:val="28"/>
                <w:szCs w:val="28"/>
              </w:rPr>
            </w:pPr>
          </w:p>
        </w:tc>
      </w:tr>
      <w:tr w:rsidR="00B94E98" w:rsidRPr="00B94E98" w:rsidTr="00DC70C4">
        <w:trPr>
          <w:trHeight w:val="495"/>
        </w:trPr>
        <w:tc>
          <w:tcPr>
            <w:tcW w:w="496" w:type="dxa"/>
            <w:vMerge w:val="restart"/>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4</w:t>
            </w:r>
          </w:p>
        </w:tc>
        <w:tc>
          <w:tcPr>
            <w:tcW w:w="2115" w:type="dxa"/>
            <w:vMerge w:val="restart"/>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Безапостно ли пить водопроводную воду</w:t>
            </w:r>
          </w:p>
        </w:tc>
        <w:tc>
          <w:tcPr>
            <w:tcW w:w="2019"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 xml:space="preserve">Да </w:t>
            </w:r>
          </w:p>
        </w:tc>
        <w:tc>
          <w:tcPr>
            <w:tcW w:w="2153"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 xml:space="preserve">Нет </w:t>
            </w:r>
          </w:p>
        </w:tc>
        <w:tc>
          <w:tcPr>
            <w:tcW w:w="1528"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Не знаю</w:t>
            </w:r>
          </w:p>
        </w:tc>
        <w:tc>
          <w:tcPr>
            <w:tcW w:w="2207" w:type="dxa"/>
            <w:vMerge w:val="restart"/>
          </w:tcPr>
          <w:p w:rsidR="00B94E98" w:rsidRPr="00B94E98" w:rsidRDefault="00B94E98" w:rsidP="00B94E98">
            <w:pPr>
              <w:jc w:val="center"/>
              <w:rPr>
                <w:rFonts w:ascii="Times New Roman" w:hAnsi="Times New Roman" w:cs="Times New Roman"/>
                <w:sz w:val="28"/>
                <w:szCs w:val="28"/>
              </w:rPr>
            </w:pPr>
          </w:p>
        </w:tc>
      </w:tr>
      <w:tr w:rsidR="00B94E98" w:rsidRPr="00B94E98" w:rsidTr="00DC70C4">
        <w:trPr>
          <w:trHeight w:val="547"/>
        </w:trPr>
        <w:tc>
          <w:tcPr>
            <w:tcW w:w="496" w:type="dxa"/>
            <w:vMerge/>
          </w:tcPr>
          <w:p w:rsidR="00B94E98" w:rsidRPr="00B94E98" w:rsidRDefault="00B94E98" w:rsidP="00B94E98">
            <w:pPr>
              <w:jc w:val="center"/>
              <w:rPr>
                <w:rFonts w:ascii="Times New Roman" w:hAnsi="Times New Roman" w:cs="Times New Roman"/>
                <w:sz w:val="28"/>
                <w:szCs w:val="28"/>
              </w:rPr>
            </w:pPr>
          </w:p>
        </w:tc>
        <w:tc>
          <w:tcPr>
            <w:tcW w:w="2115" w:type="dxa"/>
            <w:vMerge/>
          </w:tcPr>
          <w:p w:rsidR="00B94E98" w:rsidRPr="00B94E98" w:rsidRDefault="00B94E98" w:rsidP="00B94E98">
            <w:pPr>
              <w:jc w:val="center"/>
              <w:rPr>
                <w:rFonts w:ascii="Times New Roman" w:hAnsi="Times New Roman" w:cs="Times New Roman"/>
                <w:sz w:val="28"/>
                <w:szCs w:val="28"/>
              </w:rPr>
            </w:pPr>
          </w:p>
        </w:tc>
        <w:tc>
          <w:tcPr>
            <w:tcW w:w="2019"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1</w:t>
            </w:r>
          </w:p>
        </w:tc>
        <w:tc>
          <w:tcPr>
            <w:tcW w:w="2153"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17</w:t>
            </w:r>
          </w:p>
        </w:tc>
        <w:tc>
          <w:tcPr>
            <w:tcW w:w="1528"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9</w:t>
            </w:r>
          </w:p>
        </w:tc>
        <w:tc>
          <w:tcPr>
            <w:tcW w:w="2207" w:type="dxa"/>
            <w:vMerge/>
          </w:tcPr>
          <w:p w:rsidR="00B94E98" w:rsidRPr="00B94E98" w:rsidRDefault="00B94E98" w:rsidP="00B94E98">
            <w:pPr>
              <w:jc w:val="center"/>
              <w:rPr>
                <w:rFonts w:ascii="Times New Roman" w:hAnsi="Times New Roman" w:cs="Times New Roman"/>
                <w:sz w:val="28"/>
                <w:szCs w:val="28"/>
              </w:rPr>
            </w:pPr>
          </w:p>
        </w:tc>
      </w:tr>
      <w:tr w:rsidR="00B94E98" w:rsidRPr="00B94E98" w:rsidTr="00DC70C4">
        <w:trPr>
          <w:trHeight w:val="600"/>
        </w:trPr>
        <w:tc>
          <w:tcPr>
            <w:tcW w:w="496" w:type="dxa"/>
            <w:vMerge w:val="restart"/>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5</w:t>
            </w:r>
          </w:p>
        </w:tc>
        <w:tc>
          <w:tcPr>
            <w:tcW w:w="2115" w:type="dxa"/>
            <w:vMerge w:val="restart"/>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Часто ли вы пьете воду</w:t>
            </w:r>
          </w:p>
        </w:tc>
        <w:tc>
          <w:tcPr>
            <w:tcW w:w="2019"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Часто</w:t>
            </w:r>
          </w:p>
        </w:tc>
        <w:tc>
          <w:tcPr>
            <w:tcW w:w="2153"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Редко</w:t>
            </w:r>
          </w:p>
        </w:tc>
        <w:tc>
          <w:tcPr>
            <w:tcW w:w="1528"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Иногда</w:t>
            </w:r>
          </w:p>
        </w:tc>
        <w:tc>
          <w:tcPr>
            <w:tcW w:w="2207" w:type="dxa"/>
            <w:vMerge w:val="restart"/>
          </w:tcPr>
          <w:p w:rsidR="00B94E98" w:rsidRPr="00B94E98" w:rsidRDefault="00B94E98" w:rsidP="00B94E98">
            <w:pPr>
              <w:jc w:val="center"/>
              <w:rPr>
                <w:rFonts w:ascii="Times New Roman" w:hAnsi="Times New Roman" w:cs="Times New Roman"/>
                <w:sz w:val="28"/>
                <w:szCs w:val="28"/>
              </w:rPr>
            </w:pPr>
          </w:p>
        </w:tc>
      </w:tr>
      <w:tr w:rsidR="00B94E98" w:rsidRPr="00B94E98" w:rsidTr="00DC70C4">
        <w:trPr>
          <w:trHeight w:val="260"/>
        </w:trPr>
        <w:tc>
          <w:tcPr>
            <w:tcW w:w="496" w:type="dxa"/>
            <w:vMerge/>
          </w:tcPr>
          <w:p w:rsidR="00B94E98" w:rsidRPr="00B94E98" w:rsidRDefault="00B94E98" w:rsidP="00B94E98">
            <w:pPr>
              <w:jc w:val="center"/>
              <w:rPr>
                <w:rFonts w:ascii="Times New Roman" w:hAnsi="Times New Roman" w:cs="Times New Roman"/>
                <w:sz w:val="28"/>
                <w:szCs w:val="28"/>
              </w:rPr>
            </w:pPr>
          </w:p>
        </w:tc>
        <w:tc>
          <w:tcPr>
            <w:tcW w:w="2115" w:type="dxa"/>
            <w:vMerge/>
          </w:tcPr>
          <w:p w:rsidR="00B94E98" w:rsidRPr="00B94E98" w:rsidRDefault="00B94E98" w:rsidP="00B94E98">
            <w:pPr>
              <w:jc w:val="center"/>
              <w:rPr>
                <w:rFonts w:ascii="Times New Roman" w:hAnsi="Times New Roman" w:cs="Times New Roman"/>
                <w:sz w:val="28"/>
                <w:szCs w:val="28"/>
              </w:rPr>
            </w:pPr>
          </w:p>
        </w:tc>
        <w:tc>
          <w:tcPr>
            <w:tcW w:w="2019"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20</w:t>
            </w:r>
          </w:p>
        </w:tc>
        <w:tc>
          <w:tcPr>
            <w:tcW w:w="2153"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2</w:t>
            </w:r>
          </w:p>
        </w:tc>
        <w:tc>
          <w:tcPr>
            <w:tcW w:w="1528"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5</w:t>
            </w:r>
          </w:p>
        </w:tc>
        <w:tc>
          <w:tcPr>
            <w:tcW w:w="2207" w:type="dxa"/>
            <w:vMerge/>
          </w:tcPr>
          <w:p w:rsidR="00B94E98" w:rsidRPr="00B94E98" w:rsidRDefault="00B94E98" w:rsidP="00B94E98">
            <w:pPr>
              <w:jc w:val="center"/>
              <w:rPr>
                <w:rFonts w:ascii="Times New Roman" w:hAnsi="Times New Roman" w:cs="Times New Roman"/>
                <w:sz w:val="28"/>
                <w:szCs w:val="28"/>
              </w:rPr>
            </w:pPr>
          </w:p>
        </w:tc>
      </w:tr>
      <w:tr w:rsidR="00B94E98" w:rsidRPr="00B94E98" w:rsidTr="00DC70C4">
        <w:trPr>
          <w:trHeight w:val="450"/>
        </w:trPr>
        <w:tc>
          <w:tcPr>
            <w:tcW w:w="496" w:type="dxa"/>
            <w:vMerge w:val="restart"/>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6</w:t>
            </w:r>
          </w:p>
        </w:tc>
        <w:tc>
          <w:tcPr>
            <w:tcW w:w="2115" w:type="dxa"/>
            <w:vMerge w:val="restart"/>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Какую воду вы чаще пьете (название)</w:t>
            </w:r>
          </w:p>
        </w:tc>
        <w:tc>
          <w:tcPr>
            <w:tcW w:w="2019"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Красный ключ</w:t>
            </w:r>
          </w:p>
        </w:tc>
        <w:tc>
          <w:tcPr>
            <w:tcW w:w="2153"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Пилигрим</w:t>
            </w:r>
          </w:p>
        </w:tc>
        <w:tc>
          <w:tcPr>
            <w:tcW w:w="1528"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Святой источник</w:t>
            </w:r>
          </w:p>
        </w:tc>
        <w:tc>
          <w:tcPr>
            <w:tcW w:w="2207"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Фильтрованная</w:t>
            </w:r>
          </w:p>
        </w:tc>
      </w:tr>
      <w:tr w:rsidR="00B94E98" w:rsidRPr="00B94E98" w:rsidTr="00DC70C4">
        <w:trPr>
          <w:trHeight w:val="510"/>
        </w:trPr>
        <w:tc>
          <w:tcPr>
            <w:tcW w:w="496" w:type="dxa"/>
            <w:vMerge/>
          </w:tcPr>
          <w:p w:rsidR="00B94E98" w:rsidRPr="00B94E98" w:rsidRDefault="00B94E98" w:rsidP="00B94E98">
            <w:pPr>
              <w:jc w:val="center"/>
              <w:rPr>
                <w:rFonts w:ascii="Times New Roman" w:hAnsi="Times New Roman" w:cs="Times New Roman"/>
                <w:sz w:val="28"/>
                <w:szCs w:val="28"/>
              </w:rPr>
            </w:pPr>
          </w:p>
        </w:tc>
        <w:tc>
          <w:tcPr>
            <w:tcW w:w="2115" w:type="dxa"/>
            <w:vMerge/>
          </w:tcPr>
          <w:p w:rsidR="00B94E98" w:rsidRPr="00B94E98" w:rsidRDefault="00B94E98" w:rsidP="00B94E98">
            <w:pPr>
              <w:jc w:val="center"/>
              <w:rPr>
                <w:rFonts w:ascii="Times New Roman" w:hAnsi="Times New Roman" w:cs="Times New Roman"/>
                <w:sz w:val="28"/>
                <w:szCs w:val="28"/>
              </w:rPr>
            </w:pPr>
          </w:p>
        </w:tc>
        <w:tc>
          <w:tcPr>
            <w:tcW w:w="2019"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6</w:t>
            </w:r>
          </w:p>
        </w:tc>
        <w:tc>
          <w:tcPr>
            <w:tcW w:w="2153"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4</w:t>
            </w:r>
          </w:p>
        </w:tc>
        <w:tc>
          <w:tcPr>
            <w:tcW w:w="1528"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7</w:t>
            </w:r>
          </w:p>
        </w:tc>
        <w:tc>
          <w:tcPr>
            <w:tcW w:w="2207"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10</w:t>
            </w:r>
          </w:p>
        </w:tc>
      </w:tr>
      <w:tr w:rsidR="00B94E98" w:rsidRPr="00B94E98" w:rsidTr="00DC70C4">
        <w:trPr>
          <w:trHeight w:val="450"/>
        </w:trPr>
        <w:tc>
          <w:tcPr>
            <w:tcW w:w="496" w:type="dxa"/>
            <w:vMerge w:val="restart"/>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7</w:t>
            </w:r>
          </w:p>
        </w:tc>
        <w:tc>
          <w:tcPr>
            <w:tcW w:w="2115" w:type="dxa"/>
            <w:vMerge w:val="restart"/>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 xml:space="preserve">Было ли у вас заболевание ротовирус </w:t>
            </w:r>
          </w:p>
        </w:tc>
        <w:tc>
          <w:tcPr>
            <w:tcW w:w="2019"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 xml:space="preserve">Да </w:t>
            </w:r>
          </w:p>
        </w:tc>
        <w:tc>
          <w:tcPr>
            <w:tcW w:w="2153"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 xml:space="preserve">Нет </w:t>
            </w:r>
          </w:p>
        </w:tc>
        <w:tc>
          <w:tcPr>
            <w:tcW w:w="1528"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Не знаю</w:t>
            </w:r>
          </w:p>
        </w:tc>
        <w:tc>
          <w:tcPr>
            <w:tcW w:w="2207" w:type="dxa"/>
          </w:tcPr>
          <w:p w:rsidR="00B94E98" w:rsidRPr="00B94E98" w:rsidRDefault="00B94E98" w:rsidP="00B94E98">
            <w:pPr>
              <w:jc w:val="center"/>
              <w:rPr>
                <w:rFonts w:ascii="Times New Roman" w:hAnsi="Times New Roman" w:cs="Times New Roman"/>
                <w:sz w:val="28"/>
                <w:szCs w:val="28"/>
              </w:rPr>
            </w:pPr>
          </w:p>
        </w:tc>
      </w:tr>
      <w:tr w:rsidR="00B94E98" w:rsidRPr="00B94E98" w:rsidTr="00DC70C4">
        <w:trPr>
          <w:trHeight w:val="510"/>
        </w:trPr>
        <w:tc>
          <w:tcPr>
            <w:tcW w:w="496" w:type="dxa"/>
            <w:vMerge/>
          </w:tcPr>
          <w:p w:rsidR="00B94E98" w:rsidRPr="00B94E98" w:rsidRDefault="00B94E98" w:rsidP="00B94E98">
            <w:pPr>
              <w:jc w:val="center"/>
              <w:rPr>
                <w:rFonts w:ascii="Times New Roman" w:hAnsi="Times New Roman" w:cs="Times New Roman"/>
                <w:sz w:val="28"/>
                <w:szCs w:val="28"/>
              </w:rPr>
            </w:pPr>
          </w:p>
        </w:tc>
        <w:tc>
          <w:tcPr>
            <w:tcW w:w="2115" w:type="dxa"/>
            <w:vMerge/>
          </w:tcPr>
          <w:p w:rsidR="00B94E98" w:rsidRPr="00B94E98" w:rsidRDefault="00B94E98" w:rsidP="00B94E98">
            <w:pPr>
              <w:jc w:val="center"/>
              <w:rPr>
                <w:rFonts w:ascii="Times New Roman" w:hAnsi="Times New Roman" w:cs="Times New Roman"/>
                <w:sz w:val="28"/>
                <w:szCs w:val="28"/>
              </w:rPr>
            </w:pPr>
          </w:p>
        </w:tc>
        <w:tc>
          <w:tcPr>
            <w:tcW w:w="2019"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15</w:t>
            </w:r>
          </w:p>
        </w:tc>
        <w:tc>
          <w:tcPr>
            <w:tcW w:w="2153"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10</w:t>
            </w:r>
          </w:p>
        </w:tc>
        <w:tc>
          <w:tcPr>
            <w:tcW w:w="1528"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2</w:t>
            </w:r>
          </w:p>
        </w:tc>
        <w:tc>
          <w:tcPr>
            <w:tcW w:w="2207" w:type="dxa"/>
          </w:tcPr>
          <w:p w:rsidR="00B94E98" w:rsidRPr="00B94E98" w:rsidRDefault="00B94E98" w:rsidP="00B94E98">
            <w:pPr>
              <w:jc w:val="center"/>
              <w:rPr>
                <w:rFonts w:ascii="Times New Roman" w:hAnsi="Times New Roman" w:cs="Times New Roman"/>
                <w:sz w:val="28"/>
                <w:szCs w:val="28"/>
              </w:rPr>
            </w:pPr>
          </w:p>
        </w:tc>
      </w:tr>
      <w:tr w:rsidR="00B94E98" w:rsidRPr="00B94E98" w:rsidTr="00DC70C4">
        <w:trPr>
          <w:trHeight w:val="435"/>
        </w:trPr>
        <w:tc>
          <w:tcPr>
            <w:tcW w:w="496" w:type="dxa"/>
            <w:vMerge w:val="restart"/>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8</w:t>
            </w:r>
          </w:p>
        </w:tc>
        <w:tc>
          <w:tcPr>
            <w:tcW w:w="2115" w:type="dxa"/>
            <w:vMerge w:val="restart"/>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Если да то в какое время года</w:t>
            </w:r>
          </w:p>
        </w:tc>
        <w:tc>
          <w:tcPr>
            <w:tcW w:w="2019"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 xml:space="preserve">Осень </w:t>
            </w:r>
          </w:p>
        </w:tc>
        <w:tc>
          <w:tcPr>
            <w:tcW w:w="2153"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 xml:space="preserve">Зима </w:t>
            </w:r>
          </w:p>
        </w:tc>
        <w:tc>
          <w:tcPr>
            <w:tcW w:w="1528"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 xml:space="preserve">Лето </w:t>
            </w:r>
          </w:p>
        </w:tc>
        <w:tc>
          <w:tcPr>
            <w:tcW w:w="2207"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 xml:space="preserve">Весна </w:t>
            </w:r>
          </w:p>
        </w:tc>
      </w:tr>
      <w:tr w:rsidR="00B94E98" w:rsidRPr="00B94E98" w:rsidTr="00DC70C4">
        <w:trPr>
          <w:trHeight w:val="298"/>
        </w:trPr>
        <w:tc>
          <w:tcPr>
            <w:tcW w:w="496" w:type="dxa"/>
            <w:vMerge/>
          </w:tcPr>
          <w:p w:rsidR="00B94E98" w:rsidRPr="00B94E98" w:rsidRDefault="00B94E98" w:rsidP="00B94E98">
            <w:pPr>
              <w:jc w:val="center"/>
              <w:rPr>
                <w:rFonts w:ascii="Times New Roman" w:hAnsi="Times New Roman" w:cs="Times New Roman"/>
                <w:sz w:val="28"/>
                <w:szCs w:val="28"/>
              </w:rPr>
            </w:pPr>
          </w:p>
        </w:tc>
        <w:tc>
          <w:tcPr>
            <w:tcW w:w="2115" w:type="dxa"/>
            <w:vMerge/>
          </w:tcPr>
          <w:p w:rsidR="00B94E98" w:rsidRPr="00B94E98" w:rsidRDefault="00B94E98" w:rsidP="00B94E98">
            <w:pPr>
              <w:jc w:val="center"/>
              <w:rPr>
                <w:rFonts w:ascii="Times New Roman" w:hAnsi="Times New Roman" w:cs="Times New Roman"/>
                <w:sz w:val="28"/>
                <w:szCs w:val="28"/>
              </w:rPr>
            </w:pPr>
          </w:p>
        </w:tc>
        <w:tc>
          <w:tcPr>
            <w:tcW w:w="2019"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4</w:t>
            </w:r>
          </w:p>
        </w:tc>
        <w:tc>
          <w:tcPr>
            <w:tcW w:w="2153"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2</w:t>
            </w:r>
          </w:p>
        </w:tc>
        <w:tc>
          <w:tcPr>
            <w:tcW w:w="1528"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2</w:t>
            </w:r>
          </w:p>
        </w:tc>
        <w:tc>
          <w:tcPr>
            <w:tcW w:w="2207"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6</w:t>
            </w:r>
          </w:p>
        </w:tc>
      </w:tr>
      <w:tr w:rsidR="00B94E98" w:rsidRPr="00B94E98" w:rsidTr="00DC70C4">
        <w:trPr>
          <w:trHeight w:val="480"/>
        </w:trPr>
        <w:tc>
          <w:tcPr>
            <w:tcW w:w="496" w:type="dxa"/>
            <w:vMerge w:val="restart"/>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9</w:t>
            </w:r>
          </w:p>
        </w:tc>
        <w:tc>
          <w:tcPr>
            <w:tcW w:w="2115" w:type="dxa"/>
            <w:vMerge w:val="restart"/>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Были ли вы в это время на море</w:t>
            </w:r>
          </w:p>
        </w:tc>
        <w:tc>
          <w:tcPr>
            <w:tcW w:w="2019"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 xml:space="preserve">Да </w:t>
            </w:r>
          </w:p>
        </w:tc>
        <w:tc>
          <w:tcPr>
            <w:tcW w:w="2153"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 xml:space="preserve">Нет </w:t>
            </w:r>
          </w:p>
        </w:tc>
        <w:tc>
          <w:tcPr>
            <w:tcW w:w="1528" w:type="dxa"/>
          </w:tcPr>
          <w:p w:rsidR="00B94E98" w:rsidRPr="00B94E98" w:rsidRDefault="00B94E98" w:rsidP="00B94E98">
            <w:pPr>
              <w:jc w:val="center"/>
              <w:rPr>
                <w:rFonts w:ascii="Times New Roman" w:hAnsi="Times New Roman" w:cs="Times New Roman"/>
                <w:sz w:val="28"/>
                <w:szCs w:val="28"/>
              </w:rPr>
            </w:pPr>
          </w:p>
        </w:tc>
        <w:tc>
          <w:tcPr>
            <w:tcW w:w="2207" w:type="dxa"/>
          </w:tcPr>
          <w:p w:rsidR="00B94E98" w:rsidRPr="00B94E98" w:rsidRDefault="00B94E98" w:rsidP="00B94E98">
            <w:pPr>
              <w:jc w:val="center"/>
              <w:rPr>
                <w:rFonts w:ascii="Times New Roman" w:hAnsi="Times New Roman" w:cs="Times New Roman"/>
                <w:sz w:val="28"/>
                <w:szCs w:val="28"/>
              </w:rPr>
            </w:pPr>
          </w:p>
        </w:tc>
      </w:tr>
      <w:tr w:rsidR="00B94E98" w:rsidRPr="00B94E98" w:rsidTr="00DC70C4">
        <w:trPr>
          <w:trHeight w:val="350"/>
        </w:trPr>
        <w:tc>
          <w:tcPr>
            <w:tcW w:w="496" w:type="dxa"/>
            <w:vMerge/>
          </w:tcPr>
          <w:p w:rsidR="00B94E98" w:rsidRPr="00B94E98" w:rsidRDefault="00B94E98" w:rsidP="00B94E98">
            <w:pPr>
              <w:jc w:val="center"/>
              <w:rPr>
                <w:rFonts w:ascii="Times New Roman" w:hAnsi="Times New Roman" w:cs="Times New Roman"/>
                <w:sz w:val="28"/>
                <w:szCs w:val="28"/>
              </w:rPr>
            </w:pPr>
          </w:p>
        </w:tc>
        <w:tc>
          <w:tcPr>
            <w:tcW w:w="2115" w:type="dxa"/>
            <w:vMerge/>
          </w:tcPr>
          <w:p w:rsidR="00B94E98" w:rsidRPr="00B94E98" w:rsidRDefault="00B94E98" w:rsidP="00B94E98">
            <w:pPr>
              <w:jc w:val="center"/>
              <w:rPr>
                <w:rFonts w:ascii="Times New Roman" w:hAnsi="Times New Roman" w:cs="Times New Roman"/>
                <w:sz w:val="28"/>
                <w:szCs w:val="28"/>
              </w:rPr>
            </w:pPr>
          </w:p>
        </w:tc>
        <w:tc>
          <w:tcPr>
            <w:tcW w:w="2019"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7</w:t>
            </w:r>
          </w:p>
        </w:tc>
        <w:tc>
          <w:tcPr>
            <w:tcW w:w="2153"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8</w:t>
            </w:r>
          </w:p>
        </w:tc>
        <w:tc>
          <w:tcPr>
            <w:tcW w:w="1528" w:type="dxa"/>
          </w:tcPr>
          <w:p w:rsidR="00B94E98" w:rsidRPr="00B94E98" w:rsidRDefault="00B94E98" w:rsidP="00B94E98">
            <w:pPr>
              <w:jc w:val="center"/>
              <w:rPr>
                <w:rFonts w:ascii="Times New Roman" w:hAnsi="Times New Roman" w:cs="Times New Roman"/>
                <w:sz w:val="28"/>
                <w:szCs w:val="28"/>
              </w:rPr>
            </w:pPr>
          </w:p>
        </w:tc>
        <w:tc>
          <w:tcPr>
            <w:tcW w:w="2207" w:type="dxa"/>
          </w:tcPr>
          <w:p w:rsidR="00B94E98" w:rsidRPr="00B94E98" w:rsidRDefault="00B94E98" w:rsidP="00B94E98">
            <w:pPr>
              <w:jc w:val="center"/>
              <w:rPr>
                <w:rFonts w:ascii="Times New Roman" w:hAnsi="Times New Roman" w:cs="Times New Roman"/>
                <w:sz w:val="28"/>
                <w:szCs w:val="28"/>
              </w:rPr>
            </w:pPr>
          </w:p>
        </w:tc>
      </w:tr>
      <w:tr w:rsidR="00B94E98" w:rsidRPr="00B94E98" w:rsidTr="00DC70C4">
        <w:trPr>
          <w:trHeight w:val="300"/>
        </w:trPr>
        <w:tc>
          <w:tcPr>
            <w:tcW w:w="496" w:type="dxa"/>
            <w:vMerge w:val="restart"/>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10</w:t>
            </w:r>
          </w:p>
        </w:tc>
        <w:tc>
          <w:tcPr>
            <w:tcW w:w="2115" w:type="dxa"/>
            <w:vMerge w:val="restart"/>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Где вы купались</w:t>
            </w:r>
          </w:p>
        </w:tc>
        <w:tc>
          <w:tcPr>
            <w:tcW w:w="2019"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 xml:space="preserve">Море </w:t>
            </w:r>
          </w:p>
        </w:tc>
        <w:tc>
          <w:tcPr>
            <w:tcW w:w="2153"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 xml:space="preserve">Бассейн </w:t>
            </w:r>
          </w:p>
        </w:tc>
        <w:tc>
          <w:tcPr>
            <w:tcW w:w="1528" w:type="dxa"/>
          </w:tcPr>
          <w:p w:rsidR="00B94E98" w:rsidRPr="00B94E98" w:rsidRDefault="00B94E98" w:rsidP="00B94E98">
            <w:pPr>
              <w:jc w:val="center"/>
              <w:rPr>
                <w:rFonts w:ascii="Times New Roman" w:hAnsi="Times New Roman" w:cs="Times New Roman"/>
                <w:sz w:val="28"/>
                <w:szCs w:val="28"/>
              </w:rPr>
            </w:pPr>
          </w:p>
        </w:tc>
        <w:tc>
          <w:tcPr>
            <w:tcW w:w="2207" w:type="dxa"/>
          </w:tcPr>
          <w:p w:rsidR="00B94E98" w:rsidRPr="00B94E98" w:rsidRDefault="00B94E98" w:rsidP="00B94E98">
            <w:pPr>
              <w:jc w:val="center"/>
              <w:rPr>
                <w:rFonts w:ascii="Times New Roman" w:hAnsi="Times New Roman" w:cs="Times New Roman"/>
                <w:sz w:val="28"/>
                <w:szCs w:val="28"/>
              </w:rPr>
            </w:pPr>
          </w:p>
        </w:tc>
      </w:tr>
      <w:tr w:rsidR="00B94E98" w:rsidRPr="00B94E98" w:rsidTr="00DC70C4">
        <w:trPr>
          <w:trHeight w:val="345"/>
        </w:trPr>
        <w:tc>
          <w:tcPr>
            <w:tcW w:w="496" w:type="dxa"/>
            <w:vMerge/>
          </w:tcPr>
          <w:p w:rsidR="00B94E98" w:rsidRPr="00B94E98" w:rsidRDefault="00B94E98" w:rsidP="00B94E98">
            <w:pPr>
              <w:jc w:val="center"/>
              <w:rPr>
                <w:rFonts w:ascii="Times New Roman" w:hAnsi="Times New Roman" w:cs="Times New Roman"/>
                <w:sz w:val="28"/>
                <w:szCs w:val="28"/>
              </w:rPr>
            </w:pPr>
          </w:p>
        </w:tc>
        <w:tc>
          <w:tcPr>
            <w:tcW w:w="2115" w:type="dxa"/>
            <w:vMerge/>
          </w:tcPr>
          <w:p w:rsidR="00B94E98" w:rsidRPr="00B94E98" w:rsidRDefault="00B94E98" w:rsidP="00B94E98">
            <w:pPr>
              <w:jc w:val="center"/>
              <w:rPr>
                <w:rFonts w:ascii="Times New Roman" w:hAnsi="Times New Roman" w:cs="Times New Roman"/>
                <w:sz w:val="28"/>
                <w:szCs w:val="28"/>
              </w:rPr>
            </w:pPr>
          </w:p>
        </w:tc>
        <w:tc>
          <w:tcPr>
            <w:tcW w:w="2019"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7</w:t>
            </w:r>
          </w:p>
        </w:tc>
        <w:tc>
          <w:tcPr>
            <w:tcW w:w="2153" w:type="dxa"/>
          </w:tcPr>
          <w:p w:rsidR="00B94E98" w:rsidRPr="00B94E98" w:rsidRDefault="00B94E98" w:rsidP="00B94E98">
            <w:pPr>
              <w:jc w:val="center"/>
              <w:rPr>
                <w:rFonts w:ascii="Times New Roman" w:hAnsi="Times New Roman" w:cs="Times New Roman"/>
                <w:sz w:val="28"/>
                <w:szCs w:val="28"/>
              </w:rPr>
            </w:pPr>
            <w:r w:rsidRPr="00B94E98">
              <w:rPr>
                <w:rFonts w:ascii="Times New Roman" w:hAnsi="Times New Roman" w:cs="Times New Roman"/>
                <w:sz w:val="28"/>
                <w:szCs w:val="28"/>
              </w:rPr>
              <w:t>1</w:t>
            </w:r>
          </w:p>
        </w:tc>
        <w:tc>
          <w:tcPr>
            <w:tcW w:w="1528" w:type="dxa"/>
          </w:tcPr>
          <w:p w:rsidR="00B94E98" w:rsidRPr="00B94E98" w:rsidRDefault="00B94E98" w:rsidP="00B94E98">
            <w:pPr>
              <w:jc w:val="center"/>
              <w:rPr>
                <w:rFonts w:ascii="Times New Roman" w:hAnsi="Times New Roman" w:cs="Times New Roman"/>
                <w:sz w:val="28"/>
                <w:szCs w:val="28"/>
              </w:rPr>
            </w:pPr>
          </w:p>
        </w:tc>
        <w:tc>
          <w:tcPr>
            <w:tcW w:w="2207" w:type="dxa"/>
          </w:tcPr>
          <w:p w:rsidR="00B94E98" w:rsidRPr="00B94E98" w:rsidRDefault="00B94E98" w:rsidP="00B94E98">
            <w:pPr>
              <w:jc w:val="center"/>
              <w:rPr>
                <w:rFonts w:ascii="Times New Roman" w:hAnsi="Times New Roman" w:cs="Times New Roman"/>
                <w:sz w:val="28"/>
                <w:szCs w:val="28"/>
              </w:rPr>
            </w:pPr>
          </w:p>
        </w:tc>
      </w:tr>
    </w:tbl>
    <w:p w:rsidR="00B94E98" w:rsidRPr="003B5E6D" w:rsidRDefault="00B94E98" w:rsidP="00DA058D">
      <w:pPr>
        <w:jc w:val="center"/>
        <w:rPr>
          <w:rFonts w:ascii="Times New Roman" w:hAnsi="Times New Roman" w:cs="Times New Roman"/>
          <w:b/>
          <w:sz w:val="28"/>
          <w:szCs w:val="28"/>
        </w:rPr>
      </w:pPr>
    </w:p>
    <w:p w:rsidR="005424CE" w:rsidRPr="005424CE" w:rsidRDefault="005424CE" w:rsidP="00DA058D">
      <w:pPr>
        <w:jc w:val="center"/>
        <w:rPr>
          <w:rFonts w:ascii="Times New Roman" w:hAnsi="Times New Roman" w:cs="Times New Roman"/>
          <w:sz w:val="28"/>
          <w:szCs w:val="28"/>
        </w:rPr>
      </w:pPr>
    </w:p>
    <w:p w:rsidR="005424CE" w:rsidRPr="005424CE" w:rsidRDefault="005424CE" w:rsidP="00DA058D">
      <w:pPr>
        <w:jc w:val="center"/>
        <w:rPr>
          <w:rFonts w:ascii="Times New Roman" w:hAnsi="Times New Roman" w:cs="Times New Roman"/>
          <w:sz w:val="28"/>
          <w:szCs w:val="28"/>
        </w:rPr>
      </w:pPr>
    </w:p>
    <w:p w:rsidR="00A74318" w:rsidRPr="00245D3A" w:rsidRDefault="00245D3A" w:rsidP="00245D3A">
      <w:pPr>
        <w:pStyle w:val="ab"/>
        <w:keepNext/>
        <w:rPr>
          <w:rFonts w:ascii="Times New Roman" w:hAnsi="Times New Roman" w:cs="Times New Roman"/>
          <w:b/>
          <w:i w:val="0"/>
          <w:color w:val="000000" w:themeColor="text1"/>
          <w:sz w:val="28"/>
          <w:szCs w:val="28"/>
        </w:rPr>
      </w:pPr>
      <w:r>
        <w:rPr>
          <w:rFonts w:ascii="Times New Roman" w:hAnsi="Times New Roman" w:cs="Times New Roman"/>
          <w:b/>
          <w:i w:val="0"/>
          <w:noProof/>
          <w:color w:val="000000" w:themeColor="text1"/>
          <w:sz w:val="28"/>
          <w:szCs w:val="28"/>
        </w:rPr>
        <w:t>П</w:t>
      </w:r>
      <w:r w:rsidR="00A74318" w:rsidRPr="00245D3A">
        <w:rPr>
          <w:rFonts w:ascii="Times New Roman" w:hAnsi="Times New Roman" w:cs="Times New Roman"/>
          <w:b/>
          <w:i w:val="0"/>
          <w:noProof/>
          <w:color w:val="000000" w:themeColor="text1"/>
          <w:sz w:val="28"/>
          <w:szCs w:val="28"/>
        </w:rPr>
        <w:t xml:space="preserve">риложение 2. </w:t>
      </w:r>
      <w:r w:rsidR="00A74318" w:rsidRPr="00245D3A">
        <w:rPr>
          <w:rFonts w:ascii="Times New Roman" w:hAnsi="Times New Roman" w:cs="Times New Roman"/>
          <w:b/>
          <w:i w:val="0"/>
          <w:noProof/>
          <w:color w:val="000000" w:themeColor="text1"/>
          <w:sz w:val="28"/>
          <w:szCs w:val="28"/>
          <w:lang w:val="en-US"/>
        </w:rPr>
        <w:t>PH</w:t>
      </w:r>
    </w:p>
    <w:p w:rsidR="00DA058D" w:rsidRDefault="00A74318" w:rsidP="00DA058D">
      <w:pPr>
        <w:jc w:val="center"/>
        <w:rPr>
          <w:rFonts w:ascii="Times New Roman" w:hAnsi="Times New Roman" w:cs="Times New Roman"/>
          <w:b/>
          <w:sz w:val="28"/>
          <w:szCs w:val="28"/>
        </w:rPr>
      </w:pPr>
      <w:r w:rsidRPr="009D7212">
        <w:rPr>
          <w:rFonts w:ascii="Times New Roman" w:hAnsi="Times New Roman" w:cs="Times New Roman"/>
          <w:b/>
          <w:noProof/>
          <w:sz w:val="28"/>
          <w:szCs w:val="28"/>
          <w:lang w:eastAsia="ru-RU"/>
        </w:rPr>
        <w:drawing>
          <wp:inline distT="0" distB="0" distL="0" distR="0">
            <wp:extent cx="3686175" cy="3542561"/>
            <wp:effectExtent l="0" t="0" r="0" b="0"/>
            <wp:docPr id="10" name="Рисунок 10" descr="C:\Users\Админ\Downloads\IMG_20220927_10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Downloads\IMG_20220927_10111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039" r="19896" b="34625"/>
                    <a:stretch/>
                  </pic:blipFill>
                  <pic:spPr bwMode="auto">
                    <a:xfrm>
                      <a:off x="0" y="0"/>
                      <a:ext cx="3695022" cy="3551063"/>
                    </a:xfrm>
                    <a:prstGeom prst="rect">
                      <a:avLst/>
                    </a:prstGeom>
                    <a:noFill/>
                    <a:ln>
                      <a:noFill/>
                    </a:ln>
                    <a:extLst>
                      <a:ext uri="{53640926-AAD7-44D8-BBD7-CCE9431645EC}">
                        <a14:shadowObscured xmlns:a14="http://schemas.microsoft.com/office/drawing/2010/main"/>
                      </a:ext>
                    </a:extLst>
                  </pic:spPr>
                </pic:pic>
              </a:graphicData>
            </a:graphic>
          </wp:inline>
        </w:drawing>
      </w:r>
    </w:p>
    <w:p w:rsidR="00DA058D" w:rsidRDefault="00245D3A" w:rsidP="00245D3A">
      <w:pPr>
        <w:rPr>
          <w:rFonts w:ascii="Times New Roman" w:hAnsi="Times New Roman" w:cs="Times New Roman"/>
          <w:b/>
          <w:sz w:val="28"/>
          <w:szCs w:val="28"/>
        </w:rPr>
      </w:pPr>
      <w:r>
        <w:rPr>
          <w:rFonts w:ascii="Times New Roman" w:hAnsi="Times New Roman" w:cs="Times New Roman"/>
          <w:b/>
          <w:sz w:val="28"/>
          <w:szCs w:val="28"/>
        </w:rPr>
        <w:t>Приложение 3. Активный хлор.</w:t>
      </w:r>
    </w:p>
    <w:p w:rsidR="00245D3A" w:rsidRDefault="0087338F" w:rsidP="000C02B0">
      <w:pPr>
        <w:rPr>
          <w:sz w:val="28"/>
          <w:szCs w:val="28"/>
        </w:rPr>
      </w:pPr>
      <w:r>
        <w:t xml:space="preserve">                           </w:t>
      </w:r>
      <w:r w:rsidR="00245D3A" w:rsidRPr="00245D3A">
        <w:rPr>
          <w:noProof/>
          <w:lang w:eastAsia="ru-RU"/>
        </w:rPr>
        <w:drawing>
          <wp:inline distT="0" distB="0" distL="0" distR="0">
            <wp:extent cx="4217670" cy="4217670"/>
            <wp:effectExtent l="0" t="0" r="0" b="0"/>
            <wp:docPr id="4" name="Рисунок 1" descr="C:\Users\Админ\Downloads\IMG_20221107_20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IMG_20221107_2015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7670" cy="4217670"/>
                    </a:xfrm>
                    <a:prstGeom prst="rect">
                      <a:avLst/>
                    </a:prstGeom>
                    <a:noFill/>
                    <a:ln>
                      <a:noFill/>
                    </a:ln>
                  </pic:spPr>
                </pic:pic>
              </a:graphicData>
            </a:graphic>
          </wp:inline>
        </w:drawing>
      </w:r>
      <w:r>
        <w:t xml:space="preserve">                                                                                                             </w:t>
      </w:r>
      <w:r w:rsidR="00245D3A">
        <w:rPr>
          <w:sz w:val="28"/>
          <w:szCs w:val="28"/>
        </w:rPr>
        <w:t xml:space="preserve"> </w:t>
      </w:r>
    </w:p>
    <w:p w:rsidR="00245D3A" w:rsidRDefault="0087338F" w:rsidP="000C02B0">
      <w:pPr>
        <w:rPr>
          <w:sz w:val="28"/>
          <w:szCs w:val="28"/>
        </w:rPr>
      </w:pPr>
      <w:r w:rsidRPr="0087338F">
        <w:rPr>
          <w:sz w:val="28"/>
          <w:szCs w:val="28"/>
        </w:rPr>
        <w:t xml:space="preserve">   </w:t>
      </w:r>
      <w:r>
        <w:rPr>
          <w:sz w:val="28"/>
          <w:szCs w:val="28"/>
        </w:rPr>
        <w:t xml:space="preserve">               </w:t>
      </w:r>
      <w:r w:rsidRPr="0087338F">
        <w:rPr>
          <w:sz w:val="28"/>
          <w:szCs w:val="28"/>
        </w:rPr>
        <w:t xml:space="preserve">  </w:t>
      </w:r>
      <w:r w:rsidR="000C02B0" w:rsidRPr="0087338F">
        <w:rPr>
          <w:sz w:val="28"/>
          <w:szCs w:val="28"/>
        </w:rPr>
        <w:t xml:space="preserve">  </w:t>
      </w:r>
    </w:p>
    <w:p w:rsidR="000C02B0" w:rsidRPr="00245D3A" w:rsidRDefault="00245D3A" w:rsidP="000C02B0">
      <w:pPr>
        <w:rPr>
          <w:rFonts w:ascii="Times New Roman" w:hAnsi="Times New Roman" w:cs="Times New Roman"/>
          <w:b/>
        </w:rPr>
      </w:pPr>
      <w:r w:rsidRPr="00245D3A">
        <w:rPr>
          <w:rFonts w:ascii="Times New Roman" w:hAnsi="Times New Roman" w:cs="Times New Roman"/>
          <w:b/>
          <w:sz w:val="28"/>
          <w:szCs w:val="28"/>
        </w:rPr>
        <w:t>Прило</w:t>
      </w:r>
      <w:r w:rsidR="000C02B0" w:rsidRPr="00245D3A">
        <w:rPr>
          <w:rFonts w:ascii="Times New Roman" w:hAnsi="Times New Roman" w:cs="Times New Roman"/>
          <w:b/>
          <w:sz w:val="28"/>
          <w:szCs w:val="28"/>
        </w:rPr>
        <w:t>жение</w:t>
      </w:r>
      <w:r w:rsidRPr="00245D3A">
        <w:rPr>
          <w:rFonts w:ascii="Times New Roman" w:hAnsi="Times New Roman" w:cs="Times New Roman"/>
          <w:b/>
          <w:sz w:val="28"/>
          <w:szCs w:val="28"/>
        </w:rPr>
        <w:t xml:space="preserve"> </w:t>
      </w:r>
      <w:r w:rsidR="000C02B0" w:rsidRPr="00245D3A">
        <w:rPr>
          <w:rFonts w:ascii="Times New Roman" w:hAnsi="Times New Roman" w:cs="Times New Roman"/>
          <w:b/>
          <w:sz w:val="28"/>
          <w:szCs w:val="28"/>
        </w:rPr>
        <w:t xml:space="preserve">4. </w:t>
      </w:r>
      <w:r w:rsidRPr="00245D3A">
        <w:rPr>
          <w:rFonts w:ascii="Times New Roman" w:hAnsi="Times New Roman" w:cs="Times New Roman"/>
          <w:b/>
          <w:sz w:val="28"/>
          <w:szCs w:val="28"/>
        </w:rPr>
        <w:t>Тест система</w:t>
      </w:r>
    </w:p>
    <w:p w:rsidR="00245D3A" w:rsidRDefault="00245D3A" w:rsidP="000C02B0">
      <w:pPr>
        <w:jc w:val="center"/>
        <w:rPr>
          <w:rFonts w:ascii="Times New Roman" w:hAnsi="Times New Roman" w:cs="Times New Roman"/>
          <w:b/>
          <w:sz w:val="28"/>
          <w:szCs w:val="28"/>
        </w:rPr>
      </w:pPr>
      <w:r w:rsidRPr="00A74318">
        <w:rPr>
          <w:rFonts w:ascii="Times New Roman" w:hAnsi="Times New Roman" w:cs="Times New Roman"/>
          <w:b/>
          <w:noProof/>
          <w:sz w:val="28"/>
          <w:szCs w:val="28"/>
          <w:lang w:eastAsia="ru-RU"/>
        </w:rPr>
        <w:drawing>
          <wp:inline distT="0" distB="0" distL="0" distR="0">
            <wp:extent cx="4434840" cy="4434840"/>
            <wp:effectExtent l="0" t="0" r="0" b="0"/>
            <wp:docPr id="7" name="Рисунок 5" descr="C:\Users\Админ\Downloads\IMG_20221107_20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wnloads\IMG_20221107_2013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34840" cy="4434840"/>
                    </a:xfrm>
                    <a:prstGeom prst="rect">
                      <a:avLst/>
                    </a:prstGeom>
                    <a:noFill/>
                    <a:ln>
                      <a:noFill/>
                    </a:ln>
                  </pic:spPr>
                </pic:pic>
              </a:graphicData>
            </a:graphic>
          </wp:inline>
        </w:drawing>
      </w:r>
    </w:p>
    <w:p w:rsidR="00C06EB8" w:rsidRPr="000C02B0" w:rsidRDefault="00245D3A" w:rsidP="00245D3A">
      <w:r>
        <w:rPr>
          <w:rFonts w:ascii="Times New Roman" w:hAnsi="Times New Roman" w:cs="Times New Roman"/>
          <w:b/>
          <w:sz w:val="28"/>
          <w:szCs w:val="28"/>
        </w:rPr>
        <w:t>Приложение 5. Диаграмма</w:t>
      </w:r>
      <w:r w:rsidR="00A74318" w:rsidRPr="000C02B0">
        <w:rPr>
          <w:rFonts w:ascii="Times New Roman" w:hAnsi="Times New Roman" w:cs="Times New Roman"/>
          <w:b/>
          <w:sz w:val="28"/>
          <w:szCs w:val="28"/>
        </w:rPr>
        <w:t xml:space="preserve">               </w:t>
      </w:r>
    </w:p>
    <w:p w:rsidR="00C06EB8" w:rsidRDefault="00245D3A" w:rsidP="00A74318">
      <w:pPr>
        <w:rPr>
          <w:rFonts w:ascii="Times New Roman" w:hAnsi="Times New Roman" w:cs="Times New Roman"/>
          <w:b/>
          <w:sz w:val="28"/>
          <w:szCs w:val="28"/>
        </w:rPr>
      </w:pPr>
      <w:r w:rsidRPr="00245D3A">
        <w:rPr>
          <w:noProof/>
          <w:sz w:val="28"/>
          <w:szCs w:val="28"/>
          <w:lang w:eastAsia="ru-RU"/>
        </w:rPr>
        <w:drawing>
          <wp:inline distT="0" distB="0" distL="0" distR="0">
            <wp:extent cx="5486400" cy="3200400"/>
            <wp:effectExtent l="19050" t="0" r="19050" b="0"/>
            <wp:docPr id="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06EB8" w:rsidRDefault="00C06EB8" w:rsidP="00245D3A">
      <w:pPr>
        <w:rPr>
          <w:rFonts w:ascii="Times New Roman" w:hAnsi="Times New Roman" w:cs="Times New Roman"/>
          <w:b/>
          <w:sz w:val="28"/>
          <w:szCs w:val="28"/>
        </w:rPr>
      </w:pPr>
    </w:p>
    <w:p w:rsidR="00CC05CC" w:rsidRPr="00DA058D" w:rsidRDefault="00DA058D" w:rsidP="00DA058D">
      <w:pPr>
        <w:jc w:val="center"/>
        <w:rPr>
          <w:rFonts w:ascii="Times New Roman" w:hAnsi="Times New Roman" w:cs="Times New Roman"/>
          <w:b/>
          <w:sz w:val="28"/>
          <w:szCs w:val="28"/>
        </w:rPr>
      </w:pPr>
      <w:r w:rsidRPr="00DA058D">
        <w:rPr>
          <w:rFonts w:ascii="Times New Roman" w:hAnsi="Times New Roman" w:cs="Times New Roman"/>
          <w:b/>
          <w:sz w:val="28"/>
          <w:szCs w:val="28"/>
        </w:rPr>
        <w:t>Список используемой литературы.</w:t>
      </w:r>
    </w:p>
    <w:p w:rsidR="00CC05CC" w:rsidRPr="002C656A" w:rsidRDefault="002C656A" w:rsidP="00CC05CC">
      <w:pPr>
        <w:pStyle w:val="p10"/>
        <w:shd w:val="clear" w:color="auto" w:fill="FFFFFF"/>
        <w:spacing w:before="0" w:beforeAutospacing="0" w:after="390" w:afterAutospacing="0" w:line="390" w:lineRule="atLeast"/>
        <w:rPr>
          <w:color w:val="222222"/>
          <w:sz w:val="28"/>
          <w:szCs w:val="28"/>
        </w:rPr>
      </w:pPr>
      <w:r>
        <w:rPr>
          <w:color w:val="222222"/>
          <w:sz w:val="28"/>
          <w:szCs w:val="28"/>
        </w:rPr>
        <w:t>1</w:t>
      </w:r>
      <w:r w:rsidR="00CC05CC" w:rsidRPr="002C656A">
        <w:rPr>
          <w:color w:val="222222"/>
          <w:sz w:val="28"/>
          <w:szCs w:val="28"/>
        </w:rPr>
        <w:t>. Красовский Г. Н., Рахманин Ю. А., Егорова Н. А. Гигиенические основы формирования перечней показателей для оценки и контроля безопасности питьевой воды // Гигиена и санитария. 2010. № 4. С 8–12.</w:t>
      </w:r>
    </w:p>
    <w:p w:rsidR="00CC05CC" w:rsidRPr="002C656A" w:rsidRDefault="002C656A" w:rsidP="00CC05CC">
      <w:pPr>
        <w:pStyle w:val="p10"/>
        <w:shd w:val="clear" w:color="auto" w:fill="FFFFFF"/>
        <w:spacing w:before="0" w:beforeAutospacing="0" w:after="390" w:afterAutospacing="0" w:line="390" w:lineRule="atLeast"/>
        <w:rPr>
          <w:color w:val="222222"/>
          <w:sz w:val="28"/>
          <w:szCs w:val="28"/>
        </w:rPr>
      </w:pPr>
      <w:r>
        <w:rPr>
          <w:color w:val="222222"/>
          <w:sz w:val="28"/>
          <w:szCs w:val="28"/>
        </w:rPr>
        <w:t>2</w:t>
      </w:r>
      <w:r w:rsidR="00CC05CC" w:rsidRPr="002C656A">
        <w:rPr>
          <w:color w:val="222222"/>
          <w:sz w:val="28"/>
          <w:szCs w:val="28"/>
        </w:rPr>
        <w:t>. Куренной В. В. Научно-методические основы структурно-гидрогеологического анализа и оценки условий локализаций ресурсов питьевых подземных вод: дис… д-ра геолог. наук М 2010.</w:t>
      </w:r>
    </w:p>
    <w:p w:rsidR="00CC05CC" w:rsidRPr="002C656A" w:rsidRDefault="00CC05CC" w:rsidP="00CC05CC">
      <w:pPr>
        <w:pStyle w:val="p9"/>
        <w:shd w:val="clear" w:color="auto" w:fill="FFFFFF"/>
        <w:spacing w:before="0" w:beforeAutospacing="0" w:after="0" w:afterAutospacing="0" w:line="390" w:lineRule="atLeast"/>
        <w:rPr>
          <w:color w:val="222222"/>
          <w:sz w:val="28"/>
          <w:szCs w:val="28"/>
        </w:rPr>
      </w:pPr>
      <w:r w:rsidRPr="002C656A">
        <w:rPr>
          <w:rStyle w:val="s4"/>
          <w:color w:val="222222"/>
          <w:sz w:val="28"/>
          <w:szCs w:val="28"/>
          <w:bdr w:val="none" w:sz="0" w:space="0" w:color="auto" w:frame="1"/>
        </w:rPr>
        <w:t>3. Неумывакин И. П. Вода – жизнь и здоровье: мифы и реальность. Издательство: Диля. 2015.</w:t>
      </w:r>
    </w:p>
    <w:p w:rsidR="00CC05CC" w:rsidRPr="002C656A" w:rsidRDefault="002C656A" w:rsidP="00CC05CC">
      <w:pPr>
        <w:pStyle w:val="p10"/>
        <w:shd w:val="clear" w:color="auto" w:fill="FFFFFF"/>
        <w:spacing w:before="0" w:beforeAutospacing="0" w:after="390" w:afterAutospacing="0" w:line="390" w:lineRule="atLeast"/>
        <w:rPr>
          <w:color w:val="222222"/>
          <w:sz w:val="28"/>
          <w:szCs w:val="28"/>
        </w:rPr>
      </w:pPr>
      <w:r>
        <w:rPr>
          <w:color w:val="222222"/>
          <w:sz w:val="28"/>
          <w:szCs w:val="28"/>
        </w:rPr>
        <w:t>4</w:t>
      </w:r>
      <w:r w:rsidR="00CC05CC" w:rsidRPr="002C656A">
        <w:rPr>
          <w:color w:val="222222"/>
          <w:sz w:val="28"/>
          <w:szCs w:val="28"/>
        </w:rPr>
        <w:t>. Рахманин Ю. А., Доронина О. Д. Стратегические подходы управления рисками для снижения уязвимости человека вследствие изменения водного фактора // Гигиена и санитария. 2010. № 2. С. 8–13.</w:t>
      </w:r>
    </w:p>
    <w:p w:rsidR="00CC05CC" w:rsidRPr="002C656A" w:rsidRDefault="002C656A" w:rsidP="00CC05CC">
      <w:pPr>
        <w:pStyle w:val="p9"/>
        <w:shd w:val="clear" w:color="auto" w:fill="FFFFFF"/>
        <w:spacing w:before="0" w:beforeAutospacing="0" w:after="390" w:afterAutospacing="0" w:line="390" w:lineRule="atLeast"/>
        <w:rPr>
          <w:color w:val="222222"/>
          <w:sz w:val="28"/>
          <w:szCs w:val="28"/>
        </w:rPr>
      </w:pPr>
      <w:r>
        <w:rPr>
          <w:color w:val="222222"/>
          <w:sz w:val="28"/>
          <w:szCs w:val="28"/>
        </w:rPr>
        <w:t>5</w:t>
      </w:r>
      <w:r w:rsidR="00CC05CC" w:rsidRPr="002C656A">
        <w:rPr>
          <w:color w:val="222222"/>
          <w:sz w:val="28"/>
          <w:szCs w:val="28"/>
        </w:rPr>
        <w:t>. Толмачева Н. В. Эколого-физиологическое обоснование оптимальных уровней макро и микроэлементов в питьевой воде и пищевых рационах: дис…. д-ра. мед. Наук М., 2011.</w:t>
      </w:r>
    </w:p>
    <w:p w:rsidR="00CC05CC" w:rsidRDefault="009B512D" w:rsidP="003805C5">
      <w:pPr>
        <w:rPr>
          <w:rFonts w:ascii="Times New Roman" w:hAnsi="Times New Roman" w:cs="Times New Roman"/>
          <w:sz w:val="28"/>
          <w:szCs w:val="28"/>
        </w:rPr>
      </w:pPr>
      <w:r>
        <w:rPr>
          <w:rFonts w:ascii="Times New Roman" w:hAnsi="Times New Roman" w:cs="Times New Roman"/>
          <w:sz w:val="28"/>
          <w:szCs w:val="28"/>
        </w:rPr>
        <w:t xml:space="preserve">6. </w:t>
      </w:r>
      <w:hyperlink r:id="rId12" w:history="1">
        <w:r w:rsidRPr="001D10BD">
          <w:rPr>
            <w:rStyle w:val="ac"/>
            <w:rFonts w:ascii="Times New Roman" w:hAnsi="Times New Roman" w:cs="Times New Roman"/>
            <w:sz w:val="28"/>
            <w:szCs w:val="28"/>
          </w:rPr>
          <w:t>https://ru.wikipedia.org/wiki/Пищеварительная_система_человека</w:t>
        </w:r>
      </w:hyperlink>
    </w:p>
    <w:p w:rsidR="009B512D" w:rsidRDefault="009B512D" w:rsidP="003805C5">
      <w:pPr>
        <w:rPr>
          <w:rFonts w:ascii="Times New Roman" w:hAnsi="Times New Roman" w:cs="Times New Roman"/>
          <w:sz w:val="28"/>
          <w:szCs w:val="28"/>
        </w:rPr>
      </w:pPr>
      <w:r>
        <w:rPr>
          <w:rFonts w:ascii="Times New Roman" w:hAnsi="Times New Roman" w:cs="Times New Roman"/>
          <w:sz w:val="28"/>
          <w:szCs w:val="28"/>
        </w:rPr>
        <w:t xml:space="preserve">7. </w:t>
      </w:r>
      <w:hyperlink r:id="rId13" w:history="1">
        <w:r w:rsidRPr="001D10BD">
          <w:rPr>
            <w:rStyle w:val="ac"/>
            <w:rFonts w:ascii="Times New Roman" w:hAnsi="Times New Roman" w:cs="Times New Roman"/>
            <w:sz w:val="28"/>
            <w:szCs w:val="28"/>
          </w:rPr>
          <w:t>https://ru.wikipedia.org/wiki/Вода</w:t>
        </w:r>
      </w:hyperlink>
    </w:p>
    <w:p w:rsidR="009B512D" w:rsidRPr="002C656A" w:rsidRDefault="009B512D" w:rsidP="003805C5">
      <w:pPr>
        <w:rPr>
          <w:rFonts w:ascii="Times New Roman" w:hAnsi="Times New Roman" w:cs="Times New Roman"/>
          <w:sz w:val="28"/>
          <w:szCs w:val="28"/>
        </w:rPr>
      </w:pPr>
    </w:p>
    <w:sectPr w:rsidR="009B512D" w:rsidRPr="002C656A" w:rsidSect="00DA058D">
      <w:footerReference w:type="default" r:id="rId14"/>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1E29" w:rsidRDefault="00441E29" w:rsidP="00DA058D">
      <w:pPr>
        <w:spacing w:after="0" w:line="240" w:lineRule="auto"/>
      </w:pPr>
      <w:r>
        <w:separator/>
      </w:r>
    </w:p>
  </w:endnote>
  <w:endnote w:type="continuationSeparator" w:id="0">
    <w:p w:rsidR="00441E29" w:rsidRDefault="00441E29" w:rsidP="00DA0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7512520"/>
      <w:docPartObj>
        <w:docPartGallery w:val="Page Numbers (Bottom of Page)"/>
        <w:docPartUnique/>
      </w:docPartObj>
    </w:sdtPr>
    <w:sdtEndPr/>
    <w:sdtContent>
      <w:p w:rsidR="00DA058D" w:rsidRDefault="004E0845">
        <w:pPr>
          <w:pStyle w:val="a6"/>
          <w:jc w:val="center"/>
        </w:pPr>
        <w:r>
          <w:fldChar w:fldCharType="begin"/>
        </w:r>
        <w:r w:rsidR="00DA058D">
          <w:instrText>PAGE   \* MERGEFORMAT</w:instrText>
        </w:r>
        <w:r>
          <w:fldChar w:fldCharType="separate"/>
        </w:r>
        <w:r w:rsidR="00617FAF">
          <w:rPr>
            <w:noProof/>
          </w:rPr>
          <w:t>16</w:t>
        </w:r>
        <w:r>
          <w:fldChar w:fldCharType="end"/>
        </w:r>
      </w:p>
    </w:sdtContent>
  </w:sdt>
  <w:p w:rsidR="00DA058D" w:rsidRDefault="00DA058D">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1E29" w:rsidRDefault="00441E29" w:rsidP="00DA058D">
      <w:pPr>
        <w:spacing w:after="0" w:line="240" w:lineRule="auto"/>
      </w:pPr>
      <w:r>
        <w:separator/>
      </w:r>
    </w:p>
  </w:footnote>
  <w:footnote w:type="continuationSeparator" w:id="0">
    <w:p w:rsidR="00441E29" w:rsidRDefault="00441E29" w:rsidP="00DA05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31F34"/>
    <w:multiLevelType w:val="hybridMultilevel"/>
    <w:tmpl w:val="A07EA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27E5905"/>
    <w:multiLevelType w:val="multilevel"/>
    <w:tmpl w:val="E2F8E03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84"/>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805C5"/>
    <w:rsid w:val="00002FB5"/>
    <w:rsid w:val="000038E1"/>
    <w:rsid w:val="00044295"/>
    <w:rsid w:val="000C02B0"/>
    <w:rsid w:val="00157F78"/>
    <w:rsid w:val="001D04BA"/>
    <w:rsid w:val="00245D3A"/>
    <w:rsid w:val="002750FD"/>
    <w:rsid w:val="002C357D"/>
    <w:rsid w:val="002C656A"/>
    <w:rsid w:val="003805C5"/>
    <w:rsid w:val="003B006A"/>
    <w:rsid w:val="003B5E6D"/>
    <w:rsid w:val="003C53B9"/>
    <w:rsid w:val="00441E29"/>
    <w:rsid w:val="004E0845"/>
    <w:rsid w:val="004E55A8"/>
    <w:rsid w:val="005424CE"/>
    <w:rsid w:val="00580DA5"/>
    <w:rsid w:val="00617FAF"/>
    <w:rsid w:val="006C02A9"/>
    <w:rsid w:val="007657BE"/>
    <w:rsid w:val="007E3E86"/>
    <w:rsid w:val="0087338F"/>
    <w:rsid w:val="00874317"/>
    <w:rsid w:val="008E28EB"/>
    <w:rsid w:val="009142D2"/>
    <w:rsid w:val="009149C7"/>
    <w:rsid w:val="009264BD"/>
    <w:rsid w:val="009B512D"/>
    <w:rsid w:val="009D7212"/>
    <w:rsid w:val="00A74318"/>
    <w:rsid w:val="00AA702F"/>
    <w:rsid w:val="00AF7EFC"/>
    <w:rsid w:val="00B01B58"/>
    <w:rsid w:val="00B57A68"/>
    <w:rsid w:val="00B94E98"/>
    <w:rsid w:val="00BE4CAD"/>
    <w:rsid w:val="00C06EB8"/>
    <w:rsid w:val="00CC05CC"/>
    <w:rsid w:val="00CF341D"/>
    <w:rsid w:val="00D011CE"/>
    <w:rsid w:val="00DA058D"/>
    <w:rsid w:val="00DA272C"/>
    <w:rsid w:val="00DC70C4"/>
    <w:rsid w:val="00DE0C52"/>
    <w:rsid w:val="00E27203"/>
    <w:rsid w:val="00E84765"/>
    <w:rsid w:val="00E90EFC"/>
    <w:rsid w:val="00EB076D"/>
    <w:rsid w:val="00FA26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DB301"/>
  <w15:docId w15:val="{2A257BFA-E900-4F03-B115-C25DF6814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720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05C5"/>
    <w:pPr>
      <w:ind w:left="720"/>
      <w:contextualSpacing/>
    </w:pPr>
  </w:style>
  <w:style w:type="paragraph" w:customStyle="1" w:styleId="c12">
    <w:name w:val="c12"/>
    <w:basedOn w:val="a"/>
    <w:rsid w:val="003B00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B006A"/>
  </w:style>
  <w:style w:type="paragraph" w:customStyle="1" w:styleId="p10">
    <w:name w:val="p10"/>
    <w:basedOn w:val="a"/>
    <w:rsid w:val="00CC05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CC05CC"/>
  </w:style>
  <w:style w:type="paragraph" w:customStyle="1" w:styleId="p9">
    <w:name w:val="p9"/>
    <w:basedOn w:val="a"/>
    <w:rsid w:val="00CC05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DA058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A058D"/>
  </w:style>
  <w:style w:type="paragraph" w:styleId="a6">
    <w:name w:val="footer"/>
    <w:basedOn w:val="a"/>
    <w:link w:val="a7"/>
    <w:uiPriority w:val="99"/>
    <w:unhideWhenUsed/>
    <w:rsid w:val="00DA058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A058D"/>
  </w:style>
  <w:style w:type="paragraph" w:styleId="a8">
    <w:name w:val="Balloon Text"/>
    <w:basedOn w:val="a"/>
    <w:link w:val="a9"/>
    <w:uiPriority w:val="99"/>
    <w:semiHidden/>
    <w:unhideWhenUsed/>
    <w:rsid w:val="00C06EB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06EB8"/>
    <w:rPr>
      <w:rFonts w:ascii="Tahoma" w:hAnsi="Tahoma" w:cs="Tahoma"/>
      <w:sz w:val="16"/>
      <w:szCs w:val="16"/>
    </w:rPr>
  </w:style>
  <w:style w:type="table" w:styleId="aa">
    <w:name w:val="Table Grid"/>
    <w:basedOn w:val="a1"/>
    <w:uiPriority w:val="59"/>
    <w:rsid w:val="00542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caption"/>
    <w:basedOn w:val="a"/>
    <w:next w:val="a"/>
    <w:uiPriority w:val="35"/>
    <w:semiHidden/>
    <w:unhideWhenUsed/>
    <w:qFormat/>
    <w:rsid w:val="00A74318"/>
    <w:pPr>
      <w:spacing w:line="240" w:lineRule="auto"/>
    </w:pPr>
    <w:rPr>
      <w:i/>
      <w:iCs/>
      <w:color w:val="1F497D" w:themeColor="text2"/>
      <w:sz w:val="18"/>
      <w:szCs w:val="18"/>
    </w:rPr>
  </w:style>
  <w:style w:type="character" w:styleId="ac">
    <w:name w:val="Hyperlink"/>
    <w:basedOn w:val="a0"/>
    <w:uiPriority w:val="99"/>
    <w:unhideWhenUsed/>
    <w:rsid w:val="009B51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087183">
      <w:bodyDiv w:val="1"/>
      <w:marLeft w:val="0"/>
      <w:marRight w:val="0"/>
      <w:marTop w:val="0"/>
      <w:marBottom w:val="0"/>
      <w:divBdr>
        <w:top w:val="none" w:sz="0" w:space="0" w:color="auto"/>
        <w:left w:val="none" w:sz="0" w:space="0" w:color="auto"/>
        <w:bottom w:val="none" w:sz="0" w:space="0" w:color="auto"/>
        <w:right w:val="none" w:sz="0" w:space="0" w:color="auto"/>
      </w:divBdr>
    </w:div>
    <w:div w:id="197814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1042;&#1086;&#1076;&#107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u.wikipedia.org/wiki/&#1055;&#1080;&#1097;&#1077;&#1074;&#1072;&#1088;&#1080;&#1090;&#1077;&#1083;&#1100;&#1085;&#1072;&#1103;_&#1089;&#1080;&#1089;&#1090;&#1077;&#1084;&#1072;_&#1095;&#1077;&#1083;&#1086;&#1074;&#1077;&#1082;&#1072;"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6500601487314085"/>
          <c:y val="0.14718253968253969"/>
          <c:w val="0.41906222659667541"/>
          <c:h val="0.71839238845144349"/>
        </c:manualLayout>
      </c:layout>
      <c:pieChart>
        <c:varyColors val="1"/>
        <c:ser>
          <c:idx val="0"/>
          <c:order val="0"/>
          <c:tx>
            <c:strRef>
              <c:f>Лист1!$B$1</c:f>
              <c:strCache>
                <c:ptCount val="1"/>
                <c:pt idx="0">
                  <c:v>Безопастно ли пить водопроводную воду?</c:v>
                </c:pt>
              </c:strCache>
            </c:strRef>
          </c:tx>
          <c:spPr>
            <a:solidFill>
              <a:srgbClr val="FF0000"/>
            </a:solidFill>
          </c:spPr>
          <c:dPt>
            <c:idx val="0"/>
            <c:bubble3D val="0"/>
            <c:spPr>
              <a:solidFill>
                <a:srgbClr val="FFFF00"/>
              </a:solidFill>
              <a:ln w="19050">
                <a:solidFill>
                  <a:schemeClr val="lt1"/>
                </a:solidFill>
              </a:ln>
              <a:effectLst/>
            </c:spPr>
            <c:extLst>
              <c:ext xmlns:c16="http://schemas.microsoft.com/office/drawing/2014/chart" uri="{C3380CC4-5D6E-409C-BE32-E72D297353CC}">
                <c16:uniqueId val="{00000001-7D16-4ED5-AFDD-6B9C01E0B428}"/>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7D16-4ED5-AFDD-6B9C01E0B428}"/>
              </c:ext>
            </c:extLst>
          </c:dPt>
          <c:dPt>
            <c:idx val="2"/>
            <c:bubble3D val="0"/>
            <c:spPr>
              <a:solidFill>
                <a:srgbClr val="00B0F0"/>
              </a:solidFill>
              <a:ln w="19050">
                <a:solidFill>
                  <a:schemeClr val="lt1"/>
                </a:solidFill>
              </a:ln>
              <a:effectLst/>
            </c:spPr>
            <c:extLst>
              <c:ext xmlns:c16="http://schemas.microsoft.com/office/drawing/2014/chart" uri="{C3380CC4-5D6E-409C-BE32-E72D297353CC}">
                <c16:uniqueId val="{00000005-7D16-4ED5-AFDD-6B9C01E0B428}"/>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7D16-4ED5-AFDD-6B9C01E0B428}"/>
              </c:ext>
            </c:extLst>
          </c:dPt>
          <c:cat>
            <c:strRef>
              <c:f>Лист1!$A$2:$A$5</c:f>
              <c:strCache>
                <c:ptCount val="3"/>
                <c:pt idx="0">
                  <c:v>Да</c:v>
                </c:pt>
                <c:pt idx="1">
                  <c:v>Нет</c:v>
                </c:pt>
                <c:pt idx="2">
                  <c:v>Не знаю</c:v>
                </c:pt>
              </c:strCache>
            </c:strRef>
          </c:cat>
          <c:val>
            <c:numRef>
              <c:f>Лист1!$B$2:$B$5</c:f>
              <c:numCache>
                <c:formatCode>General</c:formatCode>
                <c:ptCount val="4"/>
                <c:pt idx="0">
                  <c:v>1</c:v>
                </c:pt>
                <c:pt idx="1">
                  <c:v>17</c:v>
                </c:pt>
                <c:pt idx="2">
                  <c:v>9</c:v>
                </c:pt>
              </c:numCache>
            </c:numRef>
          </c:val>
          <c:extLst>
            <c:ext xmlns:c16="http://schemas.microsoft.com/office/drawing/2014/chart" uri="{C3380CC4-5D6E-409C-BE32-E72D297353CC}">
              <c16:uniqueId val="{00000008-7D16-4ED5-AFDD-6B9C01E0B42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57251-C050-450C-84A1-7DF4B8D1A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1133</TotalTime>
  <Pages>1</Pages>
  <Words>2907</Words>
  <Characters>16570</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Админ</cp:lastModifiedBy>
  <cp:revision>20</cp:revision>
  <dcterms:created xsi:type="dcterms:W3CDTF">2022-10-07T04:51:00Z</dcterms:created>
  <dcterms:modified xsi:type="dcterms:W3CDTF">2022-11-20T07:04:00Z</dcterms:modified>
</cp:coreProperties>
</file>