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C6" w:rsidRPr="00EB33C6" w:rsidRDefault="00EB33C6" w:rsidP="00B50E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</w:pPr>
      <w:r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  <w:t xml:space="preserve">                             Ҡаһым түрә</w:t>
      </w:r>
    </w:p>
    <w:p w:rsidR="00B50ED3" w:rsidRPr="00B50ED3" w:rsidRDefault="00B50ED3" w:rsidP="00B50E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50ED3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Ҡ</w:t>
      </w:r>
      <w:r w:rsidRPr="00C770D4"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  <w:t>аһым</w:t>
      </w:r>
      <w:r w:rsidRPr="00B50ED3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</w:t>
      </w:r>
      <w:r w:rsidRPr="00C770D4"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  <w:t>т</w:t>
      </w:r>
      <w:r w:rsidRPr="00B50ED3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ү</w:t>
      </w:r>
      <w:r w:rsidRPr="00C770D4"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  <w:t>р</w:t>
      </w:r>
      <w:r w:rsidRPr="00B50ED3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ә (Ҡ</w:t>
      </w:r>
      <w:r w:rsidRPr="00C770D4"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  <w:t>а</w:t>
      </w:r>
      <w:r w:rsidRPr="00B50ED3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һ</w:t>
      </w:r>
      <w:r w:rsidRPr="00C770D4"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  <w:t>ым</w:t>
      </w:r>
      <w:r w:rsidRPr="00B50ED3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 xml:space="preserve"> </w:t>
      </w:r>
      <w:r w:rsidRPr="00C770D4"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  <w:t>Мыр</w:t>
      </w:r>
      <w:r w:rsidRPr="00B50ED3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ҙ</w:t>
      </w:r>
      <w:r w:rsidRPr="00C770D4">
        <w:rPr>
          <w:rFonts w:ascii="Arial" w:eastAsia="Times New Roman" w:hAnsi="Arial" w:cs="Arial"/>
          <w:b/>
          <w:bCs/>
          <w:color w:val="202122"/>
          <w:sz w:val="28"/>
          <w:szCs w:val="28"/>
          <w:lang w:val="ba-RU" w:eastAsia="ru-RU"/>
        </w:rPr>
        <w:t>аш</w:t>
      </w:r>
      <w:r w:rsidRPr="00B50ED3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ев)</w:t>
      </w:r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— 1813—1814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йылдарҙ</w:t>
      </w:r>
      <w:proofErr w:type="spellEnd"/>
      <w:r w:rsidRP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а</w:t>
      </w:r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r w:rsidR="00CF37CA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сит ил походтарында</w:t>
      </w:r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ҡатнашҡан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рус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армияһында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башҡорт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полкы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командиры. </w:t>
      </w:r>
      <w:r w:rsidR="00CF37C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1812 йы</w:t>
      </w:r>
      <w:r w:rsidR="00CF37CA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лғы Нополеонға ҡаршы Ватан </w:t>
      </w:r>
      <w:proofErr w:type="gramStart"/>
      <w:r w:rsidR="00CF37CA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һуғышында </w:t>
      </w:r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28</w:t>
      </w:r>
      <w:proofErr w:type="gram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башҡорт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полкы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ойошторола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Улар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Рәсәй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армияһы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сафында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төрлө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походтарҙа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ҡатнаша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Наполеонға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ҡаршы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һуғышта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Парижғаса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барып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50ED3" w:rsidRPr="00B50ED3" w:rsidRDefault="00B50ED3" w:rsidP="00B50ED3">
      <w:pPr>
        <w:shd w:val="clear" w:color="auto" w:fill="FFFFFF"/>
        <w:spacing w:before="120" w:after="120" w:line="240" w:lineRule="auto"/>
        <w:ind w:right="-1"/>
        <w:rPr>
          <w:rFonts w:ascii="Arial" w:eastAsia="Times New Roman" w:hAnsi="Arial" w:cs="Arial"/>
          <w:color w:val="202122"/>
          <w:sz w:val="28"/>
          <w:szCs w:val="28"/>
          <w:vertAlign w:val="superscript"/>
          <w:lang w:eastAsia="ru-RU"/>
        </w:rPr>
      </w:pP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Ҡаһым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Мырҙашев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r w:rsidR="00CF37CA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 Ырымбур</w:t>
      </w:r>
      <w:proofErr w:type="gramEnd"/>
      <w:r w:rsidR="00CF37CA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 губернаһы </w:t>
      </w:r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Стәрлетамаҡ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өйәҙе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Айыусы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ауылында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тыуған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Уның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«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Түрә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»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ҡушаматы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«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башлыҡ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», «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әфәнде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»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тигәнде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аңлата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50ED3" w:rsidRPr="00B50ED3" w:rsidRDefault="00B50ED3" w:rsidP="00B50E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r w:rsidR="00CF37C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1812 </w:t>
      </w:r>
      <w:r w:rsidR="00CF37CA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йылғы Ватан һуғышына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ул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12-се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башҡорт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полкы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рәтендә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сотник (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йөҙбашы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)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исемендә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китә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181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йылда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35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йәшәндә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генә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яугирыбыҙ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үлеп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ҡала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Легендаларҙан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яҡташыбыҙ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бик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көслө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булғанын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беләбеҙ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хатта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бер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ат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уны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арҡаһында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тота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алмаған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яратҡан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Турысайынан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башҡа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Ҡаһым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яуырында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ла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киң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булған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хатта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ишектәр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уның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өсөн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тар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булған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  <w:r w:rsid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   </w:t>
      </w:r>
      <w:r w:rsidRPr="00B50ED3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Яугирыбыҙ тураһында риүәйәттәрҙә, француздар Мәскәүҙе алғас, Александр I батшаның башҡорт халҡына мөрәжәғәт иткәне һүрәтләнә.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Оҙаҡламай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Ҡаһым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түрә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етәкселегендә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ғәскәр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туплана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Яуҙа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улар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үҙҙәрен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илбаҫарҙарға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ҡарата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аяуһыҙ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көслө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сыҙам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икәндәрен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күрһәтәләр</w:t>
      </w:r>
      <w:proofErr w:type="spellEnd"/>
      <w:r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50ED3" w:rsidRPr="00B50ED3" w:rsidRDefault="00CF37CA" w:rsidP="00B50E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Ҡаһым түрә</w:t>
      </w:r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башҡорт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r w:rsid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драмала</w:t>
      </w:r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батырыбыҙҙың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ҡыйыу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үткер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икәнлеге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күрһәтелә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Уның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тоғро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дуҫы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—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аты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ла,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моңло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ҡурайы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ла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тасуирлана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бында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r w:rsid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И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мператор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ялсыһ</w:t>
      </w:r>
      <w:proofErr w:type="spellEnd"/>
      <w:r w:rsid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ы,</w:t>
      </w:r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C770D4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көнсөл</w:t>
      </w:r>
      <w:proofErr w:type="spellEnd"/>
      <w:r w:rsidR="00C770D4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рус майор</w:t>
      </w:r>
      <w:r w:rsid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ы,</w:t>
      </w:r>
      <w:r w:rsidR="00C770D4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тарафынан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ағыуланғаны</w:t>
      </w:r>
      <w:proofErr w:type="spellEnd"/>
      <w:r w:rsid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н</w:t>
      </w:r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вафат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булыуын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беләбеҙ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r w:rsid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.</w:t>
      </w:r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Яңыбай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Хамматовтың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«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Төньяҡ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амурҙары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»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романында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батша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Александр I-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нең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Ҡаһым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түрә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полк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башлығы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булып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тыуған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еренә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ҡайтһа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 Салауат</w:t>
      </w:r>
      <w:proofErr w:type="gramEnd"/>
      <w:r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 Юлаев</w:t>
      </w:r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кеүек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халҡын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ихтилалға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күтәреүенән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ҡурҡҡаны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фаразлана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B50ED3" w:rsidRDefault="00C770D4" w:rsidP="00B50E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</w:pPr>
      <w:r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    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Ватан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һуғышында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Башҡорт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полктары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күрһәткән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батырлыҡ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һәм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патриотизмдың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әһәмиәте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хәл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иткес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була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уларҙың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даны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башҡорт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халҡының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күңелендә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бөгөнгә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тиклем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йәшәй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Туған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халҡы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улар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тураһында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риүәйәттәр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йырҙар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ижад</w:t>
      </w:r>
      <w:proofErr w:type="spellEnd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="00B50ED3" w:rsidRPr="00B50ED3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иткән</w:t>
      </w:r>
      <w:proofErr w:type="spellEnd"/>
      <w:r w:rsidR="00B50ED3" w:rsidRPr="00C770D4"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>.</w:t>
      </w:r>
      <w:r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 Әлеге мәлдә лә башҡорттоң батыр улдары украина сигендә илебеҙҙең именлеге һағында оло батырлыҡтар күрһәтәләр.</w:t>
      </w:r>
    </w:p>
    <w:p w:rsidR="00CF37CA" w:rsidRPr="00C770D4" w:rsidRDefault="00EB33C6" w:rsidP="00B50E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</w:pPr>
      <w:r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  <w:t xml:space="preserve"> Дәүләтҡолова Зарифа Әҙһәм ҡыҙы.</w:t>
      </w:r>
      <w:bookmarkStart w:id="0" w:name="_GoBack"/>
      <w:bookmarkEnd w:id="0"/>
    </w:p>
    <w:p w:rsidR="00C770D4" w:rsidRPr="00C770D4" w:rsidRDefault="00C770D4" w:rsidP="00B50E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</w:pPr>
    </w:p>
    <w:p w:rsidR="00B50ED3" w:rsidRPr="00B50ED3" w:rsidRDefault="00B50ED3" w:rsidP="00B50ED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val="ba-RU" w:eastAsia="ru-RU"/>
        </w:rPr>
      </w:pPr>
    </w:p>
    <w:p w:rsidR="00485F73" w:rsidRPr="00C770D4" w:rsidRDefault="00EB33C6">
      <w:pPr>
        <w:rPr>
          <w:sz w:val="28"/>
          <w:szCs w:val="28"/>
          <w:lang w:val="ba-RU"/>
        </w:rPr>
      </w:pPr>
    </w:p>
    <w:sectPr w:rsidR="00485F73" w:rsidRPr="00C7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D3"/>
    <w:rsid w:val="008A0069"/>
    <w:rsid w:val="00B50ED3"/>
    <w:rsid w:val="00C770D4"/>
    <w:rsid w:val="00CF37CA"/>
    <w:rsid w:val="00EB33C6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D106"/>
  <w15:chartTrackingRefBased/>
  <w15:docId w15:val="{ED32EFE2-C22B-4C58-A1A4-7EB3AC1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9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005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2022-12-02T08:57:00Z</dcterms:created>
  <dcterms:modified xsi:type="dcterms:W3CDTF">2022-12-02T09:34:00Z</dcterms:modified>
</cp:coreProperties>
</file>