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1D" w:rsidRDefault="00F3791D" w:rsidP="00F379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Башкирский государственный педагогический университет им. М. </w:t>
      </w:r>
      <w:proofErr w:type="spellStart"/>
      <w:r>
        <w:rPr>
          <w:b/>
          <w:sz w:val="28"/>
          <w:szCs w:val="28"/>
        </w:rPr>
        <w:t>Акмуллы</w:t>
      </w:r>
      <w:proofErr w:type="spellEnd"/>
      <w:r>
        <w:rPr>
          <w:b/>
          <w:sz w:val="28"/>
          <w:szCs w:val="28"/>
        </w:rPr>
        <w:t xml:space="preserve"> совместно с общественно-политическим и литературно-художественным журналом «Бельские просторы» объявляет детский конкурс </w:t>
      </w:r>
    </w:p>
    <w:p w:rsidR="00F3791D" w:rsidRDefault="00F3791D" w:rsidP="00F3791D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>
        <w:rPr>
          <w:b/>
          <w:caps/>
          <w:sz w:val="36"/>
          <w:szCs w:val="36"/>
        </w:rPr>
        <w:t>Как наше слово отзовётся…</w:t>
      </w:r>
      <w:r>
        <w:rPr>
          <w:b/>
          <w:sz w:val="36"/>
          <w:szCs w:val="36"/>
        </w:rPr>
        <w:t>»</w:t>
      </w:r>
    </w:p>
    <w:p w:rsidR="00F3791D" w:rsidRDefault="00F3791D" w:rsidP="00F379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(рецензии и эссе о современной русскоязычной художественной прозе Башкортостана)</w:t>
      </w:r>
    </w:p>
    <w:p w:rsidR="00F3791D" w:rsidRDefault="00F3791D" w:rsidP="00F3791D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>
        <w:rPr>
          <w:sz w:val="28"/>
          <w:szCs w:val="28"/>
        </w:rPr>
        <w:t>Настоящее положение определяет цели и задачи дистанционных конкурсов среди школьников, порядок их организации, проведение и подведение итогов Башкирским государственным педагогическим университетом им. М. 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участие школьников в данных мероприятиях. </w:t>
      </w:r>
    </w:p>
    <w:p w:rsidR="00F3791D" w:rsidRDefault="00F3791D" w:rsidP="00F379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организации конкурса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sz w:val="28"/>
          <w:szCs w:val="28"/>
        </w:rPr>
        <w:t>Основными целями и задачами конкурса являются:</w:t>
      </w:r>
    </w:p>
    <w:p w:rsidR="00F3791D" w:rsidRDefault="00F3791D" w:rsidP="00F37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стимулирование самостоятельной творческой деятельности учащихся в рамках конкурсных мероприятий;</w:t>
      </w:r>
    </w:p>
    <w:p w:rsidR="00F3791D" w:rsidRDefault="00F3791D" w:rsidP="00F37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стимулирование интереса учащихся к получению новых знаний;</w:t>
      </w:r>
    </w:p>
    <w:p w:rsidR="00F3791D" w:rsidRDefault="00F3791D" w:rsidP="00F37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выявление одарённых школьников и развитие творческих способностей участников;</w:t>
      </w:r>
    </w:p>
    <w:p w:rsidR="00F3791D" w:rsidRDefault="00F3791D" w:rsidP="00F37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у учащихся интереса к художественному слову, к современной российской и региональной литературе;</w:t>
      </w:r>
    </w:p>
    <w:p w:rsidR="00F3791D" w:rsidRDefault="00F3791D" w:rsidP="00F37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умений и навыков анализа и интерпретации художественного текста;</w:t>
      </w:r>
    </w:p>
    <w:p w:rsidR="00F3791D" w:rsidRDefault="00F3791D" w:rsidP="00F37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 чувства патриотизма, поощрение интереса к истории, литературе и культуре родного края.</w:t>
      </w:r>
    </w:p>
    <w:p w:rsidR="00F3791D" w:rsidRDefault="00F3791D" w:rsidP="00F379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Организаторы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>
        <w:rPr>
          <w:sz w:val="28"/>
          <w:szCs w:val="28"/>
        </w:rPr>
        <w:t>Организатор дистанционного конкурса кафедра русской литературы ИФОМК совместно с Центром развития одарённости школьников БГПУ им. М. 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 </w:t>
      </w:r>
      <w:r>
        <w:rPr>
          <w:sz w:val="28"/>
          <w:szCs w:val="28"/>
        </w:rPr>
        <w:t>Редакция журнала «Бельские просторы», объединение русских писателей при Союзе писателей РБ.</w:t>
      </w:r>
    </w:p>
    <w:p w:rsidR="00F3791D" w:rsidRDefault="00F3791D" w:rsidP="00F379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конкурса</w:t>
      </w:r>
    </w:p>
    <w:p w:rsidR="005A11E8" w:rsidRPr="00165071" w:rsidRDefault="00F3791D" w:rsidP="005A11E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>
        <w:rPr>
          <w:sz w:val="28"/>
          <w:szCs w:val="28"/>
        </w:rPr>
        <w:t>Принять участие в конкурсе могут учащиеся 1–4; 5–11 классов общеобразовательных учр</w:t>
      </w:r>
      <w:r w:rsidR="005A11E8">
        <w:rPr>
          <w:sz w:val="28"/>
          <w:szCs w:val="28"/>
        </w:rPr>
        <w:t>еждений Республики Башкортостан,</w:t>
      </w:r>
      <w:r w:rsidR="005A11E8" w:rsidRPr="005A11E8">
        <w:rPr>
          <w:sz w:val="28"/>
          <w:szCs w:val="28"/>
        </w:rPr>
        <w:t xml:space="preserve"> </w:t>
      </w:r>
      <w:r w:rsidR="005A11E8">
        <w:rPr>
          <w:sz w:val="28"/>
          <w:szCs w:val="28"/>
        </w:rPr>
        <w:t xml:space="preserve">учащиеся колледжей, студенты. </w:t>
      </w:r>
    </w:p>
    <w:p w:rsidR="00F3791D" w:rsidRDefault="00F3791D" w:rsidP="00F3791D">
      <w:pPr>
        <w:spacing w:line="360" w:lineRule="auto"/>
        <w:jc w:val="both"/>
        <w:rPr>
          <w:b/>
          <w:sz w:val="28"/>
          <w:szCs w:val="28"/>
        </w:rPr>
      </w:pPr>
    </w:p>
    <w:p w:rsidR="00F3791D" w:rsidRDefault="00F3791D" w:rsidP="00F379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участия в конкурсе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>
        <w:rPr>
          <w:sz w:val="28"/>
          <w:szCs w:val="28"/>
        </w:rPr>
        <w:t xml:space="preserve">Для участия в конкурсе участнику необходимо войти на сайт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distolimp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bspu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, найти нужный раздел «Конкурсы», изучить соответствующее Положение.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5.2 </w:t>
      </w:r>
      <w:r>
        <w:rPr>
          <w:sz w:val="28"/>
          <w:szCs w:val="28"/>
        </w:rPr>
        <w:t>Участие в конкурсе бесплатное.</w:t>
      </w:r>
    </w:p>
    <w:p w:rsidR="00F3791D" w:rsidRDefault="00F3791D" w:rsidP="00F379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Выполнение и отправка конкурсной работы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 </w:t>
      </w:r>
      <w:r>
        <w:rPr>
          <w:sz w:val="28"/>
          <w:szCs w:val="28"/>
        </w:rPr>
        <w:t>Каждый участник знакомится с художественными текстами уфимских писателей: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В. Богданова, 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С. </w:t>
      </w:r>
      <w:proofErr w:type="spellStart"/>
      <w:r>
        <w:rPr>
          <w:sz w:val="28"/>
          <w:szCs w:val="28"/>
        </w:rPr>
        <w:t>Вахитова</w:t>
      </w:r>
      <w:proofErr w:type="spellEnd"/>
      <w:r>
        <w:rPr>
          <w:sz w:val="28"/>
          <w:szCs w:val="28"/>
        </w:rPr>
        <w:t>,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Ю. </w:t>
      </w:r>
      <w:proofErr w:type="spellStart"/>
      <w:r>
        <w:rPr>
          <w:sz w:val="28"/>
          <w:szCs w:val="28"/>
        </w:rPr>
        <w:t>Горюхина</w:t>
      </w:r>
      <w:proofErr w:type="spellEnd"/>
      <w:r>
        <w:rPr>
          <w:sz w:val="28"/>
          <w:szCs w:val="28"/>
        </w:rPr>
        <w:t>,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О. Елагиной.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К. </w:t>
      </w:r>
      <w:proofErr w:type="spellStart"/>
      <w:r>
        <w:rPr>
          <w:sz w:val="28"/>
          <w:szCs w:val="28"/>
        </w:rPr>
        <w:t>Зиганшина</w:t>
      </w:r>
      <w:proofErr w:type="spellEnd"/>
      <w:r>
        <w:rPr>
          <w:sz w:val="28"/>
          <w:szCs w:val="28"/>
        </w:rPr>
        <w:t xml:space="preserve">, 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С. </w:t>
      </w:r>
      <w:proofErr w:type="spellStart"/>
      <w:r>
        <w:rPr>
          <w:sz w:val="28"/>
          <w:szCs w:val="28"/>
        </w:rPr>
        <w:t>Круля</w:t>
      </w:r>
      <w:proofErr w:type="spellEnd"/>
      <w:r>
        <w:rPr>
          <w:sz w:val="28"/>
          <w:szCs w:val="28"/>
        </w:rPr>
        <w:t xml:space="preserve">, 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А. Кудашева,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Д. </w:t>
      </w:r>
      <w:proofErr w:type="spellStart"/>
      <w:r>
        <w:rPr>
          <w:sz w:val="28"/>
          <w:szCs w:val="28"/>
        </w:rPr>
        <w:t>Лапицкого</w:t>
      </w:r>
      <w:proofErr w:type="spellEnd"/>
      <w:r>
        <w:rPr>
          <w:sz w:val="28"/>
          <w:szCs w:val="28"/>
        </w:rPr>
        <w:t xml:space="preserve">, 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Ю. Ломовой, 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И. Савельева, 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–И. Фролова, 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П. </w:t>
      </w:r>
      <w:proofErr w:type="spellStart"/>
      <w:r>
        <w:rPr>
          <w:sz w:val="28"/>
          <w:szCs w:val="28"/>
        </w:rPr>
        <w:t>Храмова</w:t>
      </w:r>
      <w:proofErr w:type="spellEnd"/>
      <w:r>
        <w:rPr>
          <w:sz w:val="28"/>
          <w:szCs w:val="28"/>
        </w:rPr>
        <w:t xml:space="preserve">, 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М. Чванова, 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С. Чураевой, 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Р. Шаяхметовой и других русскоязычных прозаиков Башкортостана. </w:t>
      </w:r>
    </w:p>
    <w:p w:rsidR="00F3791D" w:rsidRDefault="00F3791D" w:rsidP="00F37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Художественные произведения этих авторов можно найти на сайте журнала «Бельские просторы» в разделе «Библиотека», «Авторы», «Архив».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6.2 </w:t>
      </w:r>
      <w:r>
        <w:rPr>
          <w:sz w:val="28"/>
          <w:szCs w:val="28"/>
        </w:rPr>
        <w:t>Каждый участник самостоятельно пишет эссе или рецензию на выбранное им художественное произведение. Работа проходит через программу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6.3 </w:t>
      </w:r>
      <w:r>
        <w:rPr>
          <w:sz w:val="28"/>
          <w:szCs w:val="28"/>
        </w:rPr>
        <w:t xml:space="preserve">Работы принимаются только в электронном виде, объём работы не должен превышать 5000 знаков с пробелами. </w:t>
      </w:r>
    </w:p>
    <w:p w:rsidR="00F3791D" w:rsidRDefault="00F3791D" w:rsidP="00F37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текстом произведения обязательно должны быть указаны:</w:t>
      </w:r>
    </w:p>
    <w:p w:rsidR="00F3791D" w:rsidRDefault="00F3791D" w:rsidP="00F3791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и фамилия участника.</w:t>
      </w:r>
    </w:p>
    <w:p w:rsidR="00F3791D" w:rsidRDefault="00F3791D" w:rsidP="00F3791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Класс, школа, населённый пункт.</w:t>
      </w:r>
    </w:p>
    <w:p w:rsidR="00F3791D" w:rsidRDefault="00F3791D" w:rsidP="00F3791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учителя-куратора.</w:t>
      </w:r>
    </w:p>
    <w:p w:rsidR="00F3791D" w:rsidRDefault="00F3791D" w:rsidP="00F3791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номинации (эссе, рецензия).</w:t>
      </w:r>
    </w:p>
    <w:p w:rsidR="00F3791D" w:rsidRDefault="00F3791D" w:rsidP="00F3791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адрес, телефон,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</w:p>
    <w:p w:rsidR="00F3791D" w:rsidRDefault="00F3791D" w:rsidP="00F379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и награждение</w:t>
      </w:r>
    </w:p>
    <w:p w:rsidR="00F3791D" w:rsidRDefault="00F3791D" w:rsidP="00F379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 </w:t>
      </w:r>
      <w:r>
        <w:rPr>
          <w:sz w:val="28"/>
          <w:szCs w:val="28"/>
        </w:rPr>
        <w:t>Проверку представленных работ осуществляет жюри.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жюри входят члены Союза писателей и Союза журналистов РБ, преподаватели ИФОМК кафедры русской литературы БГПУ им. М. 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. Председатель жюри – к.ф.н., доцент кафедры русской литературы ИФОМК Прокофьева Ирина Олеговна.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7.2</w:t>
      </w:r>
      <w:r>
        <w:rPr>
          <w:sz w:val="28"/>
          <w:szCs w:val="28"/>
        </w:rPr>
        <w:t xml:space="preserve"> Конкурс проводится в три этапа.</w:t>
      </w:r>
    </w:p>
    <w:p w:rsidR="00336570" w:rsidRPr="003A13D4" w:rsidRDefault="00F3791D" w:rsidP="00336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Приём работ – </w:t>
      </w:r>
      <w:r w:rsidR="00336570">
        <w:rPr>
          <w:sz w:val="28"/>
          <w:szCs w:val="28"/>
        </w:rPr>
        <w:t xml:space="preserve"> с 1 ноября 2018 года до </w:t>
      </w:r>
      <w:r w:rsidR="00D03A57">
        <w:rPr>
          <w:sz w:val="28"/>
          <w:szCs w:val="28"/>
        </w:rPr>
        <w:t>1 февраля</w:t>
      </w:r>
      <w:r w:rsidR="00336570">
        <w:rPr>
          <w:sz w:val="28"/>
          <w:szCs w:val="28"/>
        </w:rPr>
        <w:t xml:space="preserve"> 2019</w:t>
      </w:r>
      <w:r w:rsidR="00336570" w:rsidRPr="003A13D4">
        <w:rPr>
          <w:sz w:val="28"/>
          <w:szCs w:val="28"/>
        </w:rPr>
        <w:t xml:space="preserve"> года.</w:t>
      </w:r>
    </w:p>
    <w:p w:rsidR="00F3791D" w:rsidRDefault="00F3791D" w:rsidP="00F37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Работа членов жюри: отбор лучших работ, формирование списка победителей и призёро</w:t>
      </w:r>
      <w:r w:rsidR="00336570">
        <w:rPr>
          <w:sz w:val="28"/>
          <w:szCs w:val="28"/>
        </w:rPr>
        <w:t xml:space="preserve">в участников конкурса – до </w:t>
      </w:r>
      <w:r w:rsidR="00D03A57">
        <w:rPr>
          <w:sz w:val="28"/>
          <w:szCs w:val="28"/>
        </w:rPr>
        <w:t xml:space="preserve">1 марта </w:t>
      </w:r>
      <w:r w:rsidR="0033657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года.</w:t>
      </w:r>
    </w:p>
    <w:p w:rsidR="00F3791D" w:rsidRDefault="00F3791D" w:rsidP="00F37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Проведение итогового мероприятия. Награждение призёров и победителей конкурса проводится в рамках </w:t>
      </w:r>
      <w:r>
        <w:rPr>
          <w:b/>
          <w:sz w:val="28"/>
          <w:szCs w:val="28"/>
          <w:lang w:val="en-US"/>
        </w:rPr>
        <w:t>V</w:t>
      </w:r>
      <w:r w:rsidRPr="00F37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Молодёжного литературного фестиваля «</w:t>
      </w:r>
      <w:proofErr w:type="spellStart"/>
      <w:r>
        <w:rPr>
          <w:b/>
          <w:sz w:val="28"/>
          <w:szCs w:val="28"/>
        </w:rPr>
        <w:t>КоРифеи</w:t>
      </w:r>
      <w:proofErr w:type="spellEnd"/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="00742DBC">
        <w:rPr>
          <w:sz w:val="28"/>
          <w:szCs w:val="28"/>
        </w:rPr>
        <w:t>с 19 по 21 апреля</w:t>
      </w:r>
      <w:r>
        <w:rPr>
          <w:sz w:val="28"/>
          <w:szCs w:val="28"/>
        </w:rPr>
        <w:t xml:space="preserve"> 2</w:t>
      </w:r>
      <w:r w:rsidR="00336570">
        <w:rPr>
          <w:sz w:val="28"/>
          <w:szCs w:val="28"/>
        </w:rPr>
        <w:t>019</w:t>
      </w:r>
      <w:r>
        <w:rPr>
          <w:sz w:val="28"/>
          <w:szCs w:val="28"/>
        </w:rPr>
        <w:t xml:space="preserve"> года); победители получают возможность принять участие в работе Всероссийской Литературной школы в СО</w:t>
      </w:r>
      <w:r w:rsidR="007132A6">
        <w:rPr>
          <w:sz w:val="28"/>
          <w:szCs w:val="28"/>
        </w:rPr>
        <w:t>О</w:t>
      </w:r>
      <w:r>
        <w:rPr>
          <w:sz w:val="28"/>
          <w:szCs w:val="28"/>
        </w:rPr>
        <w:t xml:space="preserve">Ц «Салихово» под руководством детского писателя и драматурга, руководителя Творческого объединения «Чёрная курица» при Фонде Ролана Быкова, Московского клуба детских писателей, </w:t>
      </w:r>
      <w:r>
        <w:rPr>
          <w:sz w:val="28"/>
          <w:szCs w:val="28"/>
        </w:rPr>
        <w:lastRenderedPageBreak/>
        <w:t>Лаборатории по работе с одарёнными детьми при Московской городской детской библиотеке им. А. Гайдара Льва Яковлева и других ведущих детских писателей и педагогов; встретится с уфимскими писателями, с членами редакции журнала «Бельские просторы»; стать зрителями праздничного концерта. Информация о дате проведения итоговых мероприятий будет дополнительно выставлена на сайте БГПУ им. М. 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7.4 </w:t>
      </w:r>
      <w:r>
        <w:rPr>
          <w:sz w:val="28"/>
          <w:szCs w:val="28"/>
        </w:rPr>
        <w:t>Учредители, соучредители, спонсоры конкурса и средства массовой информации имеют право учреждать свои дополнительные номинации в рамках конкурса.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7.5 </w:t>
      </w:r>
      <w:r>
        <w:rPr>
          <w:sz w:val="28"/>
          <w:szCs w:val="28"/>
        </w:rPr>
        <w:t xml:space="preserve">Лучшие работы учащихся будут </w:t>
      </w:r>
      <w:r>
        <w:rPr>
          <w:b/>
          <w:sz w:val="28"/>
          <w:szCs w:val="28"/>
        </w:rPr>
        <w:t>опубликованы</w:t>
      </w:r>
      <w:r>
        <w:rPr>
          <w:sz w:val="28"/>
          <w:szCs w:val="28"/>
        </w:rPr>
        <w:t xml:space="preserve"> в журнале «Бельские просторы» и в сборнике творческих работ учащихся.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7.6 </w:t>
      </w:r>
      <w:r>
        <w:rPr>
          <w:sz w:val="28"/>
          <w:szCs w:val="28"/>
        </w:rPr>
        <w:t>Победители и призёры конкурса получают дипломы, сертификаты БГПУ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им. М. 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, грамоты журнала «Бельские просторы» и дипломы других соучредителей конкурса, а также памятные призы.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7.7 </w:t>
      </w:r>
      <w:r>
        <w:rPr>
          <w:sz w:val="28"/>
          <w:szCs w:val="28"/>
        </w:rPr>
        <w:t>Учителя, курирующие творческие работы своих учеников, получают сертификат куратора.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Выполненные работы присылать на электронную почту </w:t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</w:p>
    <w:p w:rsidR="00F3791D" w:rsidRDefault="00F3791D" w:rsidP="00F3791D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kazahenko</w:t>
      </w:r>
      <w:proofErr w:type="spellEnd"/>
      <w:r w:rsidR="00692DCA"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"mailto:2010@mail.ru" </w:instrText>
      </w:r>
      <w:r w:rsidR="00692DCA">
        <w:rPr>
          <w:b/>
          <w:sz w:val="28"/>
          <w:szCs w:val="28"/>
        </w:rPr>
        <w:fldChar w:fldCharType="separate"/>
      </w:r>
      <w:r>
        <w:rPr>
          <w:rStyle w:val="a3"/>
          <w:b/>
          <w:color w:val="auto"/>
          <w:sz w:val="28"/>
          <w:szCs w:val="28"/>
          <w:u w:val="none"/>
        </w:rPr>
        <w:t>2010@</w:t>
      </w:r>
      <w:r>
        <w:rPr>
          <w:rStyle w:val="a3"/>
          <w:b/>
          <w:color w:val="auto"/>
          <w:sz w:val="28"/>
          <w:szCs w:val="28"/>
          <w:u w:val="none"/>
          <w:lang w:val="en-US"/>
        </w:rPr>
        <w:t>mail</w:t>
      </w:r>
      <w:r>
        <w:rPr>
          <w:rStyle w:val="a3"/>
          <w:b/>
          <w:color w:val="auto"/>
          <w:sz w:val="28"/>
          <w:szCs w:val="28"/>
          <w:u w:val="none"/>
        </w:rPr>
        <w:t>.</w:t>
      </w:r>
      <w:proofErr w:type="spellStart"/>
      <w:r>
        <w:rPr>
          <w:rStyle w:val="a3"/>
          <w:b/>
          <w:color w:val="auto"/>
          <w:sz w:val="28"/>
          <w:szCs w:val="28"/>
          <w:u w:val="none"/>
          <w:lang w:val="en-US"/>
        </w:rPr>
        <w:t>ru</w:t>
      </w:r>
      <w:proofErr w:type="spellEnd"/>
      <w:r w:rsidR="00692DCA">
        <w:rPr>
          <w:b/>
          <w:sz w:val="28"/>
          <w:szCs w:val="28"/>
        </w:rPr>
        <w:fldChar w:fldCharType="end"/>
      </w:r>
    </w:p>
    <w:p w:rsidR="00F3791D" w:rsidRDefault="00F3791D" w:rsidP="00F3791D">
      <w:pPr>
        <w:spacing w:line="360" w:lineRule="auto"/>
        <w:jc w:val="both"/>
        <w:rPr>
          <w:sz w:val="28"/>
          <w:szCs w:val="28"/>
        </w:rPr>
      </w:pPr>
    </w:p>
    <w:p w:rsidR="00F3791D" w:rsidRDefault="00F3791D" w:rsidP="00F379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Контакты</w:t>
      </w:r>
      <w:r>
        <w:rPr>
          <w:sz w:val="28"/>
          <w:szCs w:val="28"/>
        </w:rPr>
        <w:t xml:space="preserve">: г. Уфа, ул. Октябрьской революции, 3а, Учебный корпус № 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212, кафедра русской литературы БГПУ им. М. 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. </w:t>
      </w:r>
    </w:p>
    <w:p w:rsidR="00F3791D" w:rsidRDefault="00F3791D" w:rsidP="00F379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организацию и проведение конкурса – к.ф.н., доцент кафедры русской литературы Прокофьева Ирина Олеговна, тел. 89173756927.</w:t>
      </w:r>
    </w:p>
    <w:p w:rsidR="00F3791D" w:rsidRDefault="00F3791D" w:rsidP="00F3791D"/>
    <w:p w:rsidR="00F3791D" w:rsidRDefault="00F3791D" w:rsidP="00F3791D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работы</w:t>
      </w:r>
    </w:p>
    <w:p w:rsidR="00F3791D" w:rsidRDefault="00F3791D" w:rsidP="00F3791D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Файл должен быть назван по фамилии автора. </w:t>
      </w:r>
      <w:r>
        <w:rPr>
          <w:sz w:val="28"/>
          <w:szCs w:val="28"/>
        </w:rPr>
        <w:t>Текст набирается на компьютере в Microsoft</w:t>
      </w:r>
      <w:r w:rsidRPr="00F3791D">
        <w:rPr>
          <w:sz w:val="28"/>
          <w:szCs w:val="28"/>
        </w:rPr>
        <w:t xml:space="preserve"> </w:t>
      </w:r>
      <w:r>
        <w:rPr>
          <w:sz w:val="28"/>
          <w:szCs w:val="28"/>
        </w:rPr>
        <w:t>Word 1997-2003. Шрифт 14, гарнитура Times</w:t>
      </w:r>
      <w:r w:rsidRPr="00F3791D">
        <w:rPr>
          <w:sz w:val="28"/>
          <w:szCs w:val="28"/>
        </w:rPr>
        <w:t xml:space="preserve"> </w:t>
      </w:r>
      <w:r>
        <w:rPr>
          <w:sz w:val="28"/>
          <w:szCs w:val="28"/>
        </w:rPr>
        <w:t>New</w:t>
      </w:r>
      <w:r w:rsidRPr="00F37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Roman, одинарный интервал, формат – rtf. Текст должен состоять из одного файла. Параметры страницы: поля (верхнее / нижнее / левое / правое) по 2,0 см. Страницы не нумеруются. Выравнивание текста по ширине. Абзацы задаются автоматически – </w:t>
      </w:r>
      <w:smartTag w:uri="urn:schemas-microsoft-com:office:smarttags" w:element="metricconverter">
        <w:smartTagPr>
          <w:attr w:name="ProductID" w:val="1,27 см"/>
        </w:smartTagPr>
        <w:r>
          <w:rPr>
            <w:sz w:val="28"/>
            <w:szCs w:val="28"/>
          </w:rPr>
          <w:t>1,27 см</w:t>
        </w:r>
      </w:smartTag>
      <w:r>
        <w:rPr>
          <w:sz w:val="28"/>
          <w:szCs w:val="28"/>
        </w:rPr>
        <w:t>.</w:t>
      </w:r>
    </w:p>
    <w:p w:rsidR="00F3791D" w:rsidRDefault="00F3791D" w:rsidP="00F379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строке у правого поля курсивом печатаются сначала инициалы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затем фамилия автора. Через запятую на следующей строке название ОУ, название населённого пункта. Через строку по центру – </w:t>
      </w:r>
      <w:r>
        <w:rPr>
          <w:sz w:val="28"/>
          <w:szCs w:val="28"/>
        </w:rPr>
        <w:lastRenderedPageBreak/>
        <w:t xml:space="preserve">название статьи прописными буквами жирным шрифтом, а затем указывается жанр работы (рецензия, эссе). </w:t>
      </w:r>
    </w:p>
    <w:p w:rsidR="00F3791D" w:rsidRDefault="00F3791D" w:rsidP="00F3791D">
      <w:pPr>
        <w:widowControl w:val="0"/>
        <w:ind w:firstLine="709"/>
        <w:jc w:val="both"/>
        <w:rPr>
          <w:sz w:val="28"/>
          <w:szCs w:val="28"/>
        </w:rPr>
      </w:pPr>
      <w:r>
        <w:t xml:space="preserve">♦ </w:t>
      </w:r>
      <w:r>
        <w:rPr>
          <w:b/>
        </w:rPr>
        <w:t>Примечание.</w:t>
      </w:r>
      <w:r>
        <w:t xml:space="preserve"> </w:t>
      </w:r>
      <w:r>
        <w:rPr>
          <w:sz w:val="28"/>
          <w:szCs w:val="28"/>
        </w:rPr>
        <w:t>Работа участника должна быть вычитана.</w:t>
      </w:r>
    </w:p>
    <w:p w:rsidR="00F3791D" w:rsidRDefault="00F3791D" w:rsidP="00F3791D">
      <w:pPr>
        <w:widowControl w:val="0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Образец</w:t>
      </w:r>
    </w:p>
    <w:p w:rsidR="00F3791D" w:rsidRDefault="00F3791D" w:rsidP="00F3791D">
      <w:pPr>
        <w:ind w:firstLine="72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И.И. Иванова,</w:t>
      </w:r>
    </w:p>
    <w:p w:rsidR="00F3791D" w:rsidRDefault="00F3791D" w:rsidP="00F3791D">
      <w:pPr>
        <w:ind w:firstLine="72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МБОУ СОШ №1, </w:t>
      </w:r>
      <w:r>
        <w:rPr>
          <w:i/>
          <w:sz w:val="28"/>
          <w:szCs w:val="28"/>
          <w:lang w:val="tt-RU"/>
        </w:rPr>
        <w:t>с. Анясево, Миякинский р-н</w:t>
      </w:r>
    </w:p>
    <w:p w:rsidR="00F3791D" w:rsidRDefault="00F3791D" w:rsidP="00F3791D">
      <w:pPr>
        <w:ind w:firstLine="72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Пустая строка</w:t>
      </w:r>
    </w:p>
    <w:p w:rsidR="00F3791D" w:rsidRDefault="00F3791D" w:rsidP="00F3791D">
      <w:pPr>
        <w:ind w:firstLine="720"/>
        <w:jc w:val="center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ХУДОЖЕСТВЕННО-ПУБЛИЦИСТИЧЕСКАЯ ПРОЗА М.А. ЧВАНОВА</w:t>
      </w:r>
    </w:p>
    <w:p w:rsidR="00F3791D" w:rsidRDefault="00F3791D" w:rsidP="00F3791D">
      <w:pPr>
        <w:ind w:firstLine="72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Пустая строка</w:t>
      </w:r>
    </w:p>
    <w:p w:rsidR="00F3791D" w:rsidRDefault="00F3791D" w:rsidP="00F3791D">
      <w:pPr>
        <w:ind w:firstLine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РЕЦЕНЗИЯ</w:t>
      </w:r>
    </w:p>
    <w:p w:rsidR="00F3791D" w:rsidRDefault="00F3791D" w:rsidP="00F3791D">
      <w:pPr>
        <w:ind w:firstLine="342"/>
        <w:jc w:val="both"/>
        <w:rPr>
          <w:sz w:val="28"/>
          <w:szCs w:val="28"/>
        </w:rPr>
      </w:pP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</w:t>
      </w: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</w:t>
      </w:r>
    </w:p>
    <w:p w:rsidR="00F3791D" w:rsidRDefault="00F3791D" w:rsidP="00F3791D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3791D" w:rsidTr="00F379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D" w:rsidRDefault="00F379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Виды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D" w:rsidRDefault="00F379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Оплата</w:t>
            </w:r>
          </w:p>
        </w:tc>
      </w:tr>
      <w:tr w:rsidR="00F3791D" w:rsidTr="00F379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D" w:rsidRDefault="00F379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членов жюри, отбор лучших творческих сочинений учащихся, формирование списка призёров и победителей конкурса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1D" w:rsidRDefault="00F3791D">
            <w:pPr>
              <w:rPr>
                <w:sz w:val="28"/>
                <w:szCs w:val="28"/>
                <w:lang w:eastAsia="en-US"/>
              </w:rPr>
            </w:pPr>
          </w:p>
        </w:tc>
      </w:tr>
      <w:tr w:rsidR="00F3791D" w:rsidTr="00F379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D" w:rsidRDefault="00F379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Редактирование сборника лучших творческих работ учащихся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1D" w:rsidRDefault="00F3791D">
            <w:pPr>
              <w:rPr>
                <w:sz w:val="28"/>
                <w:szCs w:val="28"/>
                <w:lang w:eastAsia="en-US"/>
              </w:rPr>
            </w:pPr>
          </w:p>
        </w:tc>
      </w:tr>
      <w:tr w:rsidR="00F3791D" w:rsidTr="00F379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D" w:rsidRDefault="00F379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Публикация сборника лучших творческих работ учащихся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1D" w:rsidRDefault="00F3791D">
            <w:pPr>
              <w:rPr>
                <w:sz w:val="28"/>
                <w:szCs w:val="28"/>
                <w:lang w:eastAsia="en-US"/>
              </w:rPr>
            </w:pPr>
          </w:p>
        </w:tc>
      </w:tr>
      <w:tr w:rsidR="00F3791D" w:rsidTr="00F379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D" w:rsidRDefault="00F379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Грамоты, дипломы, призы победителям конкурса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1D" w:rsidRDefault="00F3791D">
            <w:pPr>
              <w:rPr>
                <w:sz w:val="28"/>
                <w:szCs w:val="28"/>
                <w:lang w:eastAsia="en-US"/>
              </w:rPr>
            </w:pPr>
          </w:p>
        </w:tc>
      </w:tr>
      <w:tr w:rsidR="00F3791D" w:rsidTr="00F379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D" w:rsidRDefault="00F379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1D" w:rsidRDefault="00F3791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</w:t>
      </w:r>
      <w:r>
        <w:rPr>
          <w:b/>
          <w:sz w:val="28"/>
          <w:szCs w:val="28"/>
        </w:rPr>
        <w:t xml:space="preserve">Примечание. </w:t>
      </w:r>
      <w:r>
        <w:rPr>
          <w:sz w:val="28"/>
          <w:szCs w:val="28"/>
        </w:rPr>
        <w:t>Ежегодно участниками региональных творческих конкурсов «Как наше слово отзовётся…» (рецензии и эссе о современной русскоязычной художественной прозе Башкортостана)» становятся от 200 до 300 учащихся ОУ Республики Башкортостан.</w:t>
      </w: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F3791D" w:rsidRDefault="00F3791D" w:rsidP="00F3791D">
      <w:pPr>
        <w:ind w:firstLine="709"/>
        <w:rPr>
          <w:sz w:val="28"/>
          <w:szCs w:val="28"/>
        </w:rPr>
      </w:pPr>
    </w:p>
    <w:p w:rsidR="0006715F" w:rsidRDefault="0006715F"/>
    <w:sectPr w:rsidR="0006715F" w:rsidSect="0006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25C"/>
    <w:multiLevelType w:val="hybridMultilevel"/>
    <w:tmpl w:val="4B124C0E"/>
    <w:lvl w:ilvl="0" w:tplc="442CD1F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11052"/>
    <w:multiLevelType w:val="hybridMultilevel"/>
    <w:tmpl w:val="8C44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F3791D"/>
    <w:rsid w:val="0006715F"/>
    <w:rsid w:val="00255BEC"/>
    <w:rsid w:val="00306606"/>
    <w:rsid w:val="00336570"/>
    <w:rsid w:val="005A11E8"/>
    <w:rsid w:val="00692DCA"/>
    <w:rsid w:val="007132A6"/>
    <w:rsid w:val="00742DBC"/>
    <w:rsid w:val="00D03A57"/>
    <w:rsid w:val="00F3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91D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F3791D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F3791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3791D"/>
    <w:pPr>
      <w:spacing w:after="0" w:line="240" w:lineRule="auto"/>
    </w:pPr>
    <w:rPr>
      <w:rFonts w:ascii="Tahoma" w:eastAsia="Times New Roman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tolimp.bs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2018-09-27T15:43:00Z</dcterms:created>
  <dcterms:modified xsi:type="dcterms:W3CDTF">2018-09-27T16:42:00Z</dcterms:modified>
</cp:coreProperties>
</file>