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F" w:rsidRDefault="00E5291F" w:rsidP="00E5291F">
      <w:pPr>
        <w:pStyle w:val="Default"/>
      </w:pPr>
    </w:p>
    <w:p w:rsidR="00E5291F" w:rsidRDefault="00E5291F" w:rsidP="00E5291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РЕГЛАМЕНТ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проведения дистанционной олимпиады по </w:t>
      </w:r>
      <w:r>
        <w:rPr>
          <w:b/>
          <w:bCs/>
          <w:sz w:val="28"/>
          <w:szCs w:val="28"/>
        </w:rPr>
        <w:t>физике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8-11 классов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Дистанционная Олимпиада проводится по физике для обучающихся 8-11 классов в три этапа. Сроки проведения: с 1 октября 2015 по 1</w:t>
      </w:r>
      <w:r w:rsidR="00CC5B52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2015; с 1 декабря 2015 по 25 января 2016; с 10 февраля 2016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31 марта 2016.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Регламент включает в себя порядок проведения олимпиады в соответствии с Положением.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по заданиям, составленным на основе базовых общеобразовательных программ основного общего и среднего (полного) общего образования.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Задания представляют собой задачи по физике. Всего 10 задач. Решения задач оформляются в виде документа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Работы, отправленные позднее 1</w:t>
      </w:r>
      <w:r w:rsidR="00CC5B52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2015 г., 25 января 2016; 31 марта 2016 рассматриваться не будут. Апелляция по результатам туров проводиться не будет.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участие в Олимпиаде допускаются школьники по предварительной автоматической дистанционной регистрации, проводимой Организатором олимпиады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средствами общедоступного портала </w:t>
      </w:r>
      <w:proofErr w:type="spellStart"/>
      <w:r>
        <w:rPr>
          <w:b/>
          <w:bCs/>
          <w:sz w:val="28"/>
          <w:szCs w:val="28"/>
        </w:rPr>
        <w:t>distolimp.bspu.ru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proofErr w:type="spellStart"/>
      <w:r>
        <w:rPr>
          <w:sz w:val="28"/>
          <w:szCs w:val="28"/>
        </w:rPr>
        <w:t>Акмуллинской</w:t>
      </w:r>
      <w:proofErr w:type="spellEnd"/>
      <w:r>
        <w:rPr>
          <w:sz w:val="28"/>
          <w:szCs w:val="28"/>
        </w:rPr>
        <w:t xml:space="preserve"> олимпиады по физике определяются по итогам суммирования баллов трех туров (индивидуального зачета).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Победителями и призерами Олимпиады по физике признаются участники Олимпиады по физике, набравшие по итогам участия в трех турах не менее 70 процентов от суммарного максимально возможного количества баллов (минимальный порог).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Олимпиады награждаются Дипломом определенного образца. Участники награждаются сертификатом. </w:t>
      </w:r>
    </w:p>
    <w:p w:rsidR="00E5291F" w:rsidRDefault="00E5291F" w:rsidP="00E529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жюри оценивают работы по 10-бальной системе, за каждый нестандартный ответ добавляется 3 балла. </w:t>
      </w:r>
    </w:p>
    <w:p w:rsidR="000F6224" w:rsidRDefault="00E5291F" w:rsidP="00E5291F">
      <w:r>
        <w:rPr>
          <w:szCs w:val="28"/>
        </w:rPr>
        <w:t xml:space="preserve">Ответственный: </w:t>
      </w:r>
      <w:proofErr w:type="spellStart"/>
      <w:r>
        <w:rPr>
          <w:szCs w:val="28"/>
        </w:rPr>
        <w:t>Шарифуллина</w:t>
      </w:r>
      <w:proofErr w:type="spellEnd"/>
      <w:r>
        <w:rPr>
          <w:szCs w:val="28"/>
        </w:rPr>
        <w:t xml:space="preserve"> Алина </w:t>
      </w:r>
      <w:proofErr w:type="spellStart"/>
      <w:r>
        <w:rPr>
          <w:szCs w:val="28"/>
        </w:rPr>
        <w:t>Шамилевна</w:t>
      </w:r>
      <w:proofErr w:type="spellEnd"/>
      <w:r>
        <w:rPr>
          <w:szCs w:val="28"/>
        </w:rPr>
        <w:t xml:space="preserve"> (кафедра общей и теоретической физики).</w:t>
      </w:r>
    </w:p>
    <w:sectPr w:rsidR="000F6224" w:rsidSect="000F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91F"/>
    <w:rsid w:val="000F6224"/>
    <w:rsid w:val="00671F96"/>
    <w:rsid w:val="00CC5B52"/>
    <w:rsid w:val="00E5291F"/>
    <w:rsid w:val="00E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9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2080-01-04T06:28:00Z</dcterms:created>
  <dcterms:modified xsi:type="dcterms:W3CDTF">2015-11-30T10:56:00Z</dcterms:modified>
</cp:coreProperties>
</file>